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9208" w14:textId="77777777" w:rsidR="00070228" w:rsidRDefault="00070228" w:rsidP="00070228">
      <w:pPr>
        <w:jc w:val="center"/>
        <w:rPr>
          <w:sz w:val="36"/>
          <w:szCs w:val="36"/>
        </w:rPr>
      </w:pPr>
    </w:p>
    <w:p w14:paraId="20F827AE" w14:textId="77777777" w:rsidR="00070228" w:rsidRDefault="00070228" w:rsidP="00070228">
      <w:pPr>
        <w:jc w:val="center"/>
        <w:rPr>
          <w:sz w:val="36"/>
          <w:szCs w:val="36"/>
        </w:rPr>
      </w:pPr>
      <w:r>
        <w:rPr>
          <w:noProof/>
        </w:rPr>
        <w:drawing>
          <wp:inline distT="0" distB="0" distL="0" distR="0" wp14:anchorId="64476521" wp14:editId="21FF9F99">
            <wp:extent cx="2194560" cy="8077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07720"/>
                    </a:xfrm>
                    <a:prstGeom prst="rect">
                      <a:avLst/>
                    </a:prstGeom>
                    <a:noFill/>
                    <a:ln>
                      <a:noFill/>
                    </a:ln>
                  </pic:spPr>
                </pic:pic>
              </a:graphicData>
            </a:graphic>
          </wp:inline>
        </w:drawing>
      </w:r>
      <w:r>
        <w:rPr>
          <w:sz w:val="36"/>
          <w:szCs w:val="36"/>
        </w:rPr>
        <w:br w:type="textWrapping" w:clear="all"/>
      </w:r>
    </w:p>
    <w:p w14:paraId="6B1711E7" w14:textId="77777777" w:rsidR="00070228" w:rsidRDefault="00070228" w:rsidP="00070228">
      <w:pPr>
        <w:jc w:val="center"/>
        <w:rPr>
          <w:sz w:val="36"/>
          <w:szCs w:val="36"/>
        </w:rPr>
      </w:pPr>
    </w:p>
    <w:p w14:paraId="6F16C6FF" w14:textId="77777777" w:rsidR="00190637" w:rsidRDefault="00190637" w:rsidP="00070228">
      <w:pPr>
        <w:jc w:val="center"/>
        <w:rPr>
          <w:sz w:val="36"/>
          <w:szCs w:val="36"/>
        </w:rPr>
      </w:pPr>
    </w:p>
    <w:p w14:paraId="57DD1D0C" w14:textId="77777777" w:rsidR="00070228" w:rsidRPr="007864C3" w:rsidRDefault="00070228" w:rsidP="00070228">
      <w:pPr>
        <w:jc w:val="center"/>
        <w:rPr>
          <w:sz w:val="36"/>
          <w:szCs w:val="36"/>
        </w:rPr>
      </w:pPr>
    </w:p>
    <w:p w14:paraId="58B02B4D" w14:textId="77777777" w:rsidR="00A71D88" w:rsidRDefault="00B559B7" w:rsidP="00B559B7">
      <w:pPr>
        <w:pBdr>
          <w:bottom w:val="single" w:sz="4" w:space="1" w:color="auto"/>
        </w:pBdr>
        <w:jc w:val="center"/>
        <w:rPr>
          <w:rFonts w:ascii="Calibri" w:hAnsi="Calibri" w:cs="Arial"/>
          <w:sz w:val="52"/>
          <w:szCs w:val="52"/>
        </w:rPr>
      </w:pPr>
      <w:bookmarkStart w:id="0" w:name="_Toc490230359"/>
      <w:r>
        <w:rPr>
          <w:rFonts w:ascii="Calibri" w:hAnsi="Calibri" w:cs="Arial"/>
          <w:sz w:val="52"/>
          <w:szCs w:val="52"/>
        </w:rPr>
        <w:t>Data Quality Assessment Manual</w:t>
      </w:r>
    </w:p>
    <w:p w14:paraId="797A0FEC" w14:textId="77777777" w:rsidR="00407E6B" w:rsidRDefault="00407E6B" w:rsidP="009453D6">
      <w:pPr>
        <w:pStyle w:val="TOCHeading"/>
        <w:spacing w:before="0" w:after="20" w:line="240" w:lineRule="auto"/>
        <w:jc w:val="center"/>
        <w:rPr>
          <w:rFonts w:ascii="Arial" w:hAnsi="Arial" w:cs="Arial"/>
          <w:sz w:val="24"/>
          <w:szCs w:val="24"/>
        </w:rPr>
        <w:sectPr w:rsidR="00407E6B" w:rsidSect="00407E6B">
          <w:footerReference w:type="default" r:id="rId9"/>
          <w:type w:val="continuous"/>
          <w:pgSz w:w="12240" w:h="15840"/>
          <w:pgMar w:top="1440" w:right="1170" w:bottom="1440" w:left="1440" w:header="720" w:footer="720" w:gutter="0"/>
          <w:cols w:space="720"/>
          <w:titlePg/>
          <w:docGrid w:linePitch="360"/>
        </w:sectPr>
      </w:pPr>
    </w:p>
    <w:p w14:paraId="5AC1C09A" w14:textId="77777777" w:rsidR="001E2359" w:rsidRPr="00407E6B" w:rsidRDefault="001C67D6" w:rsidP="009453D6">
      <w:pPr>
        <w:pStyle w:val="TOCHeading"/>
        <w:spacing w:before="0" w:after="20" w:line="240" w:lineRule="auto"/>
        <w:jc w:val="center"/>
        <w:rPr>
          <w:rFonts w:asciiTheme="minorHAnsi" w:hAnsiTheme="minorHAnsi" w:cs="Arial"/>
          <w:sz w:val="22"/>
          <w:szCs w:val="22"/>
        </w:rPr>
      </w:pPr>
      <w:r w:rsidRPr="00407E6B">
        <w:rPr>
          <w:rFonts w:asciiTheme="minorHAnsi" w:hAnsiTheme="minorHAnsi" w:cs="Arial"/>
          <w:sz w:val="22"/>
          <w:szCs w:val="22"/>
        </w:rPr>
        <w:lastRenderedPageBreak/>
        <w:t>TABLE OF CONTENTS</w:t>
      </w:r>
    </w:p>
    <w:sdt>
      <w:sdtPr>
        <w:rPr>
          <w:b/>
          <w:bCs/>
        </w:rPr>
        <w:id w:val="1401788490"/>
        <w:docPartObj>
          <w:docPartGallery w:val="Table of Contents"/>
          <w:docPartUnique/>
        </w:docPartObj>
      </w:sdtPr>
      <w:sdtEndPr>
        <w:rPr>
          <w:b w:val="0"/>
          <w:bCs w:val="0"/>
          <w:noProof/>
        </w:rPr>
      </w:sdtEndPr>
      <w:sdtContent>
        <w:p w14:paraId="5606B520" w14:textId="77777777" w:rsidR="00880543" w:rsidRPr="00407E6B" w:rsidRDefault="00880543" w:rsidP="001E2359">
          <w:pPr>
            <w:spacing w:after="0" w:line="240" w:lineRule="auto"/>
            <w:jc w:val="center"/>
            <w:rPr>
              <w:b/>
            </w:rPr>
          </w:pPr>
        </w:p>
        <w:p w14:paraId="5A5F7D04" w14:textId="77777777" w:rsidR="00E030E9" w:rsidRDefault="00880543">
          <w:pPr>
            <w:pStyle w:val="TOC1"/>
            <w:rPr>
              <w:rFonts w:eastAsiaTheme="minorEastAsia"/>
              <w:noProof/>
            </w:rPr>
          </w:pPr>
          <w:r w:rsidRPr="00407E6B">
            <w:fldChar w:fldCharType="begin"/>
          </w:r>
          <w:r w:rsidRPr="00407E6B">
            <w:instrText xml:space="preserve"> TOC \o "1-3" \h \z \u </w:instrText>
          </w:r>
          <w:r w:rsidRPr="00407E6B">
            <w:fldChar w:fldCharType="separate"/>
          </w:r>
          <w:hyperlink w:anchor="_Toc11406905" w:history="1">
            <w:r w:rsidR="00E030E9" w:rsidRPr="0076725F">
              <w:rPr>
                <w:rStyle w:val="Hyperlink"/>
                <w:noProof/>
              </w:rPr>
              <w:t>INTRODUCTION</w:t>
            </w:r>
            <w:r w:rsidR="00E030E9">
              <w:rPr>
                <w:noProof/>
                <w:webHidden/>
              </w:rPr>
              <w:tab/>
            </w:r>
            <w:r w:rsidR="00E030E9">
              <w:rPr>
                <w:noProof/>
                <w:webHidden/>
              </w:rPr>
              <w:fldChar w:fldCharType="begin"/>
            </w:r>
            <w:r w:rsidR="00E030E9">
              <w:rPr>
                <w:noProof/>
                <w:webHidden/>
              </w:rPr>
              <w:instrText xml:space="preserve"> PAGEREF _Toc11406905 \h </w:instrText>
            </w:r>
            <w:r w:rsidR="00E030E9">
              <w:rPr>
                <w:noProof/>
                <w:webHidden/>
              </w:rPr>
            </w:r>
            <w:r w:rsidR="00E030E9">
              <w:rPr>
                <w:noProof/>
                <w:webHidden/>
              </w:rPr>
              <w:fldChar w:fldCharType="separate"/>
            </w:r>
            <w:r w:rsidR="00E030E9">
              <w:rPr>
                <w:noProof/>
                <w:webHidden/>
              </w:rPr>
              <w:t>3</w:t>
            </w:r>
            <w:r w:rsidR="00E030E9">
              <w:rPr>
                <w:noProof/>
                <w:webHidden/>
              </w:rPr>
              <w:fldChar w:fldCharType="end"/>
            </w:r>
          </w:hyperlink>
        </w:p>
        <w:p w14:paraId="1C4BEDFA" w14:textId="77777777" w:rsidR="00E030E9" w:rsidRDefault="00A10A97">
          <w:pPr>
            <w:pStyle w:val="TOC1"/>
            <w:rPr>
              <w:rFonts w:eastAsiaTheme="minorEastAsia"/>
              <w:noProof/>
            </w:rPr>
          </w:pPr>
          <w:hyperlink w:anchor="_Toc11406906" w:history="1">
            <w:r w:rsidR="00E030E9" w:rsidRPr="0076725F">
              <w:rPr>
                <w:rStyle w:val="Hyperlink"/>
                <w:noProof/>
              </w:rPr>
              <w:t>SECTION 1 – UNDERSTANDING THE DATA</w:t>
            </w:r>
            <w:r w:rsidR="00E030E9">
              <w:rPr>
                <w:noProof/>
                <w:webHidden/>
              </w:rPr>
              <w:tab/>
            </w:r>
            <w:r w:rsidR="00E030E9">
              <w:rPr>
                <w:noProof/>
                <w:webHidden/>
              </w:rPr>
              <w:fldChar w:fldCharType="begin"/>
            </w:r>
            <w:r w:rsidR="00E030E9">
              <w:rPr>
                <w:noProof/>
                <w:webHidden/>
              </w:rPr>
              <w:instrText xml:space="preserve"> PAGEREF _Toc11406906 \h </w:instrText>
            </w:r>
            <w:r w:rsidR="00E030E9">
              <w:rPr>
                <w:noProof/>
                <w:webHidden/>
              </w:rPr>
            </w:r>
            <w:r w:rsidR="00E030E9">
              <w:rPr>
                <w:noProof/>
                <w:webHidden/>
              </w:rPr>
              <w:fldChar w:fldCharType="separate"/>
            </w:r>
            <w:r w:rsidR="00E030E9">
              <w:rPr>
                <w:noProof/>
                <w:webHidden/>
              </w:rPr>
              <w:t>5</w:t>
            </w:r>
            <w:r w:rsidR="00E030E9">
              <w:rPr>
                <w:noProof/>
                <w:webHidden/>
              </w:rPr>
              <w:fldChar w:fldCharType="end"/>
            </w:r>
          </w:hyperlink>
        </w:p>
        <w:p w14:paraId="27F55C66" w14:textId="77777777" w:rsidR="00E030E9" w:rsidRDefault="00A10A97">
          <w:pPr>
            <w:pStyle w:val="TOC2"/>
            <w:rPr>
              <w:rFonts w:eastAsiaTheme="minorEastAsia"/>
              <w:noProof/>
            </w:rPr>
          </w:pPr>
          <w:hyperlink w:anchor="_Toc11406907" w:history="1">
            <w:r w:rsidR="00E030E9" w:rsidRPr="0076725F">
              <w:rPr>
                <w:rStyle w:val="Hyperlink"/>
                <w:noProof/>
              </w:rPr>
              <w:t>Goal</w:t>
            </w:r>
            <w:r w:rsidR="00E030E9">
              <w:rPr>
                <w:noProof/>
                <w:webHidden/>
              </w:rPr>
              <w:tab/>
            </w:r>
            <w:r w:rsidR="00E030E9">
              <w:rPr>
                <w:noProof/>
                <w:webHidden/>
              </w:rPr>
              <w:fldChar w:fldCharType="begin"/>
            </w:r>
            <w:r w:rsidR="00E030E9">
              <w:rPr>
                <w:noProof/>
                <w:webHidden/>
              </w:rPr>
              <w:instrText xml:space="preserve"> PAGEREF _Toc11406907 \h </w:instrText>
            </w:r>
            <w:r w:rsidR="00E030E9">
              <w:rPr>
                <w:noProof/>
                <w:webHidden/>
              </w:rPr>
            </w:r>
            <w:r w:rsidR="00E030E9">
              <w:rPr>
                <w:noProof/>
                <w:webHidden/>
              </w:rPr>
              <w:fldChar w:fldCharType="separate"/>
            </w:r>
            <w:r w:rsidR="00E030E9">
              <w:rPr>
                <w:noProof/>
                <w:webHidden/>
              </w:rPr>
              <w:t>6</w:t>
            </w:r>
            <w:r w:rsidR="00E030E9">
              <w:rPr>
                <w:noProof/>
                <w:webHidden/>
              </w:rPr>
              <w:fldChar w:fldCharType="end"/>
            </w:r>
          </w:hyperlink>
        </w:p>
        <w:p w14:paraId="0AE680F6" w14:textId="77777777" w:rsidR="00E030E9" w:rsidRDefault="00A10A97">
          <w:pPr>
            <w:pStyle w:val="TOC2"/>
            <w:rPr>
              <w:rFonts w:eastAsiaTheme="minorEastAsia"/>
              <w:noProof/>
            </w:rPr>
          </w:pPr>
          <w:hyperlink w:anchor="_Toc11406908" w:history="1">
            <w:r w:rsidR="00E030E9" w:rsidRPr="0076725F">
              <w:rPr>
                <w:rStyle w:val="Hyperlink"/>
                <w:noProof/>
              </w:rPr>
              <w:t>Sub-Processes</w:t>
            </w:r>
            <w:r w:rsidR="00E030E9">
              <w:rPr>
                <w:noProof/>
                <w:webHidden/>
              </w:rPr>
              <w:tab/>
            </w:r>
            <w:r w:rsidR="00E030E9">
              <w:rPr>
                <w:noProof/>
                <w:webHidden/>
              </w:rPr>
              <w:fldChar w:fldCharType="begin"/>
            </w:r>
            <w:r w:rsidR="00E030E9">
              <w:rPr>
                <w:noProof/>
                <w:webHidden/>
              </w:rPr>
              <w:instrText xml:space="preserve"> PAGEREF _Toc11406908 \h </w:instrText>
            </w:r>
            <w:r w:rsidR="00E030E9">
              <w:rPr>
                <w:noProof/>
                <w:webHidden/>
              </w:rPr>
            </w:r>
            <w:r w:rsidR="00E030E9">
              <w:rPr>
                <w:noProof/>
                <w:webHidden/>
              </w:rPr>
              <w:fldChar w:fldCharType="separate"/>
            </w:r>
            <w:r w:rsidR="00E030E9">
              <w:rPr>
                <w:noProof/>
                <w:webHidden/>
              </w:rPr>
              <w:t>6</w:t>
            </w:r>
            <w:r w:rsidR="00E030E9">
              <w:rPr>
                <w:noProof/>
                <w:webHidden/>
              </w:rPr>
              <w:fldChar w:fldCharType="end"/>
            </w:r>
          </w:hyperlink>
        </w:p>
        <w:p w14:paraId="47EE10EB" w14:textId="77777777" w:rsidR="00E030E9" w:rsidRDefault="00A10A97">
          <w:pPr>
            <w:pStyle w:val="TOC3"/>
            <w:rPr>
              <w:rFonts w:eastAsiaTheme="minorEastAsia"/>
              <w:noProof/>
            </w:rPr>
          </w:pPr>
          <w:hyperlink w:anchor="_Toc11406909" w:history="1">
            <w:r w:rsidR="00E030E9" w:rsidRPr="0076725F">
              <w:rPr>
                <w:rStyle w:val="Hyperlink"/>
                <w:rFonts w:cs="Arial"/>
                <w:noProof/>
              </w:rPr>
              <w:t>1.a</w:t>
            </w:r>
            <w:r w:rsidR="00E030E9">
              <w:rPr>
                <w:rFonts w:eastAsiaTheme="minorEastAsia"/>
                <w:noProof/>
              </w:rPr>
              <w:tab/>
            </w:r>
            <w:r w:rsidR="00E030E9" w:rsidRPr="0076725F">
              <w:rPr>
                <w:rStyle w:val="Hyperlink"/>
                <w:rFonts w:cs="Arial"/>
                <w:noProof/>
              </w:rPr>
              <w:t>Identifying the project</w:t>
            </w:r>
            <w:r w:rsidR="00E030E9">
              <w:rPr>
                <w:noProof/>
                <w:webHidden/>
              </w:rPr>
              <w:tab/>
            </w:r>
            <w:r w:rsidR="00E030E9">
              <w:rPr>
                <w:noProof/>
                <w:webHidden/>
              </w:rPr>
              <w:fldChar w:fldCharType="begin"/>
            </w:r>
            <w:r w:rsidR="00E030E9">
              <w:rPr>
                <w:noProof/>
                <w:webHidden/>
              </w:rPr>
              <w:instrText xml:space="preserve"> PAGEREF _Toc11406909 \h </w:instrText>
            </w:r>
            <w:r w:rsidR="00E030E9">
              <w:rPr>
                <w:noProof/>
                <w:webHidden/>
              </w:rPr>
            </w:r>
            <w:r w:rsidR="00E030E9">
              <w:rPr>
                <w:noProof/>
                <w:webHidden/>
              </w:rPr>
              <w:fldChar w:fldCharType="separate"/>
            </w:r>
            <w:r w:rsidR="00E030E9">
              <w:rPr>
                <w:noProof/>
                <w:webHidden/>
              </w:rPr>
              <w:t>6</w:t>
            </w:r>
            <w:r w:rsidR="00E030E9">
              <w:rPr>
                <w:noProof/>
                <w:webHidden/>
              </w:rPr>
              <w:fldChar w:fldCharType="end"/>
            </w:r>
          </w:hyperlink>
        </w:p>
        <w:p w14:paraId="130BE004" w14:textId="77777777" w:rsidR="00E030E9" w:rsidRDefault="00A10A97">
          <w:pPr>
            <w:pStyle w:val="TOC3"/>
            <w:rPr>
              <w:rFonts w:eastAsiaTheme="minorEastAsia"/>
              <w:noProof/>
            </w:rPr>
          </w:pPr>
          <w:hyperlink w:anchor="_Toc11406910" w:history="1">
            <w:r w:rsidR="00E030E9" w:rsidRPr="0076725F">
              <w:rPr>
                <w:rStyle w:val="Hyperlink"/>
                <w:rFonts w:cs="Arial"/>
                <w:noProof/>
              </w:rPr>
              <w:t>1.b</w:t>
            </w:r>
            <w:r w:rsidR="00E030E9">
              <w:rPr>
                <w:rFonts w:eastAsiaTheme="minorEastAsia"/>
                <w:noProof/>
              </w:rPr>
              <w:tab/>
            </w:r>
            <w:r w:rsidR="00E030E9" w:rsidRPr="0076725F">
              <w:rPr>
                <w:rStyle w:val="Hyperlink"/>
                <w:rFonts w:cs="Arial"/>
                <w:noProof/>
              </w:rPr>
              <w:t>Gathering existing documentation</w:t>
            </w:r>
            <w:r w:rsidR="00E030E9">
              <w:rPr>
                <w:noProof/>
                <w:webHidden/>
              </w:rPr>
              <w:tab/>
            </w:r>
            <w:r w:rsidR="00E030E9">
              <w:rPr>
                <w:noProof/>
                <w:webHidden/>
              </w:rPr>
              <w:fldChar w:fldCharType="begin"/>
            </w:r>
            <w:r w:rsidR="00E030E9">
              <w:rPr>
                <w:noProof/>
                <w:webHidden/>
              </w:rPr>
              <w:instrText xml:space="preserve"> PAGEREF _Toc11406910 \h </w:instrText>
            </w:r>
            <w:r w:rsidR="00E030E9">
              <w:rPr>
                <w:noProof/>
                <w:webHidden/>
              </w:rPr>
            </w:r>
            <w:r w:rsidR="00E030E9">
              <w:rPr>
                <w:noProof/>
                <w:webHidden/>
              </w:rPr>
              <w:fldChar w:fldCharType="separate"/>
            </w:r>
            <w:r w:rsidR="00E030E9">
              <w:rPr>
                <w:noProof/>
                <w:webHidden/>
              </w:rPr>
              <w:t>7</w:t>
            </w:r>
            <w:r w:rsidR="00E030E9">
              <w:rPr>
                <w:noProof/>
                <w:webHidden/>
              </w:rPr>
              <w:fldChar w:fldCharType="end"/>
            </w:r>
          </w:hyperlink>
        </w:p>
        <w:p w14:paraId="499DA85C" w14:textId="77777777" w:rsidR="00E030E9" w:rsidRDefault="00A10A97">
          <w:pPr>
            <w:pStyle w:val="TOC3"/>
            <w:rPr>
              <w:rFonts w:eastAsiaTheme="minorEastAsia"/>
              <w:noProof/>
            </w:rPr>
          </w:pPr>
          <w:hyperlink w:anchor="_Toc11406911" w:history="1">
            <w:r w:rsidR="00E030E9" w:rsidRPr="0076725F">
              <w:rPr>
                <w:rStyle w:val="Hyperlink"/>
                <w:rFonts w:cs="Arial"/>
                <w:noProof/>
              </w:rPr>
              <w:t>1.c</w:t>
            </w:r>
            <w:r w:rsidR="00E030E9">
              <w:rPr>
                <w:rFonts w:eastAsiaTheme="minorEastAsia"/>
                <w:noProof/>
              </w:rPr>
              <w:tab/>
            </w:r>
            <w:r w:rsidR="00E030E9" w:rsidRPr="0076725F">
              <w:rPr>
                <w:rStyle w:val="Hyperlink"/>
                <w:rFonts w:cs="Arial"/>
                <w:noProof/>
              </w:rPr>
              <w:t>Conducting Initial Dataset Assessment</w:t>
            </w:r>
            <w:r w:rsidR="00E030E9">
              <w:rPr>
                <w:noProof/>
                <w:webHidden/>
              </w:rPr>
              <w:tab/>
            </w:r>
            <w:r w:rsidR="00E030E9">
              <w:rPr>
                <w:noProof/>
                <w:webHidden/>
              </w:rPr>
              <w:fldChar w:fldCharType="begin"/>
            </w:r>
            <w:r w:rsidR="00E030E9">
              <w:rPr>
                <w:noProof/>
                <w:webHidden/>
              </w:rPr>
              <w:instrText xml:space="preserve"> PAGEREF _Toc11406911 \h </w:instrText>
            </w:r>
            <w:r w:rsidR="00E030E9">
              <w:rPr>
                <w:noProof/>
                <w:webHidden/>
              </w:rPr>
            </w:r>
            <w:r w:rsidR="00E030E9">
              <w:rPr>
                <w:noProof/>
                <w:webHidden/>
              </w:rPr>
              <w:fldChar w:fldCharType="separate"/>
            </w:r>
            <w:r w:rsidR="00E030E9">
              <w:rPr>
                <w:noProof/>
                <w:webHidden/>
              </w:rPr>
              <w:t>8</w:t>
            </w:r>
            <w:r w:rsidR="00E030E9">
              <w:rPr>
                <w:noProof/>
                <w:webHidden/>
              </w:rPr>
              <w:fldChar w:fldCharType="end"/>
            </w:r>
          </w:hyperlink>
        </w:p>
        <w:p w14:paraId="4050A006" w14:textId="77777777" w:rsidR="00E030E9" w:rsidRDefault="00A10A97">
          <w:pPr>
            <w:pStyle w:val="TOC2"/>
            <w:rPr>
              <w:rFonts w:eastAsiaTheme="minorEastAsia"/>
              <w:noProof/>
            </w:rPr>
          </w:pPr>
          <w:hyperlink w:anchor="_Toc11406912" w:history="1">
            <w:r w:rsidR="00E030E9" w:rsidRPr="0076725F">
              <w:rPr>
                <w:rStyle w:val="Hyperlink"/>
                <w:noProof/>
              </w:rPr>
              <w:t>Business Engagement</w:t>
            </w:r>
            <w:r w:rsidR="00E030E9">
              <w:rPr>
                <w:noProof/>
                <w:webHidden/>
              </w:rPr>
              <w:tab/>
            </w:r>
            <w:r w:rsidR="00E030E9">
              <w:rPr>
                <w:noProof/>
                <w:webHidden/>
              </w:rPr>
              <w:fldChar w:fldCharType="begin"/>
            </w:r>
            <w:r w:rsidR="00E030E9">
              <w:rPr>
                <w:noProof/>
                <w:webHidden/>
              </w:rPr>
              <w:instrText xml:space="preserve"> PAGEREF _Toc11406912 \h </w:instrText>
            </w:r>
            <w:r w:rsidR="00E030E9">
              <w:rPr>
                <w:noProof/>
                <w:webHidden/>
              </w:rPr>
            </w:r>
            <w:r w:rsidR="00E030E9">
              <w:rPr>
                <w:noProof/>
                <w:webHidden/>
              </w:rPr>
              <w:fldChar w:fldCharType="separate"/>
            </w:r>
            <w:r w:rsidR="00E030E9">
              <w:rPr>
                <w:noProof/>
                <w:webHidden/>
              </w:rPr>
              <w:t>10</w:t>
            </w:r>
            <w:r w:rsidR="00E030E9">
              <w:rPr>
                <w:noProof/>
                <w:webHidden/>
              </w:rPr>
              <w:fldChar w:fldCharType="end"/>
            </w:r>
          </w:hyperlink>
        </w:p>
        <w:p w14:paraId="7017CE68" w14:textId="77777777" w:rsidR="00E030E9" w:rsidRDefault="00A10A97">
          <w:pPr>
            <w:pStyle w:val="TOC2"/>
            <w:rPr>
              <w:rFonts w:eastAsiaTheme="minorEastAsia"/>
              <w:noProof/>
            </w:rPr>
          </w:pPr>
          <w:hyperlink w:anchor="_Toc11406913" w:history="1">
            <w:r w:rsidR="00E030E9" w:rsidRPr="0076725F">
              <w:rPr>
                <w:rStyle w:val="Hyperlink"/>
                <w:noProof/>
              </w:rPr>
              <w:t>Output</w:t>
            </w:r>
            <w:r w:rsidR="00E030E9">
              <w:rPr>
                <w:noProof/>
                <w:webHidden/>
              </w:rPr>
              <w:tab/>
            </w:r>
            <w:r w:rsidR="00E030E9">
              <w:rPr>
                <w:noProof/>
                <w:webHidden/>
              </w:rPr>
              <w:fldChar w:fldCharType="begin"/>
            </w:r>
            <w:r w:rsidR="00E030E9">
              <w:rPr>
                <w:noProof/>
                <w:webHidden/>
              </w:rPr>
              <w:instrText xml:space="preserve"> PAGEREF _Toc11406913 \h </w:instrText>
            </w:r>
            <w:r w:rsidR="00E030E9">
              <w:rPr>
                <w:noProof/>
                <w:webHidden/>
              </w:rPr>
            </w:r>
            <w:r w:rsidR="00E030E9">
              <w:rPr>
                <w:noProof/>
                <w:webHidden/>
              </w:rPr>
              <w:fldChar w:fldCharType="separate"/>
            </w:r>
            <w:r w:rsidR="00E030E9">
              <w:rPr>
                <w:noProof/>
                <w:webHidden/>
              </w:rPr>
              <w:t>10</w:t>
            </w:r>
            <w:r w:rsidR="00E030E9">
              <w:rPr>
                <w:noProof/>
                <w:webHidden/>
              </w:rPr>
              <w:fldChar w:fldCharType="end"/>
            </w:r>
          </w:hyperlink>
        </w:p>
        <w:p w14:paraId="5C566FE1" w14:textId="77777777" w:rsidR="00E030E9" w:rsidRDefault="00A10A97">
          <w:pPr>
            <w:pStyle w:val="TOC2"/>
            <w:rPr>
              <w:rFonts w:eastAsiaTheme="minorEastAsia"/>
              <w:noProof/>
            </w:rPr>
          </w:pPr>
          <w:hyperlink w:anchor="_Toc11406914" w:history="1">
            <w:r w:rsidR="00E030E9" w:rsidRPr="0076725F">
              <w:rPr>
                <w:rStyle w:val="Hyperlink"/>
                <w:noProof/>
              </w:rPr>
              <w:t>Gating</w:t>
            </w:r>
            <w:r w:rsidR="00E030E9">
              <w:rPr>
                <w:noProof/>
                <w:webHidden/>
              </w:rPr>
              <w:tab/>
            </w:r>
            <w:r w:rsidR="00E030E9">
              <w:rPr>
                <w:noProof/>
                <w:webHidden/>
              </w:rPr>
              <w:fldChar w:fldCharType="begin"/>
            </w:r>
            <w:r w:rsidR="00E030E9">
              <w:rPr>
                <w:noProof/>
                <w:webHidden/>
              </w:rPr>
              <w:instrText xml:space="preserve"> PAGEREF _Toc11406914 \h </w:instrText>
            </w:r>
            <w:r w:rsidR="00E030E9">
              <w:rPr>
                <w:noProof/>
                <w:webHidden/>
              </w:rPr>
            </w:r>
            <w:r w:rsidR="00E030E9">
              <w:rPr>
                <w:noProof/>
                <w:webHidden/>
              </w:rPr>
              <w:fldChar w:fldCharType="separate"/>
            </w:r>
            <w:r w:rsidR="00E030E9">
              <w:rPr>
                <w:noProof/>
                <w:webHidden/>
              </w:rPr>
              <w:t>10</w:t>
            </w:r>
            <w:r w:rsidR="00E030E9">
              <w:rPr>
                <w:noProof/>
                <w:webHidden/>
              </w:rPr>
              <w:fldChar w:fldCharType="end"/>
            </w:r>
          </w:hyperlink>
        </w:p>
        <w:p w14:paraId="7B0EED91" w14:textId="77777777" w:rsidR="00E030E9" w:rsidRDefault="00A10A97">
          <w:pPr>
            <w:pStyle w:val="TOC1"/>
            <w:rPr>
              <w:rFonts w:eastAsiaTheme="minorEastAsia"/>
              <w:noProof/>
            </w:rPr>
          </w:pPr>
          <w:hyperlink w:anchor="_Toc11406915" w:history="1">
            <w:r w:rsidR="00E030E9" w:rsidRPr="0076725F">
              <w:rPr>
                <w:rStyle w:val="Hyperlink"/>
                <w:noProof/>
              </w:rPr>
              <w:t>SECTION 2 – PROFILING &amp; IDENTIFYING CRITICAL FIELDS</w:t>
            </w:r>
            <w:r w:rsidR="00E030E9">
              <w:rPr>
                <w:noProof/>
                <w:webHidden/>
              </w:rPr>
              <w:tab/>
            </w:r>
            <w:r w:rsidR="00E030E9">
              <w:rPr>
                <w:noProof/>
                <w:webHidden/>
              </w:rPr>
              <w:fldChar w:fldCharType="begin"/>
            </w:r>
            <w:r w:rsidR="00E030E9">
              <w:rPr>
                <w:noProof/>
                <w:webHidden/>
              </w:rPr>
              <w:instrText xml:space="preserve"> PAGEREF _Toc11406915 \h </w:instrText>
            </w:r>
            <w:r w:rsidR="00E030E9">
              <w:rPr>
                <w:noProof/>
                <w:webHidden/>
              </w:rPr>
            </w:r>
            <w:r w:rsidR="00E030E9">
              <w:rPr>
                <w:noProof/>
                <w:webHidden/>
              </w:rPr>
              <w:fldChar w:fldCharType="separate"/>
            </w:r>
            <w:r w:rsidR="00E030E9">
              <w:rPr>
                <w:noProof/>
                <w:webHidden/>
              </w:rPr>
              <w:t>11</w:t>
            </w:r>
            <w:r w:rsidR="00E030E9">
              <w:rPr>
                <w:noProof/>
                <w:webHidden/>
              </w:rPr>
              <w:fldChar w:fldCharType="end"/>
            </w:r>
          </w:hyperlink>
        </w:p>
        <w:p w14:paraId="06BCC3EC" w14:textId="77777777" w:rsidR="00E030E9" w:rsidRDefault="00A10A97">
          <w:pPr>
            <w:pStyle w:val="TOC2"/>
            <w:rPr>
              <w:rFonts w:eastAsiaTheme="minorEastAsia"/>
              <w:noProof/>
            </w:rPr>
          </w:pPr>
          <w:hyperlink w:anchor="_Toc11406916" w:history="1">
            <w:r w:rsidR="00E030E9" w:rsidRPr="0076725F">
              <w:rPr>
                <w:rStyle w:val="Hyperlink"/>
                <w:noProof/>
              </w:rPr>
              <w:t>Goal</w:t>
            </w:r>
            <w:r w:rsidR="00E030E9">
              <w:rPr>
                <w:noProof/>
                <w:webHidden/>
              </w:rPr>
              <w:tab/>
            </w:r>
            <w:r w:rsidR="00E030E9">
              <w:rPr>
                <w:noProof/>
                <w:webHidden/>
              </w:rPr>
              <w:fldChar w:fldCharType="begin"/>
            </w:r>
            <w:r w:rsidR="00E030E9">
              <w:rPr>
                <w:noProof/>
                <w:webHidden/>
              </w:rPr>
              <w:instrText xml:space="preserve"> PAGEREF _Toc11406916 \h </w:instrText>
            </w:r>
            <w:r w:rsidR="00E030E9">
              <w:rPr>
                <w:noProof/>
                <w:webHidden/>
              </w:rPr>
            </w:r>
            <w:r w:rsidR="00E030E9">
              <w:rPr>
                <w:noProof/>
                <w:webHidden/>
              </w:rPr>
              <w:fldChar w:fldCharType="separate"/>
            </w:r>
            <w:r w:rsidR="00E030E9">
              <w:rPr>
                <w:noProof/>
                <w:webHidden/>
              </w:rPr>
              <w:t>11</w:t>
            </w:r>
            <w:r w:rsidR="00E030E9">
              <w:rPr>
                <w:noProof/>
                <w:webHidden/>
              </w:rPr>
              <w:fldChar w:fldCharType="end"/>
            </w:r>
          </w:hyperlink>
        </w:p>
        <w:p w14:paraId="12B4EC1C" w14:textId="77777777" w:rsidR="00E030E9" w:rsidRDefault="00A10A97">
          <w:pPr>
            <w:pStyle w:val="TOC2"/>
            <w:rPr>
              <w:rFonts w:eastAsiaTheme="minorEastAsia"/>
              <w:noProof/>
            </w:rPr>
          </w:pPr>
          <w:hyperlink w:anchor="_Toc11406917" w:history="1">
            <w:r w:rsidR="00E030E9" w:rsidRPr="0076725F">
              <w:rPr>
                <w:rStyle w:val="Hyperlink"/>
                <w:noProof/>
              </w:rPr>
              <w:t>Sub-Processes</w:t>
            </w:r>
            <w:r w:rsidR="00E030E9">
              <w:rPr>
                <w:noProof/>
                <w:webHidden/>
              </w:rPr>
              <w:tab/>
            </w:r>
            <w:r w:rsidR="00E030E9">
              <w:rPr>
                <w:noProof/>
                <w:webHidden/>
              </w:rPr>
              <w:fldChar w:fldCharType="begin"/>
            </w:r>
            <w:r w:rsidR="00E030E9">
              <w:rPr>
                <w:noProof/>
                <w:webHidden/>
              </w:rPr>
              <w:instrText xml:space="preserve"> PAGEREF _Toc11406917 \h </w:instrText>
            </w:r>
            <w:r w:rsidR="00E030E9">
              <w:rPr>
                <w:noProof/>
                <w:webHidden/>
              </w:rPr>
            </w:r>
            <w:r w:rsidR="00E030E9">
              <w:rPr>
                <w:noProof/>
                <w:webHidden/>
              </w:rPr>
              <w:fldChar w:fldCharType="separate"/>
            </w:r>
            <w:r w:rsidR="00E030E9">
              <w:rPr>
                <w:noProof/>
                <w:webHidden/>
              </w:rPr>
              <w:t>12</w:t>
            </w:r>
            <w:r w:rsidR="00E030E9">
              <w:rPr>
                <w:noProof/>
                <w:webHidden/>
              </w:rPr>
              <w:fldChar w:fldCharType="end"/>
            </w:r>
          </w:hyperlink>
        </w:p>
        <w:p w14:paraId="41D2AA90" w14:textId="77777777" w:rsidR="00E030E9" w:rsidRDefault="00A10A97">
          <w:pPr>
            <w:pStyle w:val="TOC3"/>
            <w:rPr>
              <w:rFonts w:eastAsiaTheme="minorEastAsia"/>
              <w:noProof/>
            </w:rPr>
          </w:pPr>
          <w:hyperlink w:anchor="_Toc11406918" w:history="1">
            <w:r w:rsidR="00E030E9" w:rsidRPr="0076725F">
              <w:rPr>
                <w:rStyle w:val="Hyperlink"/>
                <w:rFonts w:cs="Arial"/>
                <w:noProof/>
              </w:rPr>
              <w:t>2.a</w:t>
            </w:r>
            <w:r w:rsidR="00E030E9">
              <w:rPr>
                <w:rFonts w:eastAsiaTheme="minorEastAsia"/>
                <w:noProof/>
              </w:rPr>
              <w:tab/>
            </w:r>
            <w:r w:rsidR="00E030E9" w:rsidRPr="0076725F">
              <w:rPr>
                <w:rStyle w:val="Hyperlink"/>
                <w:rFonts w:cs="Arial"/>
                <w:noProof/>
              </w:rPr>
              <w:t>Profiling</w:t>
            </w:r>
            <w:r w:rsidR="00E030E9">
              <w:rPr>
                <w:noProof/>
                <w:webHidden/>
              </w:rPr>
              <w:tab/>
            </w:r>
            <w:r w:rsidR="00E030E9">
              <w:rPr>
                <w:noProof/>
                <w:webHidden/>
              </w:rPr>
              <w:fldChar w:fldCharType="begin"/>
            </w:r>
            <w:r w:rsidR="00E030E9">
              <w:rPr>
                <w:noProof/>
                <w:webHidden/>
              </w:rPr>
              <w:instrText xml:space="preserve"> PAGEREF _Toc11406918 \h </w:instrText>
            </w:r>
            <w:r w:rsidR="00E030E9">
              <w:rPr>
                <w:noProof/>
                <w:webHidden/>
              </w:rPr>
            </w:r>
            <w:r w:rsidR="00E030E9">
              <w:rPr>
                <w:noProof/>
                <w:webHidden/>
              </w:rPr>
              <w:fldChar w:fldCharType="separate"/>
            </w:r>
            <w:r w:rsidR="00E030E9">
              <w:rPr>
                <w:noProof/>
                <w:webHidden/>
              </w:rPr>
              <w:t>12</w:t>
            </w:r>
            <w:r w:rsidR="00E030E9">
              <w:rPr>
                <w:noProof/>
                <w:webHidden/>
              </w:rPr>
              <w:fldChar w:fldCharType="end"/>
            </w:r>
          </w:hyperlink>
        </w:p>
        <w:p w14:paraId="49E63F96" w14:textId="77777777" w:rsidR="00E030E9" w:rsidRDefault="00A10A97">
          <w:pPr>
            <w:pStyle w:val="TOC3"/>
            <w:rPr>
              <w:rFonts w:eastAsiaTheme="minorEastAsia"/>
              <w:noProof/>
            </w:rPr>
          </w:pPr>
          <w:hyperlink w:anchor="_Toc11406919" w:history="1">
            <w:r w:rsidR="00E030E9" w:rsidRPr="0076725F">
              <w:rPr>
                <w:rStyle w:val="Hyperlink"/>
                <w:rFonts w:cs="Arial"/>
                <w:noProof/>
              </w:rPr>
              <w:t>2.b</w:t>
            </w:r>
            <w:r w:rsidR="00E030E9">
              <w:rPr>
                <w:rFonts w:eastAsiaTheme="minorEastAsia"/>
                <w:noProof/>
              </w:rPr>
              <w:tab/>
            </w:r>
            <w:r w:rsidR="00E030E9" w:rsidRPr="0076725F">
              <w:rPr>
                <w:rStyle w:val="Hyperlink"/>
                <w:rFonts w:cs="Arial"/>
                <w:noProof/>
              </w:rPr>
              <w:t>Identifying Critical Individual Data Elements</w:t>
            </w:r>
            <w:r w:rsidR="00E030E9">
              <w:rPr>
                <w:noProof/>
                <w:webHidden/>
              </w:rPr>
              <w:tab/>
            </w:r>
            <w:r w:rsidR="00E030E9">
              <w:rPr>
                <w:noProof/>
                <w:webHidden/>
              </w:rPr>
              <w:fldChar w:fldCharType="begin"/>
            </w:r>
            <w:r w:rsidR="00E030E9">
              <w:rPr>
                <w:noProof/>
                <w:webHidden/>
              </w:rPr>
              <w:instrText xml:space="preserve"> PAGEREF _Toc11406919 \h </w:instrText>
            </w:r>
            <w:r w:rsidR="00E030E9">
              <w:rPr>
                <w:noProof/>
                <w:webHidden/>
              </w:rPr>
            </w:r>
            <w:r w:rsidR="00E030E9">
              <w:rPr>
                <w:noProof/>
                <w:webHidden/>
              </w:rPr>
              <w:fldChar w:fldCharType="separate"/>
            </w:r>
            <w:r w:rsidR="00E030E9">
              <w:rPr>
                <w:noProof/>
                <w:webHidden/>
              </w:rPr>
              <w:t>13</w:t>
            </w:r>
            <w:r w:rsidR="00E030E9">
              <w:rPr>
                <w:noProof/>
                <w:webHidden/>
              </w:rPr>
              <w:fldChar w:fldCharType="end"/>
            </w:r>
          </w:hyperlink>
        </w:p>
        <w:p w14:paraId="21223F33" w14:textId="77777777" w:rsidR="00E030E9" w:rsidRDefault="00A10A97">
          <w:pPr>
            <w:pStyle w:val="TOC3"/>
            <w:rPr>
              <w:rFonts w:eastAsiaTheme="minorEastAsia"/>
              <w:noProof/>
            </w:rPr>
          </w:pPr>
          <w:hyperlink w:anchor="_Toc11406920" w:history="1">
            <w:r w:rsidR="00E030E9" w:rsidRPr="0076725F">
              <w:rPr>
                <w:rStyle w:val="Hyperlink"/>
                <w:rFonts w:cs="Arial"/>
                <w:noProof/>
              </w:rPr>
              <w:t>2.c</w:t>
            </w:r>
            <w:r w:rsidR="00E030E9">
              <w:rPr>
                <w:rFonts w:eastAsiaTheme="minorEastAsia"/>
                <w:noProof/>
              </w:rPr>
              <w:tab/>
            </w:r>
            <w:r w:rsidR="00E030E9" w:rsidRPr="0076725F">
              <w:rPr>
                <w:rStyle w:val="Hyperlink"/>
                <w:rFonts w:cs="Arial"/>
                <w:noProof/>
              </w:rPr>
              <w:t>Understanding processing</w:t>
            </w:r>
            <w:r w:rsidR="00E030E9">
              <w:rPr>
                <w:noProof/>
                <w:webHidden/>
              </w:rPr>
              <w:tab/>
            </w:r>
            <w:r w:rsidR="00E030E9">
              <w:rPr>
                <w:noProof/>
                <w:webHidden/>
              </w:rPr>
              <w:fldChar w:fldCharType="begin"/>
            </w:r>
            <w:r w:rsidR="00E030E9">
              <w:rPr>
                <w:noProof/>
                <w:webHidden/>
              </w:rPr>
              <w:instrText xml:space="preserve"> PAGEREF _Toc11406920 \h </w:instrText>
            </w:r>
            <w:r w:rsidR="00E030E9">
              <w:rPr>
                <w:noProof/>
                <w:webHidden/>
              </w:rPr>
            </w:r>
            <w:r w:rsidR="00E030E9">
              <w:rPr>
                <w:noProof/>
                <w:webHidden/>
              </w:rPr>
              <w:fldChar w:fldCharType="separate"/>
            </w:r>
            <w:r w:rsidR="00E030E9">
              <w:rPr>
                <w:noProof/>
                <w:webHidden/>
              </w:rPr>
              <w:t>14</w:t>
            </w:r>
            <w:r w:rsidR="00E030E9">
              <w:rPr>
                <w:noProof/>
                <w:webHidden/>
              </w:rPr>
              <w:fldChar w:fldCharType="end"/>
            </w:r>
          </w:hyperlink>
        </w:p>
        <w:p w14:paraId="39DF5BF9" w14:textId="77777777" w:rsidR="00E030E9" w:rsidRDefault="00A10A97">
          <w:pPr>
            <w:pStyle w:val="TOC2"/>
            <w:rPr>
              <w:rFonts w:eastAsiaTheme="minorEastAsia"/>
              <w:noProof/>
            </w:rPr>
          </w:pPr>
          <w:hyperlink w:anchor="_Toc11406921" w:history="1">
            <w:r w:rsidR="00E030E9" w:rsidRPr="0076725F">
              <w:rPr>
                <w:rStyle w:val="Hyperlink"/>
                <w:noProof/>
              </w:rPr>
              <w:t>Business Engagement</w:t>
            </w:r>
            <w:r w:rsidR="00E030E9">
              <w:rPr>
                <w:noProof/>
                <w:webHidden/>
              </w:rPr>
              <w:tab/>
            </w:r>
            <w:r w:rsidR="00E030E9">
              <w:rPr>
                <w:noProof/>
                <w:webHidden/>
              </w:rPr>
              <w:fldChar w:fldCharType="begin"/>
            </w:r>
            <w:r w:rsidR="00E030E9">
              <w:rPr>
                <w:noProof/>
                <w:webHidden/>
              </w:rPr>
              <w:instrText xml:space="preserve"> PAGEREF _Toc11406921 \h </w:instrText>
            </w:r>
            <w:r w:rsidR="00E030E9">
              <w:rPr>
                <w:noProof/>
                <w:webHidden/>
              </w:rPr>
            </w:r>
            <w:r w:rsidR="00E030E9">
              <w:rPr>
                <w:noProof/>
                <w:webHidden/>
              </w:rPr>
              <w:fldChar w:fldCharType="separate"/>
            </w:r>
            <w:r w:rsidR="00E030E9">
              <w:rPr>
                <w:noProof/>
                <w:webHidden/>
              </w:rPr>
              <w:t>14</w:t>
            </w:r>
            <w:r w:rsidR="00E030E9">
              <w:rPr>
                <w:noProof/>
                <w:webHidden/>
              </w:rPr>
              <w:fldChar w:fldCharType="end"/>
            </w:r>
          </w:hyperlink>
        </w:p>
        <w:p w14:paraId="48D82E22" w14:textId="77777777" w:rsidR="00E030E9" w:rsidRDefault="00A10A97">
          <w:pPr>
            <w:pStyle w:val="TOC2"/>
            <w:rPr>
              <w:rFonts w:eastAsiaTheme="minorEastAsia"/>
              <w:noProof/>
            </w:rPr>
          </w:pPr>
          <w:hyperlink w:anchor="_Toc11406922" w:history="1">
            <w:r w:rsidR="00E030E9" w:rsidRPr="0076725F">
              <w:rPr>
                <w:rStyle w:val="Hyperlink"/>
                <w:noProof/>
              </w:rPr>
              <w:t>Output</w:t>
            </w:r>
            <w:r w:rsidR="00E030E9">
              <w:rPr>
                <w:noProof/>
                <w:webHidden/>
              </w:rPr>
              <w:tab/>
            </w:r>
            <w:r w:rsidR="00E030E9">
              <w:rPr>
                <w:noProof/>
                <w:webHidden/>
              </w:rPr>
              <w:fldChar w:fldCharType="begin"/>
            </w:r>
            <w:r w:rsidR="00E030E9">
              <w:rPr>
                <w:noProof/>
                <w:webHidden/>
              </w:rPr>
              <w:instrText xml:space="preserve"> PAGEREF _Toc11406922 \h </w:instrText>
            </w:r>
            <w:r w:rsidR="00E030E9">
              <w:rPr>
                <w:noProof/>
                <w:webHidden/>
              </w:rPr>
            </w:r>
            <w:r w:rsidR="00E030E9">
              <w:rPr>
                <w:noProof/>
                <w:webHidden/>
              </w:rPr>
              <w:fldChar w:fldCharType="separate"/>
            </w:r>
            <w:r w:rsidR="00E030E9">
              <w:rPr>
                <w:noProof/>
                <w:webHidden/>
              </w:rPr>
              <w:t>15</w:t>
            </w:r>
            <w:r w:rsidR="00E030E9">
              <w:rPr>
                <w:noProof/>
                <w:webHidden/>
              </w:rPr>
              <w:fldChar w:fldCharType="end"/>
            </w:r>
          </w:hyperlink>
        </w:p>
        <w:p w14:paraId="286E9D8D" w14:textId="77777777" w:rsidR="00E030E9" w:rsidRDefault="00A10A97">
          <w:pPr>
            <w:pStyle w:val="TOC2"/>
            <w:rPr>
              <w:rFonts w:eastAsiaTheme="minorEastAsia"/>
              <w:noProof/>
            </w:rPr>
          </w:pPr>
          <w:hyperlink w:anchor="_Toc11406923" w:history="1">
            <w:r w:rsidR="00E030E9" w:rsidRPr="0076725F">
              <w:rPr>
                <w:rStyle w:val="Hyperlink"/>
                <w:noProof/>
              </w:rPr>
              <w:t>Gating</w:t>
            </w:r>
            <w:r w:rsidR="00E030E9">
              <w:rPr>
                <w:noProof/>
                <w:webHidden/>
              </w:rPr>
              <w:tab/>
            </w:r>
            <w:r w:rsidR="00E030E9">
              <w:rPr>
                <w:noProof/>
                <w:webHidden/>
              </w:rPr>
              <w:fldChar w:fldCharType="begin"/>
            </w:r>
            <w:r w:rsidR="00E030E9">
              <w:rPr>
                <w:noProof/>
                <w:webHidden/>
              </w:rPr>
              <w:instrText xml:space="preserve"> PAGEREF _Toc11406923 \h </w:instrText>
            </w:r>
            <w:r w:rsidR="00E030E9">
              <w:rPr>
                <w:noProof/>
                <w:webHidden/>
              </w:rPr>
            </w:r>
            <w:r w:rsidR="00E030E9">
              <w:rPr>
                <w:noProof/>
                <w:webHidden/>
              </w:rPr>
              <w:fldChar w:fldCharType="separate"/>
            </w:r>
            <w:r w:rsidR="00E030E9">
              <w:rPr>
                <w:noProof/>
                <w:webHidden/>
              </w:rPr>
              <w:t>15</w:t>
            </w:r>
            <w:r w:rsidR="00E030E9">
              <w:rPr>
                <w:noProof/>
                <w:webHidden/>
              </w:rPr>
              <w:fldChar w:fldCharType="end"/>
            </w:r>
          </w:hyperlink>
        </w:p>
        <w:p w14:paraId="369F03D6" w14:textId="77777777" w:rsidR="00E030E9" w:rsidRDefault="00A10A97">
          <w:pPr>
            <w:pStyle w:val="TOC1"/>
            <w:rPr>
              <w:rFonts w:eastAsiaTheme="minorEastAsia"/>
              <w:noProof/>
            </w:rPr>
          </w:pPr>
          <w:hyperlink w:anchor="_Toc11406924" w:history="1">
            <w:r w:rsidR="00E030E9" w:rsidRPr="0076725F">
              <w:rPr>
                <w:rStyle w:val="Hyperlink"/>
                <w:noProof/>
              </w:rPr>
              <w:t>SECTION 3 – ASSSESSING FIT FOR PURPOSE</w:t>
            </w:r>
            <w:r w:rsidR="00E030E9">
              <w:rPr>
                <w:noProof/>
                <w:webHidden/>
              </w:rPr>
              <w:tab/>
            </w:r>
            <w:r w:rsidR="00E030E9">
              <w:rPr>
                <w:noProof/>
                <w:webHidden/>
              </w:rPr>
              <w:fldChar w:fldCharType="begin"/>
            </w:r>
            <w:r w:rsidR="00E030E9">
              <w:rPr>
                <w:noProof/>
                <w:webHidden/>
              </w:rPr>
              <w:instrText xml:space="preserve"> PAGEREF _Toc11406924 \h </w:instrText>
            </w:r>
            <w:r w:rsidR="00E030E9">
              <w:rPr>
                <w:noProof/>
                <w:webHidden/>
              </w:rPr>
            </w:r>
            <w:r w:rsidR="00E030E9">
              <w:rPr>
                <w:noProof/>
                <w:webHidden/>
              </w:rPr>
              <w:fldChar w:fldCharType="separate"/>
            </w:r>
            <w:r w:rsidR="00E030E9">
              <w:rPr>
                <w:noProof/>
                <w:webHidden/>
              </w:rPr>
              <w:t>16</w:t>
            </w:r>
            <w:r w:rsidR="00E030E9">
              <w:rPr>
                <w:noProof/>
                <w:webHidden/>
              </w:rPr>
              <w:fldChar w:fldCharType="end"/>
            </w:r>
          </w:hyperlink>
        </w:p>
        <w:p w14:paraId="0D630BE0" w14:textId="77777777" w:rsidR="00E030E9" w:rsidRDefault="00A10A97">
          <w:pPr>
            <w:pStyle w:val="TOC2"/>
            <w:rPr>
              <w:rFonts w:eastAsiaTheme="minorEastAsia"/>
              <w:noProof/>
            </w:rPr>
          </w:pPr>
          <w:hyperlink w:anchor="_Toc11406925" w:history="1">
            <w:r w:rsidR="00E030E9" w:rsidRPr="0076725F">
              <w:rPr>
                <w:rStyle w:val="Hyperlink"/>
                <w:noProof/>
              </w:rPr>
              <w:t>Goal</w:t>
            </w:r>
            <w:r w:rsidR="00E030E9">
              <w:rPr>
                <w:noProof/>
                <w:webHidden/>
              </w:rPr>
              <w:tab/>
            </w:r>
            <w:r w:rsidR="00E030E9">
              <w:rPr>
                <w:noProof/>
                <w:webHidden/>
              </w:rPr>
              <w:fldChar w:fldCharType="begin"/>
            </w:r>
            <w:r w:rsidR="00E030E9">
              <w:rPr>
                <w:noProof/>
                <w:webHidden/>
              </w:rPr>
              <w:instrText xml:space="preserve"> PAGEREF _Toc11406925 \h </w:instrText>
            </w:r>
            <w:r w:rsidR="00E030E9">
              <w:rPr>
                <w:noProof/>
                <w:webHidden/>
              </w:rPr>
            </w:r>
            <w:r w:rsidR="00E030E9">
              <w:rPr>
                <w:noProof/>
                <w:webHidden/>
              </w:rPr>
              <w:fldChar w:fldCharType="separate"/>
            </w:r>
            <w:r w:rsidR="00E030E9">
              <w:rPr>
                <w:noProof/>
                <w:webHidden/>
              </w:rPr>
              <w:t>16</w:t>
            </w:r>
            <w:r w:rsidR="00E030E9">
              <w:rPr>
                <w:noProof/>
                <w:webHidden/>
              </w:rPr>
              <w:fldChar w:fldCharType="end"/>
            </w:r>
          </w:hyperlink>
        </w:p>
        <w:p w14:paraId="2BCB4FC4" w14:textId="77777777" w:rsidR="00E030E9" w:rsidRDefault="00A10A97">
          <w:pPr>
            <w:pStyle w:val="TOC2"/>
            <w:rPr>
              <w:rFonts w:eastAsiaTheme="minorEastAsia"/>
              <w:noProof/>
            </w:rPr>
          </w:pPr>
          <w:hyperlink w:anchor="_Toc11406926" w:history="1">
            <w:r w:rsidR="00E030E9" w:rsidRPr="0076725F">
              <w:rPr>
                <w:rStyle w:val="Hyperlink"/>
                <w:noProof/>
              </w:rPr>
              <w:t>Sub-Processes</w:t>
            </w:r>
            <w:r w:rsidR="00E030E9">
              <w:rPr>
                <w:noProof/>
                <w:webHidden/>
              </w:rPr>
              <w:tab/>
            </w:r>
            <w:r w:rsidR="00E030E9">
              <w:rPr>
                <w:noProof/>
                <w:webHidden/>
              </w:rPr>
              <w:fldChar w:fldCharType="begin"/>
            </w:r>
            <w:r w:rsidR="00E030E9">
              <w:rPr>
                <w:noProof/>
                <w:webHidden/>
              </w:rPr>
              <w:instrText xml:space="preserve"> PAGEREF _Toc11406926 \h </w:instrText>
            </w:r>
            <w:r w:rsidR="00E030E9">
              <w:rPr>
                <w:noProof/>
                <w:webHidden/>
              </w:rPr>
            </w:r>
            <w:r w:rsidR="00E030E9">
              <w:rPr>
                <w:noProof/>
                <w:webHidden/>
              </w:rPr>
              <w:fldChar w:fldCharType="separate"/>
            </w:r>
            <w:r w:rsidR="00E030E9">
              <w:rPr>
                <w:noProof/>
                <w:webHidden/>
              </w:rPr>
              <w:t>17</w:t>
            </w:r>
            <w:r w:rsidR="00E030E9">
              <w:rPr>
                <w:noProof/>
                <w:webHidden/>
              </w:rPr>
              <w:fldChar w:fldCharType="end"/>
            </w:r>
          </w:hyperlink>
        </w:p>
        <w:p w14:paraId="31BFDF4E" w14:textId="77777777" w:rsidR="00E030E9" w:rsidRDefault="00A10A97">
          <w:pPr>
            <w:pStyle w:val="TOC3"/>
            <w:rPr>
              <w:rFonts w:eastAsiaTheme="minorEastAsia"/>
              <w:noProof/>
            </w:rPr>
          </w:pPr>
          <w:hyperlink w:anchor="_Toc11406927" w:history="1">
            <w:r w:rsidR="00E030E9" w:rsidRPr="0076725F">
              <w:rPr>
                <w:rStyle w:val="Hyperlink"/>
                <w:rFonts w:cs="Arial"/>
                <w:noProof/>
              </w:rPr>
              <w:t>3.a</w:t>
            </w:r>
            <w:r w:rsidR="00E030E9">
              <w:rPr>
                <w:rFonts w:eastAsiaTheme="minorEastAsia"/>
                <w:noProof/>
              </w:rPr>
              <w:tab/>
            </w:r>
            <w:r w:rsidR="00E030E9" w:rsidRPr="0076725F">
              <w:rPr>
                <w:rStyle w:val="Hyperlink"/>
                <w:rFonts w:cs="Arial"/>
                <w:noProof/>
              </w:rPr>
              <w:t>Assessing Profile results</w:t>
            </w:r>
            <w:r w:rsidR="00E030E9">
              <w:rPr>
                <w:noProof/>
                <w:webHidden/>
              </w:rPr>
              <w:tab/>
            </w:r>
            <w:r w:rsidR="00E030E9">
              <w:rPr>
                <w:noProof/>
                <w:webHidden/>
              </w:rPr>
              <w:fldChar w:fldCharType="begin"/>
            </w:r>
            <w:r w:rsidR="00E030E9">
              <w:rPr>
                <w:noProof/>
                <w:webHidden/>
              </w:rPr>
              <w:instrText xml:space="preserve"> PAGEREF _Toc11406927 \h </w:instrText>
            </w:r>
            <w:r w:rsidR="00E030E9">
              <w:rPr>
                <w:noProof/>
                <w:webHidden/>
              </w:rPr>
            </w:r>
            <w:r w:rsidR="00E030E9">
              <w:rPr>
                <w:noProof/>
                <w:webHidden/>
              </w:rPr>
              <w:fldChar w:fldCharType="separate"/>
            </w:r>
            <w:r w:rsidR="00E030E9">
              <w:rPr>
                <w:noProof/>
                <w:webHidden/>
              </w:rPr>
              <w:t>17</w:t>
            </w:r>
            <w:r w:rsidR="00E030E9">
              <w:rPr>
                <w:noProof/>
                <w:webHidden/>
              </w:rPr>
              <w:fldChar w:fldCharType="end"/>
            </w:r>
          </w:hyperlink>
        </w:p>
        <w:p w14:paraId="28E689A8" w14:textId="77777777" w:rsidR="00E030E9" w:rsidRDefault="00A10A97">
          <w:pPr>
            <w:pStyle w:val="TOC3"/>
            <w:rPr>
              <w:rFonts w:eastAsiaTheme="minorEastAsia"/>
              <w:noProof/>
            </w:rPr>
          </w:pPr>
          <w:hyperlink w:anchor="_Toc11406928" w:history="1">
            <w:r w:rsidR="00E030E9" w:rsidRPr="0076725F">
              <w:rPr>
                <w:rStyle w:val="Hyperlink"/>
                <w:rFonts w:cs="Arial"/>
                <w:noProof/>
              </w:rPr>
              <w:t>3.b</w:t>
            </w:r>
            <w:r w:rsidR="00E030E9">
              <w:rPr>
                <w:rFonts w:eastAsiaTheme="minorEastAsia"/>
                <w:noProof/>
              </w:rPr>
              <w:tab/>
            </w:r>
            <w:r w:rsidR="00E030E9" w:rsidRPr="0076725F">
              <w:rPr>
                <w:rStyle w:val="Hyperlink"/>
                <w:rFonts w:cs="Arial"/>
                <w:noProof/>
              </w:rPr>
              <w:t>Assessing Fit for Purpose</w:t>
            </w:r>
            <w:r w:rsidR="00E030E9">
              <w:rPr>
                <w:noProof/>
                <w:webHidden/>
              </w:rPr>
              <w:tab/>
            </w:r>
            <w:r w:rsidR="00E030E9">
              <w:rPr>
                <w:noProof/>
                <w:webHidden/>
              </w:rPr>
              <w:fldChar w:fldCharType="begin"/>
            </w:r>
            <w:r w:rsidR="00E030E9">
              <w:rPr>
                <w:noProof/>
                <w:webHidden/>
              </w:rPr>
              <w:instrText xml:space="preserve"> PAGEREF _Toc11406928 \h </w:instrText>
            </w:r>
            <w:r w:rsidR="00E030E9">
              <w:rPr>
                <w:noProof/>
                <w:webHidden/>
              </w:rPr>
            </w:r>
            <w:r w:rsidR="00E030E9">
              <w:rPr>
                <w:noProof/>
                <w:webHidden/>
              </w:rPr>
              <w:fldChar w:fldCharType="separate"/>
            </w:r>
            <w:r w:rsidR="00E030E9">
              <w:rPr>
                <w:noProof/>
                <w:webHidden/>
              </w:rPr>
              <w:t>17</w:t>
            </w:r>
            <w:r w:rsidR="00E030E9">
              <w:rPr>
                <w:noProof/>
                <w:webHidden/>
              </w:rPr>
              <w:fldChar w:fldCharType="end"/>
            </w:r>
          </w:hyperlink>
        </w:p>
        <w:p w14:paraId="2F3BAF19" w14:textId="77777777" w:rsidR="00E030E9" w:rsidRDefault="00A10A97">
          <w:pPr>
            <w:pStyle w:val="TOC2"/>
            <w:rPr>
              <w:rFonts w:eastAsiaTheme="minorEastAsia"/>
              <w:noProof/>
            </w:rPr>
          </w:pPr>
          <w:hyperlink w:anchor="_Toc11406929" w:history="1">
            <w:r w:rsidR="00E030E9" w:rsidRPr="0076725F">
              <w:rPr>
                <w:rStyle w:val="Hyperlink"/>
                <w:noProof/>
              </w:rPr>
              <w:t>Business Engagement</w:t>
            </w:r>
            <w:r w:rsidR="00E030E9">
              <w:rPr>
                <w:noProof/>
                <w:webHidden/>
              </w:rPr>
              <w:tab/>
            </w:r>
            <w:r w:rsidR="00E030E9">
              <w:rPr>
                <w:noProof/>
                <w:webHidden/>
              </w:rPr>
              <w:fldChar w:fldCharType="begin"/>
            </w:r>
            <w:r w:rsidR="00E030E9">
              <w:rPr>
                <w:noProof/>
                <w:webHidden/>
              </w:rPr>
              <w:instrText xml:space="preserve"> PAGEREF _Toc11406929 \h </w:instrText>
            </w:r>
            <w:r w:rsidR="00E030E9">
              <w:rPr>
                <w:noProof/>
                <w:webHidden/>
              </w:rPr>
            </w:r>
            <w:r w:rsidR="00E030E9">
              <w:rPr>
                <w:noProof/>
                <w:webHidden/>
              </w:rPr>
              <w:fldChar w:fldCharType="separate"/>
            </w:r>
            <w:r w:rsidR="00E030E9">
              <w:rPr>
                <w:noProof/>
                <w:webHidden/>
              </w:rPr>
              <w:t>19</w:t>
            </w:r>
            <w:r w:rsidR="00E030E9">
              <w:rPr>
                <w:noProof/>
                <w:webHidden/>
              </w:rPr>
              <w:fldChar w:fldCharType="end"/>
            </w:r>
          </w:hyperlink>
        </w:p>
        <w:p w14:paraId="1FB92D59" w14:textId="77777777" w:rsidR="00E030E9" w:rsidRDefault="00A10A97">
          <w:pPr>
            <w:pStyle w:val="TOC2"/>
            <w:rPr>
              <w:rFonts w:eastAsiaTheme="minorEastAsia"/>
              <w:noProof/>
            </w:rPr>
          </w:pPr>
          <w:hyperlink w:anchor="_Toc11406930" w:history="1">
            <w:r w:rsidR="00E030E9" w:rsidRPr="0076725F">
              <w:rPr>
                <w:rStyle w:val="Hyperlink"/>
                <w:noProof/>
              </w:rPr>
              <w:t>Output</w:t>
            </w:r>
            <w:r w:rsidR="00E030E9">
              <w:rPr>
                <w:noProof/>
                <w:webHidden/>
              </w:rPr>
              <w:tab/>
            </w:r>
            <w:r w:rsidR="00E030E9">
              <w:rPr>
                <w:noProof/>
                <w:webHidden/>
              </w:rPr>
              <w:fldChar w:fldCharType="begin"/>
            </w:r>
            <w:r w:rsidR="00E030E9">
              <w:rPr>
                <w:noProof/>
                <w:webHidden/>
              </w:rPr>
              <w:instrText xml:space="preserve"> PAGEREF _Toc11406930 \h </w:instrText>
            </w:r>
            <w:r w:rsidR="00E030E9">
              <w:rPr>
                <w:noProof/>
                <w:webHidden/>
              </w:rPr>
            </w:r>
            <w:r w:rsidR="00E030E9">
              <w:rPr>
                <w:noProof/>
                <w:webHidden/>
              </w:rPr>
              <w:fldChar w:fldCharType="separate"/>
            </w:r>
            <w:r w:rsidR="00E030E9">
              <w:rPr>
                <w:noProof/>
                <w:webHidden/>
              </w:rPr>
              <w:t>20</w:t>
            </w:r>
            <w:r w:rsidR="00E030E9">
              <w:rPr>
                <w:noProof/>
                <w:webHidden/>
              </w:rPr>
              <w:fldChar w:fldCharType="end"/>
            </w:r>
          </w:hyperlink>
        </w:p>
        <w:p w14:paraId="1E0D6BF4" w14:textId="77777777" w:rsidR="00E030E9" w:rsidRDefault="00A10A97">
          <w:pPr>
            <w:pStyle w:val="TOC2"/>
            <w:rPr>
              <w:rFonts w:eastAsiaTheme="minorEastAsia"/>
              <w:noProof/>
            </w:rPr>
          </w:pPr>
          <w:hyperlink w:anchor="_Toc11406931" w:history="1">
            <w:r w:rsidR="00E030E9" w:rsidRPr="0076725F">
              <w:rPr>
                <w:rStyle w:val="Hyperlink"/>
                <w:noProof/>
              </w:rPr>
              <w:t>Gating</w:t>
            </w:r>
            <w:r w:rsidR="00E030E9">
              <w:rPr>
                <w:noProof/>
                <w:webHidden/>
              </w:rPr>
              <w:tab/>
            </w:r>
            <w:r w:rsidR="00E030E9">
              <w:rPr>
                <w:noProof/>
                <w:webHidden/>
              </w:rPr>
              <w:fldChar w:fldCharType="begin"/>
            </w:r>
            <w:r w:rsidR="00E030E9">
              <w:rPr>
                <w:noProof/>
                <w:webHidden/>
              </w:rPr>
              <w:instrText xml:space="preserve"> PAGEREF _Toc11406931 \h </w:instrText>
            </w:r>
            <w:r w:rsidR="00E030E9">
              <w:rPr>
                <w:noProof/>
                <w:webHidden/>
              </w:rPr>
            </w:r>
            <w:r w:rsidR="00E030E9">
              <w:rPr>
                <w:noProof/>
                <w:webHidden/>
              </w:rPr>
              <w:fldChar w:fldCharType="separate"/>
            </w:r>
            <w:r w:rsidR="00E030E9">
              <w:rPr>
                <w:noProof/>
                <w:webHidden/>
              </w:rPr>
              <w:t>20</w:t>
            </w:r>
            <w:r w:rsidR="00E030E9">
              <w:rPr>
                <w:noProof/>
                <w:webHidden/>
              </w:rPr>
              <w:fldChar w:fldCharType="end"/>
            </w:r>
          </w:hyperlink>
        </w:p>
        <w:p w14:paraId="03F32119" w14:textId="77777777" w:rsidR="00E030E9" w:rsidRDefault="00A10A97">
          <w:pPr>
            <w:pStyle w:val="TOC1"/>
            <w:rPr>
              <w:rFonts w:eastAsiaTheme="minorEastAsia"/>
              <w:noProof/>
            </w:rPr>
          </w:pPr>
          <w:hyperlink w:anchor="_Toc11406932" w:history="1">
            <w:r w:rsidR="00E030E9" w:rsidRPr="0076725F">
              <w:rPr>
                <w:rStyle w:val="Hyperlink"/>
                <w:noProof/>
              </w:rPr>
              <w:t>SECTION 4 – IMPROVING &amp; MONITORING THE DATA</w:t>
            </w:r>
            <w:r w:rsidR="00E030E9">
              <w:rPr>
                <w:noProof/>
                <w:webHidden/>
              </w:rPr>
              <w:tab/>
            </w:r>
            <w:r w:rsidR="00E030E9">
              <w:rPr>
                <w:noProof/>
                <w:webHidden/>
              </w:rPr>
              <w:fldChar w:fldCharType="begin"/>
            </w:r>
            <w:r w:rsidR="00E030E9">
              <w:rPr>
                <w:noProof/>
                <w:webHidden/>
              </w:rPr>
              <w:instrText xml:space="preserve"> PAGEREF _Toc11406932 \h </w:instrText>
            </w:r>
            <w:r w:rsidR="00E030E9">
              <w:rPr>
                <w:noProof/>
                <w:webHidden/>
              </w:rPr>
            </w:r>
            <w:r w:rsidR="00E030E9">
              <w:rPr>
                <w:noProof/>
                <w:webHidden/>
              </w:rPr>
              <w:fldChar w:fldCharType="separate"/>
            </w:r>
            <w:r w:rsidR="00E030E9">
              <w:rPr>
                <w:noProof/>
                <w:webHidden/>
              </w:rPr>
              <w:t>21</w:t>
            </w:r>
            <w:r w:rsidR="00E030E9">
              <w:rPr>
                <w:noProof/>
                <w:webHidden/>
              </w:rPr>
              <w:fldChar w:fldCharType="end"/>
            </w:r>
          </w:hyperlink>
        </w:p>
        <w:p w14:paraId="21496B10" w14:textId="77777777" w:rsidR="00E030E9" w:rsidRDefault="00A10A97">
          <w:pPr>
            <w:pStyle w:val="TOC2"/>
            <w:rPr>
              <w:rFonts w:eastAsiaTheme="minorEastAsia"/>
              <w:noProof/>
            </w:rPr>
          </w:pPr>
          <w:hyperlink w:anchor="_Toc11406933" w:history="1">
            <w:r w:rsidR="00E030E9" w:rsidRPr="0076725F">
              <w:rPr>
                <w:rStyle w:val="Hyperlink"/>
                <w:noProof/>
              </w:rPr>
              <w:t>Goal</w:t>
            </w:r>
            <w:r w:rsidR="00E030E9">
              <w:rPr>
                <w:noProof/>
                <w:webHidden/>
              </w:rPr>
              <w:tab/>
            </w:r>
            <w:r w:rsidR="00E030E9">
              <w:rPr>
                <w:noProof/>
                <w:webHidden/>
              </w:rPr>
              <w:fldChar w:fldCharType="begin"/>
            </w:r>
            <w:r w:rsidR="00E030E9">
              <w:rPr>
                <w:noProof/>
                <w:webHidden/>
              </w:rPr>
              <w:instrText xml:space="preserve"> PAGEREF _Toc11406933 \h </w:instrText>
            </w:r>
            <w:r w:rsidR="00E030E9">
              <w:rPr>
                <w:noProof/>
                <w:webHidden/>
              </w:rPr>
            </w:r>
            <w:r w:rsidR="00E030E9">
              <w:rPr>
                <w:noProof/>
                <w:webHidden/>
              </w:rPr>
              <w:fldChar w:fldCharType="separate"/>
            </w:r>
            <w:r w:rsidR="00E030E9">
              <w:rPr>
                <w:noProof/>
                <w:webHidden/>
              </w:rPr>
              <w:t>21</w:t>
            </w:r>
            <w:r w:rsidR="00E030E9">
              <w:rPr>
                <w:noProof/>
                <w:webHidden/>
              </w:rPr>
              <w:fldChar w:fldCharType="end"/>
            </w:r>
          </w:hyperlink>
        </w:p>
        <w:p w14:paraId="189D1A62" w14:textId="77777777" w:rsidR="00E030E9" w:rsidRDefault="00A10A97">
          <w:pPr>
            <w:pStyle w:val="TOC2"/>
            <w:rPr>
              <w:rFonts w:eastAsiaTheme="minorEastAsia"/>
              <w:noProof/>
            </w:rPr>
          </w:pPr>
          <w:hyperlink w:anchor="_Toc11406934" w:history="1">
            <w:r w:rsidR="00E030E9" w:rsidRPr="0076725F">
              <w:rPr>
                <w:rStyle w:val="Hyperlink"/>
                <w:noProof/>
              </w:rPr>
              <w:t>Sub-Processes</w:t>
            </w:r>
            <w:r w:rsidR="00E030E9">
              <w:rPr>
                <w:noProof/>
                <w:webHidden/>
              </w:rPr>
              <w:tab/>
            </w:r>
            <w:r w:rsidR="00E030E9">
              <w:rPr>
                <w:noProof/>
                <w:webHidden/>
              </w:rPr>
              <w:fldChar w:fldCharType="begin"/>
            </w:r>
            <w:r w:rsidR="00E030E9">
              <w:rPr>
                <w:noProof/>
                <w:webHidden/>
              </w:rPr>
              <w:instrText xml:space="preserve"> PAGEREF _Toc11406934 \h </w:instrText>
            </w:r>
            <w:r w:rsidR="00E030E9">
              <w:rPr>
                <w:noProof/>
                <w:webHidden/>
              </w:rPr>
            </w:r>
            <w:r w:rsidR="00E030E9">
              <w:rPr>
                <w:noProof/>
                <w:webHidden/>
              </w:rPr>
              <w:fldChar w:fldCharType="separate"/>
            </w:r>
            <w:r w:rsidR="00E030E9">
              <w:rPr>
                <w:noProof/>
                <w:webHidden/>
              </w:rPr>
              <w:t>22</w:t>
            </w:r>
            <w:r w:rsidR="00E030E9">
              <w:rPr>
                <w:noProof/>
                <w:webHidden/>
              </w:rPr>
              <w:fldChar w:fldCharType="end"/>
            </w:r>
          </w:hyperlink>
        </w:p>
        <w:p w14:paraId="5E09E5B6" w14:textId="77777777" w:rsidR="00E030E9" w:rsidRDefault="00A10A97">
          <w:pPr>
            <w:pStyle w:val="TOC3"/>
            <w:rPr>
              <w:rFonts w:eastAsiaTheme="minorEastAsia"/>
              <w:noProof/>
            </w:rPr>
          </w:pPr>
          <w:hyperlink w:anchor="_Toc11406935" w:history="1">
            <w:r w:rsidR="00E030E9" w:rsidRPr="0076725F">
              <w:rPr>
                <w:rStyle w:val="Hyperlink"/>
                <w:rFonts w:cs="Arial"/>
                <w:noProof/>
              </w:rPr>
              <w:t>4.a</w:t>
            </w:r>
            <w:r w:rsidR="00E030E9">
              <w:rPr>
                <w:rFonts w:eastAsiaTheme="minorEastAsia"/>
                <w:noProof/>
              </w:rPr>
              <w:tab/>
            </w:r>
            <w:r w:rsidR="00E030E9" w:rsidRPr="0076725F">
              <w:rPr>
                <w:rStyle w:val="Hyperlink"/>
                <w:rFonts w:cs="Arial"/>
                <w:noProof/>
              </w:rPr>
              <w:t>Developing Data Improvement Recommendations</w:t>
            </w:r>
            <w:r w:rsidR="00E030E9">
              <w:rPr>
                <w:noProof/>
                <w:webHidden/>
              </w:rPr>
              <w:tab/>
            </w:r>
            <w:r w:rsidR="00E030E9">
              <w:rPr>
                <w:noProof/>
                <w:webHidden/>
              </w:rPr>
              <w:fldChar w:fldCharType="begin"/>
            </w:r>
            <w:r w:rsidR="00E030E9">
              <w:rPr>
                <w:noProof/>
                <w:webHidden/>
              </w:rPr>
              <w:instrText xml:space="preserve"> PAGEREF _Toc11406935 \h </w:instrText>
            </w:r>
            <w:r w:rsidR="00E030E9">
              <w:rPr>
                <w:noProof/>
                <w:webHidden/>
              </w:rPr>
            </w:r>
            <w:r w:rsidR="00E030E9">
              <w:rPr>
                <w:noProof/>
                <w:webHidden/>
              </w:rPr>
              <w:fldChar w:fldCharType="separate"/>
            </w:r>
            <w:r w:rsidR="00E030E9">
              <w:rPr>
                <w:noProof/>
                <w:webHidden/>
              </w:rPr>
              <w:t>22</w:t>
            </w:r>
            <w:r w:rsidR="00E030E9">
              <w:rPr>
                <w:noProof/>
                <w:webHidden/>
              </w:rPr>
              <w:fldChar w:fldCharType="end"/>
            </w:r>
          </w:hyperlink>
        </w:p>
        <w:p w14:paraId="3CBE553A" w14:textId="77777777" w:rsidR="00E030E9" w:rsidRDefault="00A10A97">
          <w:pPr>
            <w:pStyle w:val="TOC3"/>
            <w:rPr>
              <w:rFonts w:eastAsiaTheme="minorEastAsia"/>
              <w:noProof/>
            </w:rPr>
          </w:pPr>
          <w:hyperlink w:anchor="_Toc11406936" w:history="1">
            <w:r w:rsidR="00E030E9" w:rsidRPr="0076725F">
              <w:rPr>
                <w:rStyle w:val="Hyperlink"/>
                <w:rFonts w:cs="Arial"/>
                <w:noProof/>
              </w:rPr>
              <w:t>4.b</w:t>
            </w:r>
            <w:r w:rsidR="00E030E9">
              <w:rPr>
                <w:rFonts w:eastAsiaTheme="minorEastAsia"/>
                <w:noProof/>
              </w:rPr>
              <w:tab/>
            </w:r>
            <w:r w:rsidR="00E030E9" w:rsidRPr="0076725F">
              <w:rPr>
                <w:rStyle w:val="Hyperlink"/>
                <w:rFonts w:cs="Arial"/>
                <w:noProof/>
              </w:rPr>
              <w:t>Documenting Data Quality Improvement Plan</w:t>
            </w:r>
            <w:r w:rsidR="00E030E9">
              <w:rPr>
                <w:noProof/>
                <w:webHidden/>
              </w:rPr>
              <w:tab/>
            </w:r>
            <w:r w:rsidR="00E030E9">
              <w:rPr>
                <w:noProof/>
                <w:webHidden/>
              </w:rPr>
              <w:fldChar w:fldCharType="begin"/>
            </w:r>
            <w:r w:rsidR="00E030E9">
              <w:rPr>
                <w:noProof/>
                <w:webHidden/>
              </w:rPr>
              <w:instrText xml:space="preserve"> PAGEREF _Toc11406936 \h </w:instrText>
            </w:r>
            <w:r w:rsidR="00E030E9">
              <w:rPr>
                <w:noProof/>
                <w:webHidden/>
              </w:rPr>
            </w:r>
            <w:r w:rsidR="00E030E9">
              <w:rPr>
                <w:noProof/>
                <w:webHidden/>
              </w:rPr>
              <w:fldChar w:fldCharType="separate"/>
            </w:r>
            <w:r w:rsidR="00E030E9">
              <w:rPr>
                <w:noProof/>
                <w:webHidden/>
              </w:rPr>
              <w:t>23</w:t>
            </w:r>
            <w:r w:rsidR="00E030E9">
              <w:rPr>
                <w:noProof/>
                <w:webHidden/>
              </w:rPr>
              <w:fldChar w:fldCharType="end"/>
            </w:r>
          </w:hyperlink>
        </w:p>
        <w:p w14:paraId="6CD8714D" w14:textId="77777777" w:rsidR="00E030E9" w:rsidRDefault="00A10A97">
          <w:pPr>
            <w:pStyle w:val="TOC3"/>
            <w:rPr>
              <w:rFonts w:eastAsiaTheme="minorEastAsia"/>
              <w:noProof/>
            </w:rPr>
          </w:pPr>
          <w:hyperlink w:anchor="_Toc11406937" w:history="1">
            <w:r w:rsidR="00E030E9" w:rsidRPr="0076725F">
              <w:rPr>
                <w:rStyle w:val="Hyperlink"/>
                <w:rFonts w:cs="Arial"/>
                <w:noProof/>
              </w:rPr>
              <w:t>4.c/d</w:t>
            </w:r>
            <w:r w:rsidR="00E030E9">
              <w:rPr>
                <w:rFonts w:eastAsiaTheme="minorEastAsia"/>
                <w:noProof/>
              </w:rPr>
              <w:tab/>
            </w:r>
            <w:r w:rsidR="00E030E9" w:rsidRPr="0076725F">
              <w:rPr>
                <w:rStyle w:val="Hyperlink"/>
                <w:rFonts w:cs="Arial"/>
                <w:noProof/>
              </w:rPr>
              <w:t>Initiating Improvement Projects and Implementing Actions</w:t>
            </w:r>
            <w:r w:rsidR="00E030E9">
              <w:rPr>
                <w:noProof/>
                <w:webHidden/>
              </w:rPr>
              <w:tab/>
            </w:r>
            <w:r w:rsidR="00E030E9">
              <w:rPr>
                <w:noProof/>
                <w:webHidden/>
              </w:rPr>
              <w:fldChar w:fldCharType="begin"/>
            </w:r>
            <w:r w:rsidR="00E030E9">
              <w:rPr>
                <w:noProof/>
                <w:webHidden/>
              </w:rPr>
              <w:instrText xml:space="preserve"> PAGEREF _Toc11406937 \h </w:instrText>
            </w:r>
            <w:r w:rsidR="00E030E9">
              <w:rPr>
                <w:noProof/>
                <w:webHidden/>
              </w:rPr>
            </w:r>
            <w:r w:rsidR="00E030E9">
              <w:rPr>
                <w:noProof/>
                <w:webHidden/>
              </w:rPr>
              <w:fldChar w:fldCharType="separate"/>
            </w:r>
            <w:r w:rsidR="00E030E9">
              <w:rPr>
                <w:noProof/>
                <w:webHidden/>
              </w:rPr>
              <w:t>24</w:t>
            </w:r>
            <w:r w:rsidR="00E030E9">
              <w:rPr>
                <w:noProof/>
                <w:webHidden/>
              </w:rPr>
              <w:fldChar w:fldCharType="end"/>
            </w:r>
          </w:hyperlink>
        </w:p>
        <w:p w14:paraId="467F9201" w14:textId="77777777" w:rsidR="00E030E9" w:rsidRDefault="00A10A97">
          <w:pPr>
            <w:pStyle w:val="TOC3"/>
            <w:rPr>
              <w:rFonts w:eastAsiaTheme="minorEastAsia"/>
              <w:noProof/>
            </w:rPr>
          </w:pPr>
          <w:hyperlink w:anchor="_Toc11406938" w:history="1">
            <w:r w:rsidR="00E030E9" w:rsidRPr="0076725F">
              <w:rPr>
                <w:rStyle w:val="Hyperlink"/>
                <w:rFonts w:cs="Arial"/>
                <w:noProof/>
              </w:rPr>
              <w:t>4.e</w:t>
            </w:r>
            <w:r w:rsidR="00E030E9">
              <w:rPr>
                <w:rFonts w:eastAsiaTheme="minorEastAsia"/>
                <w:noProof/>
              </w:rPr>
              <w:tab/>
            </w:r>
            <w:r w:rsidR="00E030E9" w:rsidRPr="0076725F">
              <w:rPr>
                <w:rStyle w:val="Hyperlink"/>
                <w:rFonts w:cs="Arial"/>
                <w:noProof/>
              </w:rPr>
              <w:t>On-going Monitoring</w:t>
            </w:r>
            <w:r w:rsidR="00E030E9">
              <w:rPr>
                <w:noProof/>
                <w:webHidden/>
              </w:rPr>
              <w:tab/>
            </w:r>
            <w:r w:rsidR="00E030E9">
              <w:rPr>
                <w:noProof/>
                <w:webHidden/>
              </w:rPr>
              <w:fldChar w:fldCharType="begin"/>
            </w:r>
            <w:r w:rsidR="00E030E9">
              <w:rPr>
                <w:noProof/>
                <w:webHidden/>
              </w:rPr>
              <w:instrText xml:space="preserve"> PAGEREF _Toc11406938 \h </w:instrText>
            </w:r>
            <w:r w:rsidR="00E030E9">
              <w:rPr>
                <w:noProof/>
                <w:webHidden/>
              </w:rPr>
            </w:r>
            <w:r w:rsidR="00E030E9">
              <w:rPr>
                <w:noProof/>
                <w:webHidden/>
              </w:rPr>
              <w:fldChar w:fldCharType="separate"/>
            </w:r>
            <w:r w:rsidR="00E030E9">
              <w:rPr>
                <w:noProof/>
                <w:webHidden/>
              </w:rPr>
              <w:t>25</w:t>
            </w:r>
            <w:r w:rsidR="00E030E9">
              <w:rPr>
                <w:noProof/>
                <w:webHidden/>
              </w:rPr>
              <w:fldChar w:fldCharType="end"/>
            </w:r>
          </w:hyperlink>
        </w:p>
        <w:p w14:paraId="27111418" w14:textId="77777777" w:rsidR="00E030E9" w:rsidRDefault="00A10A97">
          <w:pPr>
            <w:pStyle w:val="TOC2"/>
            <w:rPr>
              <w:rFonts w:eastAsiaTheme="minorEastAsia"/>
              <w:noProof/>
            </w:rPr>
          </w:pPr>
          <w:hyperlink w:anchor="_Toc11406939" w:history="1">
            <w:r w:rsidR="00E030E9" w:rsidRPr="0076725F">
              <w:rPr>
                <w:rStyle w:val="Hyperlink"/>
                <w:noProof/>
              </w:rPr>
              <w:t>Business Engagement</w:t>
            </w:r>
            <w:r w:rsidR="00E030E9">
              <w:rPr>
                <w:noProof/>
                <w:webHidden/>
              </w:rPr>
              <w:tab/>
            </w:r>
            <w:r w:rsidR="00E030E9">
              <w:rPr>
                <w:noProof/>
                <w:webHidden/>
              </w:rPr>
              <w:fldChar w:fldCharType="begin"/>
            </w:r>
            <w:r w:rsidR="00E030E9">
              <w:rPr>
                <w:noProof/>
                <w:webHidden/>
              </w:rPr>
              <w:instrText xml:space="preserve"> PAGEREF _Toc11406939 \h </w:instrText>
            </w:r>
            <w:r w:rsidR="00E030E9">
              <w:rPr>
                <w:noProof/>
                <w:webHidden/>
              </w:rPr>
            </w:r>
            <w:r w:rsidR="00E030E9">
              <w:rPr>
                <w:noProof/>
                <w:webHidden/>
              </w:rPr>
              <w:fldChar w:fldCharType="separate"/>
            </w:r>
            <w:r w:rsidR="00E030E9">
              <w:rPr>
                <w:noProof/>
                <w:webHidden/>
              </w:rPr>
              <w:t>25</w:t>
            </w:r>
            <w:r w:rsidR="00E030E9">
              <w:rPr>
                <w:noProof/>
                <w:webHidden/>
              </w:rPr>
              <w:fldChar w:fldCharType="end"/>
            </w:r>
          </w:hyperlink>
        </w:p>
        <w:p w14:paraId="553CAD7E" w14:textId="77777777" w:rsidR="00E030E9" w:rsidRDefault="00A10A97">
          <w:pPr>
            <w:pStyle w:val="TOC2"/>
            <w:rPr>
              <w:rFonts w:eastAsiaTheme="minorEastAsia"/>
              <w:noProof/>
            </w:rPr>
          </w:pPr>
          <w:hyperlink w:anchor="_Toc11406940" w:history="1">
            <w:r w:rsidR="00E030E9" w:rsidRPr="0076725F">
              <w:rPr>
                <w:rStyle w:val="Hyperlink"/>
                <w:noProof/>
              </w:rPr>
              <w:t>Output</w:t>
            </w:r>
            <w:r w:rsidR="00E030E9">
              <w:rPr>
                <w:noProof/>
                <w:webHidden/>
              </w:rPr>
              <w:tab/>
            </w:r>
            <w:r w:rsidR="00E030E9">
              <w:rPr>
                <w:noProof/>
                <w:webHidden/>
              </w:rPr>
              <w:fldChar w:fldCharType="begin"/>
            </w:r>
            <w:r w:rsidR="00E030E9">
              <w:rPr>
                <w:noProof/>
                <w:webHidden/>
              </w:rPr>
              <w:instrText xml:space="preserve"> PAGEREF _Toc11406940 \h </w:instrText>
            </w:r>
            <w:r w:rsidR="00E030E9">
              <w:rPr>
                <w:noProof/>
                <w:webHidden/>
              </w:rPr>
            </w:r>
            <w:r w:rsidR="00E030E9">
              <w:rPr>
                <w:noProof/>
                <w:webHidden/>
              </w:rPr>
              <w:fldChar w:fldCharType="separate"/>
            </w:r>
            <w:r w:rsidR="00E030E9">
              <w:rPr>
                <w:noProof/>
                <w:webHidden/>
              </w:rPr>
              <w:t>25</w:t>
            </w:r>
            <w:r w:rsidR="00E030E9">
              <w:rPr>
                <w:noProof/>
                <w:webHidden/>
              </w:rPr>
              <w:fldChar w:fldCharType="end"/>
            </w:r>
          </w:hyperlink>
        </w:p>
        <w:p w14:paraId="13D88D46" w14:textId="77777777" w:rsidR="00E030E9" w:rsidRDefault="00A10A97">
          <w:pPr>
            <w:pStyle w:val="TOC2"/>
            <w:rPr>
              <w:rFonts w:eastAsiaTheme="minorEastAsia"/>
              <w:noProof/>
            </w:rPr>
          </w:pPr>
          <w:hyperlink w:anchor="_Toc11406941" w:history="1">
            <w:r w:rsidR="00E030E9" w:rsidRPr="0076725F">
              <w:rPr>
                <w:rStyle w:val="Hyperlink"/>
                <w:noProof/>
              </w:rPr>
              <w:t>Gating</w:t>
            </w:r>
            <w:r w:rsidR="00E030E9">
              <w:rPr>
                <w:noProof/>
                <w:webHidden/>
              </w:rPr>
              <w:tab/>
            </w:r>
            <w:r w:rsidR="00E030E9">
              <w:rPr>
                <w:noProof/>
                <w:webHidden/>
              </w:rPr>
              <w:fldChar w:fldCharType="begin"/>
            </w:r>
            <w:r w:rsidR="00E030E9">
              <w:rPr>
                <w:noProof/>
                <w:webHidden/>
              </w:rPr>
              <w:instrText xml:space="preserve"> PAGEREF _Toc11406941 \h </w:instrText>
            </w:r>
            <w:r w:rsidR="00E030E9">
              <w:rPr>
                <w:noProof/>
                <w:webHidden/>
              </w:rPr>
            </w:r>
            <w:r w:rsidR="00E030E9">
              <w:rPr>
                <w:noProof/>
                <w:webHidden/>
              </w:rPr>
              <w:fldChar w:fldCharType="separate"/>
            </w:r>
            <w:r w:rsidR="00E030E9">
              <w:rPr>
                <w:noProof/>
                <w:webHidden/>
              </w:rPr>
              <w:t>26</w:t>
            </w:r>
            <w:r w:rsidR="00E030E9">
              <w:rPr>
                <w:noProof/>
                <w:webHidden/>
              </w:rPr>
              <w:fldChar w:fldCharType="end"/>
            </w:r>
          </w:hyperlink>
        </w:p>
        <w:p w14:paraId="75B06961" w14:textId="77777777" w:rsidR="00E030E9" w:rsidRDefault="00A10A97">
          <w:pPr>
            <w:pStyle w:val="TOC1"/>
            <w:rPr>
              <w:rFonts w:eastAsiaTheme="minorEastAsia"/>
              <w:noProof/>
            </w:rPr>
          </w:pPr>
          <w:hyperlink w:anchor="_Toc11406942" w:history="1">
            <w:r w:rsidR="00E030E9" w:rsidRPr="0076725F">
              <w:rPr>
                <w:rStyle w:val="Hyperlink"/>
                <w:noProof/>
              </w:rPr>
              <w:t xml:space="preserve">Appendix A: </w:t>
            </w:r>
            <w:r w:rsidR="00E030E9" w:rsidRPr="0076725F">
              <w:rPr>
                <w:rStyle w:val="Hyperlink"/>
                <w:caps/>
                <w:noProof/>
              </w:rPr>
              <w:t>Roles and Responsibilities</w:t>
            </w:r>
            <w:r w:rsidR="00E030E9">
              <w:rPr>
                <w:noProof/>
                <w:webHidden/>
              </w:rPr>
              <w:tab/>
            </w:r>
            <w:r w:rsidR="00E030E9">
              <w:rPr>
                <w:noProof/>
                <w:webHidden/>
              </w:rPr>
              <w:fldChar w:fldCharType="begin"/>
            </w:r>
            <w:r w:rsidR="00E030E9">
              <w:rPr>
                <w:noProof/>
                <w:webHidden/>
              </w:rPr>
              <w:instrText xml:space="preserve"> PAGEREF _Toc11406942 \h </w:instrText>
            </w:r>
            <w:r w:rsidR="00E030E9">
              <w:rPr>
                <w:noProof/>
                <w:webHidden/>
              </w:rPr>
            </w:r>
            <w:r w:rsidR="00E030E9">
              <w:rPr>
                <w:noProof/>
                <w:webHidden/>
              </w:rPr>
              <w:fldChar w:fldCharType="separate"/>
            </w:r>
            <w:r w:rsidR="00E030E9">
              <w:rPr>
                <w:noProof/>
                <w:webHidden/>
              </w:rPr>
              <w:t>27</w:t>
            </w:r>
            <w:r w:rsidR="00E030E9">
              <w:rPr>
                <w:noProof/>
                <w:webHidden/>
              </w:rPr>
              <w:fldChar w:fldCharType="end"/>
            </w:r>
          </w:hyperlink>
        </w:p>
        <w:p w14:paraId="0BC79BDD" w14:textId="77777777" w:rsidR="00E030E9" w:rsidRDefault="00A10A97">
          <w:pPr>
            <w:pStyle w:val="TOC1"/>
            <w:rPr>
              <w:rFonts w:eastAsiaTheme="minorEastAsia"/>
              <w:noProof/>
            </w:rPr>
          </w:pPr>
          <w:hyperlink w:anchor="_Toc11406943" w:history="1">
            <w:r w:rsidR="00E030E9" w:rsidRPr="0076725F">
              <w:rPr>
                <w:rStyle w:val="Hyperlink"/>
                <w:noProof/>
              </w:rPr>
              <w:t>Appendix B: PROJECT PLANNING FOR DATA QUALITY ASSESSMENT</w:t>
            </w:r>
            <w:r w:rsidR="00E030E9">
              <w:rPr>
                <w:noProof/>
                <w:webHidden/>
              </w:rPr>
              <w:tab/>
            </w:r>
            <w:r w:rsidR="00E030E9">
              <w:rPr>
                <w:noProof/>
                <w:webHidden/>
              </w:rPr>
              <w:fldChar w:fldCharType="begin"/>
            </w:r>
            <w:r w:rsidR="00E030E9">
              <w:rPr>
                <w:noProof/>
                <w:webHidden/>
              </w:rPr>
              <w:instrText xml:space="preserve"> PAGEREF _Toc11406943 \h </w:instrText>
            </w:r>
            <w:r w:rsidR="00E030E9">
              <w:rPr>
                <w:noProof/>
                <w:webHidden/>
              </w:rPr>
            </w:r>
            <w:r w:rsidR="00E030E9">
              <w:rPr>
                <w:noProof/>
                <w:webHidden/>
              </w:rPr>
              <w:fldChar w:fldCharType="separate"/>
            </w:r>
            <w:r w:rsidR="00E030E9">
              <w:rPr>
                <w:noProof/>
                <w:webHidden/>
              </w:rPr>
              <w:t>28</w:t>
            </w:r>
            <w:r w:rsidR="00E030E9">
              <w:rPr>
                <w:noProof/>
                <w:webHidden/>
              </w:rPr>
              <w:fldChar w:fldCharType="end"/>
            </w:r>
          </w:hyperlink>
        </w:p>
        <w:p w14:paraId="03B316E0" w14:textId="77777777" w:rsidR="00E030E9" w:rsidRDefault="00A10A97">
          <w:pPr>
            <w:pStyle w:val="TOC1"/>
            <w:rPr>
              <w:rFonts w:eastAsiaTheme="minorEastAsia"/>
              <w:noProof/>
            </w:rPr>
          </w:pPr>
          <w:hyperlink w:anchor="_Toc11406944" w:history="1">
            <w:r w:rsidR="00E030E9" w:rsidRPr="0076725F">
              <w:rPr>
                <w:rStyle w:val="Hyperlink"/>
                <w:noProof/>
              </w:rPr>
              <w:t>Appendix C: METADATA CAPTURE</w:t>
            </w:r>
            <w:r w:rsidR="00E030E9">
              <w:rPr>
                <w:noProof/>
                <w:webHidden/>
              </w:rPr>
              <w:tab/>
            </w:r>
            <w:r w:rsidR="00E030E9">
              <w:rPr>
                <w:noProof/>
                <w:webHidden/>
              </w:rPr>
              <w:fldChar w:fldCharType="begin"/>
            </w:r>
            <w:r w:rsidR="00E030E9">
              <w:rPr>
                <w:noProof/>
                <w:webHidden/>
              </w:rPr>
              <w:instrText xml:space="preserve"> PAGEREF _Toc11406944 \h </w:instrText>
            </w:r>
            <w:r w:rsidR="00E030E9">
              <w:rPr>
                <w:noProof/>
                <w:webHidden/>
              </w:rPr>
            </w:r>
            <w:r w:rsidR="00E030E9">
              <w:rPr>
                <w:noProof/>
                <w:webHidden/>
              </w:rPr>
              <w:fldChar w:fldCharType="separate"/>
            </w:r>
            <w:r w:rsidR="00E030E9">
              <w:rPr>
                <w:noProof/>
                <w:webHidden/>
              </w:rPr>
              <w:t>32</w:t>
            </w:r>
            <w:r w:rsidR="00E030E9">
              <w:rPr>
                <w:noProof/>
                <w:webHidden/>
              </w:rPr>
              <w:fldChar w:fldCharType="end"/>
            </w:r>
          </w:hyperlink>
        </w:p>
        <w:p w14:paraId="08813B96" w14:textId="77777777" w:rsidR="00E030E9" w:rsidRDefault="00A10A97">
          <w:pPr>
            <w:pStyle w:val="TOC1"/>
            <w:rPr>
              <w:rFonts w:eastAsiaTheme="minorEastAsia"/>
              <w:noProof/>
            </w:rPr>
          </w:pPr>
          <w:hyperlink w:anchor="_Toc11406945" w:history="1">
            <w:r w:rsidR="00E030E9" w:rsidRPr="0076725F">
              <w:rPr>
                <w:rStyle w:val="Hyperlink"/>
                <w:noProof/>
              </w:rPr>
              <w:t>Appendix D: MEASURES FOR MONITORING DATA QUALITY</w:t>
            </w:r>
            <w:r w:rsidR="00E030E9">
              <w:rPr>
                <w:noProof/>
                <w:webHidden/>
              </w:rPr>
              <w:tab/>
            </w:r>
            <w:r w:rsidR="00E030E9">
              <w:rPr>
                <w:noProof/>
                <w:webHidden/>
              </w:rPr>
              <w:fldChar w:fldCharType="begin"/>
            </w:r>
            <w:r w:rsidR="00E030E9">
              <w:rPr>
                <w:noProof/>
                <w:webHidden/>
              </w:rPr>
              <w:instrText xml:space="preserve"> PAGEREF _Toc11406945 \h </w:instrText>
            </w:r>
            <w:r w:rsidR="00E030E9">
              <w:rPr>
                <w:noProof/>
                <w:webHidden/>
              </w:rPr>
            </w:r>
            <w:r w:rsidR="00E030E9">
              <w:rPr>
                <w:noProof/>
                <w:webHidden/>
              </w:rPr>
              <w:fldChar w:fldCharType="separate"/>
            </w:r>
            <w:r w:rsidR="00E030E9">
              <w:rPr>
                <w:noProof/>
                <w:webHidden/>
              </w:rPr>
              <w:t>38</w:t>
            </w:r>
            <w:r w:rsidR="00E030E9">
              <w:rPr>
                <w:noProof/>
                <w:webHidden/>
              </w:rPr>
              <w:fldChar w:fldCharType="end"/>
            </w:r>
          </w:hyperlink>
        </w:p>
        <w:p w14:paraId="60D7A369" w14:textId="77777777" w:rsidR="00E030E9" w:rsidRDefault="00A10A97">
          <w:pPr>
            <w:pStyle w:val="TOC1"/>
            <w:rPr>
              <w:rFonts w:eastAsiaTheme="minorEastAsia"/>
              <w:noProof/>
            </w:rPr>
          </w:pPr>
          <w:hyperlink w:anchor="_Toc11406946" w:history="1">
            <w:r w:rsidR="00E030E9" w:rsidRPr="0076725F">
              <w:rPr>
                <w:rStyle w:val="Hyperlink"/>
                <w:noProof/>
              </w:rPr>
              <w:t>Appendix E: HINTS ON GETTING THROUGH STAGES MANAGEABLY</w:t>
            </w:r>
            <w:r w:rsidR="00E030E9">
              <w:rPr>
                <w:noProof/>
                <w:webHidden/>
              </w:rPr>
              <w:tab/>
            </w:r>
            <w:r w:rsidR="00E030E9">
              <w:rPr>
                <w:noProof/>
                <w:webHidden/>
              </w:rPr>
              <w:fldChar w:fldCharType="begin"/>
            </w:r>
            <w:r w:rsidR="00E030E9">
              <w:rPr>
                <w:noProof/>
                <w:webHidden/>
              </w:rPr>
              <w:instrText xml:space="preserve"> PAGEREF _Toc11406946 \h </w:instrText>
            </w:r>
            <w:r w:rsidR="00E030E9">
              <w:rPr>
                <w:noProof/>
                <w:webHidden/>
              </w:rPr>
            </w:r>
            <w:r w:rsidR="00E030E9">
              <w:rPr>
                <w:noProof/>
                <w:webHidden/>
              </w:rPr>
              <w:fldChar w:fldCharType="separate"/>
            </w:r>
            <w:r w:rsidR="00E030E9">
              <w:rPr>
                <w:noProof/>
                <w:webHidden/>
              </w:rPr>
              <w:t>56</w:t>
            </w:r>
            <w:r w:rsidR="00E030E9">
              <w:rPr>
                <w:noProof/>
                <w:webHidden/>
              </w:rPr>
              <w:fldChar w:fldCharType="end"/>
            </w:r>
          </w:hyperlink>
        </w:p>
        <w:p w14:paraId="4BA4DCA5" w14:textId="77777777" w:rsidR="00407E6B" w:rsidRPr="00407E6B" w:rsidRDefault="00880543" w:rsidP="00407E6B">
          <w:pPr>
            <w:pStyle w:val="TOC1"/>
            <w:rPr>
              <w:noProof/>
            </w:rPr>
            <w:sectPr w:rsidR="00407E6B" w:rsidRPr="00407E6B" w:rsidSect="00407E6B">
              <w:pgSz w:w="12240" w:h="15840"/>
              <w:pgMar w:top="1080" w:right="1166" w:bottom="720" w:left="1440" w:header="720" w:footer="720" w:gutter="0"/>
              <w:cols w:space="720"/>
              <w:titlePg/>
              <w:docGrid w:linePitch="360"/>
            </w:sectPr>
          </w:pPr>
          <w:r w:rsidRPr="00407E6B">
            <w:rPr>
              <w:bCs/>
              <w:noProof/>
            </w:rPr>
            <w:fldChar w:fldCharType="end"/>
          </w:r>
        </w:p>
      </w:sdtContent>
    </w:sdt>
    <w:bookmarkEnd w:id="0" w:displacedByCustomXml="prev"/>
    <w:bookmarkStart w:id="1" w:name="_Toc868252" w:displacedByCustomXml="prev"/>
    <w:bookmarkStart w:id="2" w:name="_Toc868103" w:displacedByCustomXml="prev"/>
    <w:bookmarkStart w:id="3" w:name="_Toc867955" w:displacedByCustomXml="prev"/>
    <w:bookmarkStart w:id="4" w:name="_Toc867900" w:displacedByCustomXml="prev"/>
    <w:bookmarkStart w:id="5" w:name="_Toc867734" w:displacedByCustomXml="prev"/>
    <w:bookmarkStart w:id="6" w:name="_Toc507599190" w:displacedByCustomXml="prev"/>
    <w:p w14:paraId="0EB17631" w14:textId="77777777" w:rsidR="00190BBC" w:rsidRDefault="00190BBC" w:rsidP="00DE5C81">
      <w:pPr>
        <w:pStyle w:val="Heading1"/>
        <w:spacing w:before="0"/>
        <w:rPr>
          <w:color w:val="000000" w:themeColor="text1"/>
          <w:sz w:val="36"/>
          <w:szCs w:val="36"/>
        </w:rPr>
      </w:pPr>
      <w:bookmarkStart w:id="7" w:name="_Toc11406905"/>
      <w:r w:rsidRPr="00DE5C81">
        <w:rPr>
          <w:color w:val="000000" w:themeColor="text1"/>
          <w:sz w:val="36"/>
          <w:szCs w:val="36"/>
        </w:rPr>
        <w:lastRenderedPageBreak/>
        <w:t>INTRODUCTION</w:t>
      </w:r>
      <w:bookmarkEnd w:id="7"/>
      <w:bookmarkEnd w:id="5"/>
      <w:bookmarkEnd w:id="4"/>
      <w:bookmarkEnd w:id="3"/>
      <w:bookmarkEnd w:id="2"/>
      <w:bookmarkEnd w:id="1"/>
    </w:p>
    <w:p w14:paraId="490FFDE2" w14:textId="77777777" w:rsidR="00DE5C81" w:rsidRPr="00DE5C81" w:rsidRDefault="00DE5C81" w:rsidP="00DE5C81">
      <w:pPr>
        <w:rPr>
          <w:sz w:val="8"/>
          <w:szCs w:val="8"/>
        </w:rPr>
      </w:pPr>
    </w:p>
    <w:p w14:paraId="058B96E7" w14:textId="77777777" w:rsidR="00190BBC" w:rsidRPr="00924C9E" w:rsidRDefault="00190BBC" w:rsidP="00190BBC">
      <w:pPr>
        <w:pStyle w:val="Subtitle"/>
        <w:spacing w:before="0" w:after="0" w:line="240" w:lineRule="auto"/>
        <w:rPr>
          <w:rFonts w:asciiTheme="minorHAnsi" w:hAnsiTheme="minorHAnsi"/>
          <w:sz w:val="24"/>
        </w:rPr>
      </w:pPr>
      <w:r w:rsidRPr="00924C9E">
        <w:rPr>
          <w:rFonts w:asciiTheme="minorHAnsi" w:hAnsiTheme="minorHAnsi"/>
          <w:sz w:val="24"/>
        </w:rPr>
        <w:t xml:space="preserve">About </w:t>
      </w:r>
      <w:r w:rsidR="00924C9E">
        <w:rPr>
          <w:rFonts w:asciiTheme="minorHAnsi" w:hAnsiTheme="minorHAnsi"/>
          <w:sz w:val="24"/>
        </w:rPr>
        <w:t>the Manual</w:t>
      </w:r>
    </w:p>
    <w:p w14:paraId="5728E08D" w14:textId="77777777" w:rsidR="00190BBC" w:rsidRPr="006D53E4" w:rsidRDefault="00190BBC" w:rsidP="00190BBC">
      <w:pPr>
        <w:numPr>
          <w:ilvl w:val="1"/>
          <w:numId w:val="0"/>
        </w:numPr>
        <w:spacing w:after="0" w:line="240" w:lineRule="auto"/>
        <w:rPr>
          <w:rFonts w:cs="Arial"/>
          <w:color w:val="000000" w:themeColor="text1"/>
          <w:sz w:val="24"/>
          <w:szCs w:val="24"/>
          <w:shd w:val="clear" w:color="auto" w:fill="FFFFFF"/>
        </w:rPr>
      </w:pPr>
      <w:r w:rsidRPr="006D53E4">
        <w:rPr>
          <w:rFonts w:cs="Arial"/>
          <w:color w:val="000000" w:themeColor="text1"/>
          <w:sz w:val="24"/>
          <w:szCs w:val="24"/>
          <w:shd w:val="clear" w:color="auto" w:fill="FFFFFF"/>
        </w:rPr>
        <w:t xml:space="preserve">Data quality assessment (DQA) is the process of statistically evaluating data in order to determine whether </w:t>
      </w:r>
      <w:r w:rsidR="001D13D7" w:rsidRPr="006D53E4">
        <w:rPr>
          <w:rFonts w:cs="Arial"/>
          <w:color w:val="000000" w:themeColor="text1"/>
          <w:sz w:val="24"/>
          <w:szCs w:val="24"/>
          <w:shd w:val="clear" w:color="auto" w:fill="FFFFFF"/>
        </w:rPr>
        <w:t>it</w:t>
      </w:r>
      <w:r w:rsidRPr="006D53E4">
        <w:rPr>
          <w:rFonts w:cs="Arial"/>
          <w:color w:val="000000" w:themeColor="text1"/>
          <w:sz w:val="24"/>
          <w:szCs w:val="24"/>
          <w:shd w:val="clear" w:color="auto" w:fill="FFFFFF"/>
        </w:rPr>
        <w:t xml:space="preserve"> meet</w:t>
      </w:r>
      <w:r w:rsidR="001D13D7" w:rsidRPr="006D53E4">
        <w:rPr>
          <w:rFonts w:cs="Arial"/>
          <w:color w:val="000000" w:themeColor="text1"/>
          <w:sz w:val="24"/>
          <w:szCs w:val="24"/>
          <w:shd w:val="clear" w:color="auto" w:fill="FFFFFF"/>
        </w:rPr>
        <w:t>s</w:t>
      </w:r>
      <w:r w:rsidRPr="006D53E4">
        <w:rPr>
          <w:rFonts w:cs="Arial"/>
          <w:color w:val="000000" w:themeColor="text1"/>
          <w:sz w:val="24"/>
          <w:szCs w:val="24"/>
          <w:shd w:val="clear" w:color="auto" w:fill="FFFFFF"/>
        </w:rPr>
        <w:t xml:space="preserve"> the quality required to support </w:t>
      </w:r>
      <w:r w:rsidR="001D13D7" w:rsidRPr="006D53E4">
        <w:rPr>
          <w:rFonts w:cs="Arial"/>
          <w:color w:val="000000" w:themeColor="text1"/>
          <w:sz w:val="24"/>
          <w:szCs w:val="24"/>
          <w:shd w:val="clear" w:color="auto" w:fill="FFFFFF"/>
        </w:rPr>
        <w:t>its</w:t>
      </w:r>
      <w:r w:rsidRPr="006D53E4">
        <w:rPr>
          <w:rFonts w:cs="Arial"/>
          <w:color w:val="000000" w:themeColor="text1"/>
          <w:sz w:val="24"/>
          <w:szCs w:val="24"/>
          <w:shd w:val="clear" w:color="auto" w:fill="FFFFFF"/>
        </w:rPr>
        <w:t xml:space="preserve"> intended use</w:t>
      </w:r>
      <w:r w:rsidR="00BB62F9" w:rsidRPr="006D53E4">
        <w:rPr>
          <w:rFonts w:cs="Arial"/>
          <w:color w:val="000000" w:themeColor="text1"/>
          <w:sz w:val="24"/>
          <w:szCs w:val="24"/>
          <w:shd w:val="clear" w:color="auto" w:fill="FFFFFF"/>
        </w:rPr>
        <w:t xml:space="preserve"> in business processes</w:t>
      </w:r>
      <w:r w:rsidRPr="006D53E4">
        <w:rPr>
          <w:rFonts w:cs="Arial"/>
          <w:color w:val="000000" w:themeColor="text1"/>
          <w:sz w:val="24"/>
          <w:szCs w:val="24"/>
          <w:shd w:val="clear" w:color="auto" w:fill="FFFFFF"/>
        </w:rPr>
        <w:t xml:space="preserve">.  </w:t>
      </w:r>
      <w:r w:rsidR="004F00B5" w:rsidRPr="006D53E4">
        <w:rPr>
          <w:rFonts w:cs="Arial"/>
          <w:color w:val="000000" w:themeColor="text1"/>
          <w:sz w:val="24"/>
          <w:szCs w:val="24"/>
          <w:shd w:val="clear" w:color="auto" w:fill="FFFFFF"/>
        </w:rPr>
        <w:t xml:space="preserve">This </w:t>
      </w:r>
      <w:r w:rsidR="0099757F" w:rsidRPr="006D53E4">
        <w:rPr>
          <w:rFonts w:cs="Arial"/>
          <w:color w:val="000000" w:themeColor="text1"/>
          <w:sz w:val="24"/>
          <w:szCs w:val="24"/>
          <w:shd w:val="clear" w:color="auto" w:fill="FFFFFF"/>
        </w:rPr>
        <w:t>Manual</w:t>
      </w:r>
      <w:r w:rsidR="004F00B5" w:rsidRPr="006D53E4">
        <w:rPr>
          <w:rFonts w:cs="Arial"/>
          <w:color w:val="000000" w:themeColor="text1"/>
          <w:sz w:val="24"/>
          <w:szCs w:val="24"/>
          <w:shd w:val="clear" w:color="auto" w:fill="FFFFFF"/>
        </w:rPr>
        <w:t xml:space="preserve"> details a</w:t>
      </w:r>
      <w:r w:rsidRPr="006D53E4">
        <w:rPr>
          <w:rFonts w:cs="Arial"/>
          <w:color w:val="000000" w:themeColor="text1"/>
          <w:sz w:val="24"/>
          <w:szCs w:val="24"/>
          <w:shd w:val="clear" w:color="auto" w:fill="FFFFFF"/>
        </w:rPr>
        <w:t xml:space="preserve"> consistent </w:t>
      </w:r>
      <w:r w:rsidR="00C81C1F" w:rsidRPr="006D53E4">
        <w:rPr>
          <w:rFonts w:cs="Arial"/>
          <w:color w:val="000000" w:themeColor="text1"/>
          <w:sz w:val="24"/>
          <w:szCs w:val="24"/>
          <w:shd w:val="clear" w:color="auto" w:fill="FFFFFF"/>
        </w:rPr>
        <w:t xml:space="preserve">data </w:t>
      </w:r>
      <w:r w:rsidR="00292830" w:rsidRPr="006D53E4">
        <w:rPr>
          <w:rFonts w:cs="Arial"/>
          <w:color w:val="000000" w:themeColor="text1"/>
          <w:sz w:val="24"/>
          <w:szCs w:val="24"/>
          <w:shd w:val="clear" w:color="auto" w:fill="FFFFFF"/>
        </w:rPr>
        <w:t>govern</w:t>
      </w:r>
      <w:r w:rsidR="00C81C1F" w:rsidRPr="006D53E4">
        <w:rPr>
          <w:rFonts w:cs="Arial"/>
          <w:color w:val="000000" w:themeColor="text1"/>
          <w:sz w:val="24"/>
          <w:szCs w:val="24"/>
          <w:shd w:val="clear" w:color="auto" w:fill="FFFFFF"/>
        </w:rPr>
        <w:t>ance</w:t>
      </w:r>
      <w:r w:rsidR="00292830" w:rsidRPr="006D53E4">
        <w:rPr>
          <w:rFonts w:cs="Arial"/>
          <w:color w:val="000000" w:themeColor="text1"/>
          <w:sz w:val="24"/>
          <w:szCs w:val="24"/>
          <w:shd w:val="clear" w:color="auto" w:fill="FFFFFF"/>
        </w:rPr>
        <w:t xml:space="preserve"> </w:t>
      </w:r>
      <w:r w:rsidRPr="006D53E4">
        <w:rPr>
          <w:rFonts w:cs="Arial"/>
          <w:color w:val="000000" w:themeColor="text1"/>
          <w:sz w:val="24"/>
          <w:szCs w:val="24"/>
          <w:shd w:val="clear" w:color="auto" w:fill="FFFFFF"/>
        </w:rPr>
        <w:t xml:space="preserve">methodology </w:t>
      </w:r>
      <w:r w:rsidR="004F00B5" w:rsidRPr="006D53E4">
        <w:rPr>
          <w:rFonts w:cs="Arial"/>
          <w:color w:val="000000" w:themeColor="text1"/>
          <w:sz w:val="24"/>
          <w:szCs w:val="24"/>
          <w:shd w:val="clear" w:color="auto" w:fill="FFFFFF"/>
        </w:rPr>
        <w:t>that has been</w:t>
      </w:r>
      <w:r w:rsidRPr="006D53E4">
        <w:rPr>
          <w:rFonts w:cs="Arial"/>
          <w:color w:val="000000" w:themeColor="text1"/>
          <w:sz w:val="24"/>
          <w:szCs w:val="24"/>
          <w:shd w:val="clear" w:color="auto" w:fill="FFFFFF"/>
        </w:rPr>
        <w:t xml:space="preserve"> </w:t>
      </w:r>
      <w:r w:rsidR="00292830" w:rsidRPr="006D53E4">
        <w:rPr>
          <w:rFonts w:cs="Arial"/>
          <w:color w:val="000000" w:themeColor="text1"/>
          <w:sz w:val="24"/>
          <w:szCs w:val="24"/>
          <w:shd w:val="clear" w:color="auto" w:fill="FFFFFF"/>
        </w:rPr>
        <w:t xml:space="preserve">adopted for </w:t>
      </w:r>
      <w:r w:rsidR="004F00B5" w:rsidRPr="006D53E4">
        <w:rPr>
          <w:rFonts w:cs="Arial"/>
          <w:color w:val="000000" w:themeColor="text1"/>
          <w:sz w:val="24"/>
          <w:szCs w:val="24"/>
          <w:shd w:val="clear" w:color="auto" w:fill="FFFFFF"/>
        </w:rPr>
        <w:t>York</w:t>
      </w:r>
      <w:r w:rsidR="00292830" w:rsidRPr="006D53E4">
        <w:rPr>
          <w:rFonts w:cs="Arial"/>
          <w:color w:val="000000" w:themeColor="text1"/>
          <w:sz w:val="24"/>
          <w:szCs w:val="24"/>
          <w:shd w:val="clear" w:color="auto" w:fill="FFFFFF"/>
        </w:rPr>
        <w:t xml:space="preserve"> </w:t>
      </w:r>
      <w:r w:rsidR="0088094F" w:rsidRPr="006D53E4">
        <w:rPr>
          <w:rFonts w:cs="Arial"/>
          <w:color w:val="000000" w:themeColor="text1"/>
          <w:sz w:val="24"/>
          <w:szCs w:val="24"/>
          <w:shd w:val="clear" w:color="auto" w:fill="FFFFFF"/>
        </w:rPr>
        <w:t>Region, which</w:t>
      </w:r>
      <w:r w:rsidR="004F00B5" w:rsidRPr="006D53E4">
        <w:rPr>
          <w:rFonts w:cs="Arial"/>
          <w:color w:val="000000" w:themeColor="text1"/>
          <w:sz w:val="24"/>
          <w:szCs w:val="24"/>
          <w:shd w:val="clear" w:color="auto" w:fill="FFFFFF"/>
        </w:rPr>
        <w:t xml:space="preserve"> can be applied in all departments. The methodology</w:t>
      </w:r>
      <w:r w:rsidR="00292830" w:rsidRPr="006D53E4">
        <w:rPr>
          <w:rFonts w:cs="Arial"/>
          <w:color w:val="000000" w:themeColor="text1"/>
          <w:sz w:val="24"/>
          <w:szCs w:val="24"/>
          <w:shd w:val="clear" w:color="auto" w:fill="FFFFFF"/>
        </w:rPr>
        <w:t xml:space="preserve"> reflects </w:t>
      </w:r>
      <w:r w:rsidR="004F00B5" w:rsidRPr="006D53E4">
        <w:rPr>
          <w:rFonts w:cs="Arial"/>
          <w:color w:val="000000" w:themeColor="text1"/>
          <w:sz w:val="24"/>
          <w:szCs w:val="24"/>
          <w:shd w:val="clear" w:color="auto" w:fill="FFFFFF"/>
        </w:rPr>
        <w:t xml:space="preserve">the concepts from </w:t>
      </w:r>
      <w:r w:rsidR="00292830" w:rsidRPr="006D53E4">
        <w:rPr>
          <w:rFonts w:cs="Arial"/>
          <w:color w:val="000000" w:themeColor="text1"/>
          <w:sz w:val="24"/>
          <w:szCs w:val="24"/>
          <w:shd w:val="clear" w:color="auto" w:fill="FFFFFF"/>
        </w:rPr>
        <w:t>DAMA’s Data Management Book of Knowledge (DM-BOK)</w:t>
      </w:r>
      <w:r w:rsidRPr="006D53E4">
        <w:rPr>
          <w:rFonts w:cs="Arial"/>
          <w:color w:val="000000" w:themeColor="text1"/>
          <w:sz w:val="24"/>
          <w:szCs w:val="24"/>
          <w:shd w:val="clear" w:color="auto" w:fill="FFFFFF"/>
        </w:rPr>
        <w:t xml:space="preserve">.   </w:t>
      </w:r>
    </w:p>
    <w:p w14:paraId="563B69BF" w14:textId="77777777" w:rsidR="00190BBC" w:rsidRPr="006D53E4" w:rsidRDefault="00190BBC" w:rsidP="00190BBC">
      <w:pPr>
        <w:numPr>
          <w:ilvl w:val="1"/>
          <w:numId w:val="0"/>
        </w:numPr>
        <w:spacing w:after="0" w:line="240" w:lineRule="auto"/>
        <w:rPr>
          <w:rFonts w:cs="Arial"/>
          <w:color w:val="000000" w:themeColor="text1"/>
          <w:sz w:val="24"/>
          <w:szCs w:val="24"/>
          <w:shd w:val="clear" w:color="auto" w:fill="FFFFFF"/>
        </w:rPr>
      </w:pPr>
    </w:p>
    <w:p w14:paraId="4054AD23" w14:textId="77777777" w:rsidR="00C81C1F" w:rsidRPr="006D53E4" w:rsidRDefault="00BB62F9" w:rsidP="00190BBC">
      <w:pPr>
        <w:numPr>
          <w:ilvl w:val="1"/>
          <w:numId w:val="0"/>
        </w:numPr>
        <w:spacing w:after="0" w:line="240" w:lineRule="auto"/>
        <w:rPr>
          <w:rFonts w:cs="Arial"/>
          <w:color w:val="000000" w:themeColor="text1"/>
          <w:sz w:val="24"/>
          <w:szCs w:val="24"/>
          <w:shd w:val="clear" w:color="auto" w:fill="FFFFFF"/>
        </w:rPr>
      </w:pPr>
      <w:r w:rsidRPr="006D53E4">
        <w:rPr>
          <w:rFonts w:cs="Arial"/>
          <w:color w:val="000000" w:themeColor="text1"/>
          <w:sz w:val="24"/>
          <w:szCs w:val="24"/>
          <w:shd w:val="clear" w:color="auto" w:fill="FFFFFF"/>
        </w:rPr>
        <w:t>The primary</w:t>
      </w:r>
      <w:r w:rsidR="00190BBC" w:rsidRPr="006D53E4">
        <w:rPr>
          <w:rFonts w:cs="Arial"/>
          <w:color w:val="000000" w:themeColor="text1"/>
          <w:sz w:val="24"/>
          <w:szCs w:val="24"/>
          <w:shd w:val="clear" w:color="auto" w:fill="FFFFFF"/>
        </w:rPr>
        <w:t xml:space="preserve"> </w:t>
      </w:r>
      <w:r w:rsidR="00CE7DE7" w:rsidRPr="006D53E4">
        <w:rPr>
          <w:rFonts w:cs="Arial"/>
          <w:color w:val="000000" w:themeColor="text1"/>
          <w:sz w:val="24"/>
          <w:szCs w:val="24"/>
          <w:shd w:val="clear" w:color="auto" w:fill="FFFFFF"/>
        </w:rPr>
        <w:t xml:space="preserve">audience for this </w:t>
      </w:r>
      <w:r w:rsidR="0099757F" w:rsidRPr="006D53E4">
        <w:rPr>
          <w:rFonts w:cs="Arial"/>
          <w:color w:val="000000" w:themeColor="text1"/>
          <w:sz w:val="24"/>
          <w:szCs w:val="24"/>
          <w:shd w:val="clear" w:color="auto" w:fill="FFFFFF"/>
        </w:rPr>
        <w:t>Manual</w:t>
      </w:r>
      <w:r w:rsidR="00190BBC" w:rsidRPr="006D53E4">
        <w:rPr>
          <w:rFonts w:cs="Arial"/>
          <w:color w:val="000000" w:themeColor="text1"/>
          <w:sz w:val="24"/>
          <w:szCs w:val="24"/>
          <w:shd w:val="clear" w:color="auto" w:fill="FFFFFF"/>
        </w:rPr>
        <w:t xml:space="preserve"> </w:t>
      </w:r>
      <w:r w:rsidR="00590B75" w:rsidRPr="006D53E4">
        <w:rPr>
          <w:rFonts w:cs="Arial"/>
          <w:color w:val="000000" w:themeColor="text1"/>
          <w:sz w:val="24"/>
          <w:szCs w:val="24"/>
          <w:shd w:val="clear" w:color="auto" w:fill="FFFFFF"/>
        </w:rPr>
        <w:t>includes</w:t>
      </w:r>
      <w:r w:rsidR="00732981" w:rsidRPr="006D53E4">
        <w:rPr>
          <w:rFonts w:cs="Arial"/>
          <w:color w:val="000000" w:themeColor="text1"/>
          <w:sz w:val="24"/>
          <w:szCs w:val="24"/>
          <w:shd w:val="clear" w:color="auto" w:fill="FFFFFF"/>
        </w:rPr>
        <w:t xml:space="preserve"> data q</w:t>
      </w:r>
      <w:r w:rsidR="00190BBC" w:rsidRPr="006D53E4">
        <w:rPr>
          <w:rFonts w:cs="Arial"/>
          <w:color w:val="000000" w:themeColor="text1"/>
          <w:sz w:val="24"/>
          <w:szCs w:val="24"/>
          <w:shd w:val="clear" w:color="auto" w:fill="FFFFFF"/>
        </w:rPr>
        <w:t xml:space="preserve">uality </w:t>
      </w:r>
      <w:r w:rsidR="008B11CF" w:rsidRPr="006D53E4">
        <w:rPr>
          <w:rFonts w:cs="Arial"/>
          <w:color w:val="000000" w:themeColor="text1"/>
          <w:sz w:val="24"/>
          <w:szCs w:val="24"/>
          <w:shd w:val="clear" w:color="auto" w:fill="FFFFFF"/>
        </w:rPr>
        <w:t xml:space="preserve">(DQ) </w:t>
      </w:r>
      <w:r w:rsidR="00732981" w:rsidRPr="006D53E4">
        <w:rPr>
          <w:rFonts w:cs="Arial"/>
          <w:color w:val="000000" w:themeColor="text1"/>
          <w:sz w:val="24"/>
          <w:szCs w:val="24"/>
          <w:shd w:val="clear" w:color="auto" w:fill="FFFFFF"/>
        </w:rPr>
        <w:t>s</w:t>
      </w:r>
      <w:r w:rsidR="008B11CF" w:rsidRPr="006D53E4">
        <w:rPr>
          <w:rFonts w:cs="Arial"/>
          <w:color w:val="000000" w:themeColor="text1"/>
          <w:sz w:val="24"/>
          <w:szCs w:val="24"/>
          <w:shd w:val="clear" w:color="auto" w:fill="FFFFFF"/>
        </w:rPr>
        <w:t>teward</w:t>
      </w:r>
      <w:r w:rsidR="00190BBC" w:rsidRPr="006D53E4">
        <w:rPr>
          <w:rFonts w:cs="Arial"/>
          <w:color w:val="000000" w:themeColor="text1"/>
          <w:sz w:val="24"/>
          <w:szCs w:val="24"/>
          <w:shd w:val="clear" w:color="auto" w:fill="FFFFFF"/>
        </w:rPr>
        <w:t xml:space="preserve">s and </w:t>
      </w:r>
      <w:r w:rsidRPr="006D53E4">
        <w:rPr>
          <w:rFonts w:cs="Arial"/>
          <w:color w:val="000000" w:themeColor="text1"/>
          <w:sz w:val="24"/>
          <w:szCs w:val="24"/>
          <w:shd w:val="clear" w:color="auto" w:fill="FFFFFF"/>
        </w:rPr>
        <w:t xml:space="preserve">staff fulfilling </w:t>
      </w:r>
      <w:r w:rsidR="008B11CF" w:rsidRPr="006D53E4">
        <w:rPr>
          <w:rFonts w:cs="Arial"/>
          <w:color w:val="000000" w:themeColor="text1"/>
          <w:sz w:val="24"/>
          <w:szCs w:val="24"/>
          <w:shd w:val="clear" w:color="auto" w:fill="FFFFFF"/>
        </w:rPr>
        <w:t>other d</w:t>
      </w:r>
      <w:r w:rsidR="00190BBC" w:rsidRPr="006D53E4">
        <w:rPr>
          <w:rFonts w:cs="Arial"/>
          <w:color w:val="000000" w:themeColor="text1"/>
          <w:sz w:val="24"/>
          <w:szCs w:val="24"/>
          <w:shd w:val="clear" w:color="auto" w:fill="FFFFFF"/>
        </w:rPr>
        <w:t>ata</w:t>
      </w:r>
      <w:r w:rsidR="008B11CF" w:rsidRPr="006D53E4">
        <w:rPr>
          <w:rFonts w:cs="Arial"/>
          <w:color w:val="000000" w:themeColor="text1"/>
          <w:sz w:val="24"/>
          <w:szCs w:val="24"/>
          <w:shd w:val="clear" w:color="auto" w:fill="FFFFFF"/>
        </w:rPr>
        <w:t xml:space="preserve"> roles</w:t>
      </w:r>
      <w:r w:rsidR="00190BBC" w:rsidRPr="006D53E4">
        <w:rPr>
          <w:rFonts w:cs="Arial"/>
          <w:color w:val="000000" w:themeColor="text1"/>
          <w:sz w:val="24"/>
          <w:szCs w:val="24"/>
          <w:shd w:val="clear" w:color="auto" w:fill="FFFFFF"/>
        </w:rPr>
        <w:t xml:space="preserve"> </w:t>
      </w:r>
      <w:r w:rsidR="006C503E" w:rsidRPr="006D53E4">
        <w:rPr>
          <w:rFonts w:cs="Arial"/>
          <w:color w:val="000000" w:themeColor="text1"/>
          <w:sz w:val="24"/>
          <w:szCs w:val="24"/>
          <w:shd w:val="clear" w:color="auto" w:fill="FFFFFF"/>
        </w:rPr>
        <w:t xml:space="preserve">(collectively the DQ team) </w:t>
      </w:r>
      <w:r w:rsidRPr="006D53E4">
        <w:rPr>
          <w:rFonts w:cs="Arial"/>
          <w:color w:val="000000" w:themeColor="text1"/>
          <w:sz w:val="24"/>
          <w:szCs w:val="24"/>
          <w:shd w:val="clear" w:color="auto" w:fill="FFFFFF"/>
        </w:rPr>
        <w:t>who</w:t>
      </w:r>
      <w:r w:rsidR="008B11CF" w:rsidRPr="006D53E4">
        <w:rPr>
          <w:rFonts w:cs="Arial"/>
          <w:color w:val="000000" w:themeColor="text1"/>
          <w:sz w:val="24"/>
          <w:szCs w:val="24"/>
          <w:shd w:val="clear" w:color="auto" w:fill="FFFFFF"/>
        </w:rPr>
        <w:t xml:space="preserve"> </w:t>
      </w:r>
      <w:r w:rsidR="00190BBC" w:rsidRPr="006D53E4">
        <w:rPr>
          <w:rFonts w:cs="Arial"/>
          <w:color w:val="000000" w:themeColor="text1"/>
          <w:sz w:val="24"/>
          <w:szCs w:val="24"/>
          <w:shd w:val="clear" w:color="auto" w:fill="FFFFFF"/>
        </w:rPr>
        <w:t xml:space="preserve">will conduct </w:t>
      </w:r>
      <w:r w:rsidRPr="006D53E4">
        <w:rPr>
          <w:rFonts w:cs="Arial"/>
          <w:color w:val="000000" w:themeColor="text1"/>
          <w:sz w:val="24"/>
          <w:szCs w:val="24"/>
          <w:shd w:val="clear" w:color="auto" w:fill="FFFFFF"/>
        </w:rPr>
        <w:t>data quality</w:t>
      </w:r>
      <w:r w:rsidR="00190BBC" w:rsidRPr="006D53E4">
        <w:rPr>
          <w:rFonts w:cs="Arial"/>
          <w:color w:val="000000" w:themeColor="text1"/>
          <w:sz w:val="24"/>
          <w:szCs w:val="24"/>
          <w:shd w:val="clear" w:color="auto" w:fill="FFFFFF"/>
        </w:rPr>
        <w:t xml:space="preserve"> assessment</w:t>
      </w:r>
      <w:r w:rsidRPr="006D53E4">
        <w:rPr>
          <w:rFonts w:cs="Arial"/>
          <w:color w:val="000000" w:themeColor="text1"/>
          <w:sz w:val="24"/>
          <w:szCs w:val="24"/>
          <w:shd w:val="clear" w:color="auto" w:fill="FFFFFF"/>
        </w:rPr>
        <w:t>s.</w:t>
      </w:r>
      <w:r w:rsidR="004F00B5" w:rsidRPr="006D53E4">
        <w:rPr>
          <w:rFonts w:cs="Arial"/>
          <w:color w:val="000000" w:themeColor="text1"/>
          <w:sz w:val="24"/>
          <w:szCs w:val="24"/>
          <w:shd w:val="clear" w:color="auto" w:fill="FFFFFF"/>
        </w:rPr>
        <w:t xml:space="preserve"> The core of data quality assessment, and a big part of the role of DQ stewards, is communicating with data users to establish what level of quality is needed.</w:t>
      </w:r>
      <w:r w:rsidR="004F00B5" w:rsidRPr="006D53E4">
        <w:rPr>
          <w:rFonts w:cs="Arial"/>
          <w:color w:val="000000" w:themeColor="text1"/>
          <w:sz w:val="24"/>
          <w:szCs w:val="24"/>
        </w:rPr>
        <w:t xml:space="preserve"> </w:t>
      </w:r>
      <w:r w:rsidRPr="006D53E4">
        <w:rPr>
          <w:rFonts w:cs="Arial"/>
          <w:color w:val="000000" w:themeColor="text1"/>
          <w:sz w:val="24"/>
          <w:szCs w:val="24"/>
          <w:shd w:val="clear" w:color="auto" w:fill="FFFFFF"/>
        </w:rPr>
        <w:t xml:space="preserve"> </w:t>
      </w:r>
      <w:r w:rsidR="00590B75" w:rsidRPr="006D53E4">
        <w:rPr>
          <w:rFonts w:cs="Arial"/>
          <w:color w:val="000000" w:themeColor="text1"/>
          <w:sz w:val="24"/>
          <w:szCs w:val="24"/>
          <w:shd w:val="clear" w:color="auto" w:fill="FFFFFF"/>
        </w:rPr>
        <w:t xml:space="preserve">If you are a manager or a data user interested in improving data quality, you can also get an understanding of the different stages of data quality assessment by reading the document. </w:t>
      </w:r>
    </w:p>
    <w:p w14:paraId="0B82EF03" w14:textId="77777777" w:rsidR="00C81C1F" w:rsidRPr="006D53E4" w:rsidRDefault="00C81C1F" w:rsidP="00190BBC">
      <w:pPr>
        <w:numPr>
          <w:ilvl w:val="1"/>
          <w:numId w:val="0"/>
        </w:numPr>
        <w:spacing w:after="0" w:line="240" w:lineRule="auto"/>
        <w:rPr>
          <w:rFonts w:cs="Arial"/>
          <w:color w:val="000000" w:themeColor="text1"/>
          <w:sz w:val="24"/>
          <w:szCs w:val="24"/>
          <w:shd w:val="clear" w:color="auto" w:fill="FFFFFF"/>
        </w:rPr>
      </w:pPr>
    </w:p>
    <w:p w14:paraId="3917EAA8" w14:textId="77777777" w:rsidR="00190BBC" w:rsidRPr="006D53E4" w:rsidRDefault="00BB62F9" w:rsidP="00190BBC">
      <w:pPr>
        <w:numPr>
          <w:ilvl w:val="1"/>
          <w:numId w:val="0"/>
        </w:numPr>
        <w:spacing w:after="0" w:line="240" w:lineRule="auto"/>
        <w:rPr>
          <w:rFonts w:cs="Arial"/>
          <w:color w:val="000000" w:themeColor="text1"/>
          <w:sz w:val="24"/>
          <w:szCs w:val="24"/>
          <w:shd w:val="clear" w:color="auto" w:fill="FFFFFF"/>
        </w:rPr>
      </w:pPr>
      <w:r w:rsidRPr="006D53E4">
        <w:rPr>
          <w:rFonts w:cs="Arial"/>
          <w:color w:val="000000" w:themeColor="text1"/>
          <w:sz w:val="24"/>
          <w:szCs w:val="24"/>
          <w:shd w:val="clear" w:color="auto" w:fill="FFFFFF"/>
        </w:rPr>
        <w:t>H</w:t>
      </w:r>
      <w:r w:rsidR="00190BBC" w:rsidRPr="006D53E4">
        <w:rPr>
          <w:rFonts w:cs="Arial"/>
          <w:color w:val="000000" w:themeColor="text1"/>
          <w:sz w:val="24"/>
          <w:szCs w:val="24"/>
          <w:shd w:val="clear" w:color="auto" w:fill="FFFFFF"/>
        </w:rPr>
        <w:t xml:space="preserve">aving trusted good quality information is becoming </w:t>
      </w:r>
      <w:r w:rsidR="00190BBC" w:rsidRPr="006D53E4">
        <w:rPr>
          <w:rFonts w:cs="Arial"/>
          <w:color w:val="000000" w:themeColor="text1"/>
          <w:sz w:val="24"/>
          <w:szCs w:val="24"/>
        </w:rPr>
        <w:t xml:space="preserve">important determinant of how well the </w:t>
      </w:r>
      <w:r w:rsidR="00190BBC" w:rsidRPr="006D53E4">
        <w:rPr>
          <w:rFonts w:cs="Arial"/>
          <w:color w:val="000000" w:themeColor="text1"/>
          <w:sz w:val="24"/>
          <w:szCs w:val="24"/>
          <w:shd w:val="clear" w:color="auto" w:fill="FFFFFF"/>
        </w:rPr>
        <w:t>Region is able to plan, make decisions and provide services to residents.</w:t>
      </w:r>
      <w:r w:rsidRPr="006D53E4">
        <w:rPr>
          <w:rFonts w:cs="Arial"/>
          <w:color w:val="000000" w:themeColor="text1"/>
          <w:sz w:val="24"/>
          <w:szCs w:val="24"/>
          <w:shd w:val="clear" w:color="auto" w:fill="FFFFFF"/>
        </w:rPr>
        <w:t xml:space="preserve"> </w:t>
      </w:r>
      <w:r w:rsidR="00C81C1F" w:rsidRPr="006D53E4">
        <w:rPr>
          <w:rFonts w:cs="Arial"/>
          <w:color w:val="000000" w:themeColor="text1"/>
          <w:sz w:val="24"/>
          <w:szCs w:val="24"/>
          <w:shd w:val="clear" w:color="auto" w:fill="FFFFFF"/>
        </w:rPr>
        <w:t xml:space="preserve">What we get from applying a consistent approach to data quality is higher trust in the data you are responsible for, fewer complaints, less time wasted doing periodic data clean-ups. There’s a lot of effort up front, but the on-going effort of maintaining data is reduced, as everyone understands what they have to do, and users spend a lot less time trying to corroborate the data. This </w:t>
      </w:r>
      <w:r w:rsidR="0099757F" w:rsidRPr="006D53E4">
        <w:rPr>
          <w:rFonts w:cs="Arial"/>
          <w:color w:val="000000" w:themeColor="text1"/>
          <w:sz w:val="24"/>
          <w:szCs w:val="24"/>
          <w:shd w:val="clear" w:color="auto" w:fill="FFFFFF"/>
        </w:rPr>
        <w:t>Manual</w:t>
      </w:r>
      <w:r w:rsidR="00C81C1F" w:rsidRPr="006D53E4">
        <w:rPr>
          <w:rFonts w:cs="Arial"/>
          <w:color w:val="000000" w:themeColor="text1"/>
          <w:sz w:val="24"/>
          <w:szCs w:val="24"/>
          <w:shd w:val="clear" w:color="auto" w:fill="FFFFFF"/>
        </w:rPr>
        <w:t xml:space="preserve"> tells you what you have to do to get the right input from those users.</w:t>
      </w:r>
    </w:p>
    <w:p w14:paraId="6591FB15" w14:textId="77777777" w:rsidR="00190BBC" w:rsidRPr="006D53E4" w:rsidRDefault="00190BBC" w:rsidP="00190BBC">
      <w:pPr>
        <w:numPr>
          <w:ilvl w:val="1"/>
          <w:numId w:val="0"/>
        </w:numPr>
        <w:spacing w:after="0" w:line="240" w:lineRule="auto"/>
        <w:rPr>
          <w:rFonts w:cs="Arial"/>
          <w:color w:val="000000" w:themeColor="text1"/>
          <w:sz w:val="24"/>
          <w:szCs w:val="24"/>
        </w:rPr>
      </w:pPr>
    </w:p>
    <w:p w14:paraId="2C5A3C7B" w14:textId="77777777" w:rsidR="00190BBC" w:rsidRPr="006D53E4" w:rsidRDefault="00190BBC" w:rsidP="00190BBC">
      <w:pPr>
        <w:numPr>
          <w:ilvl w:val="1"/>
          <w:numId w:val="0"/>
        </w:numPr>
        <w:spacing w:after="0" w:line="240" w:lineRule="auto"/>
        <w:rPr>
          <w:rFonts w:cs="Arial"/>
          <w:color w:val="000000" w:themeColor="text1"/>
          <w:sz w:val="24"/>
          <w:szCs w:val="24"/>
        </w:rPr>
      </w:pPr>
      <w:r w:rsidRPr="006D53E4">
        <w:rPr>
          <w:rFonts w:cs="Arial"/>
          <w:color w:val="000000" w:themeColor="text1"/>
          <w:sz w:val="24"/>
          <w:szCs w:val="24"/>
        </w:rPr>
        <w:t xml:space="preserve">This Manual supports the Data Quality Assessment Procedure (eDOCS #8353186).   The Manual is divided into 4 major sections to </w:t>
      </w:r>
      <w:r w:rsidR="00924C9E" w:rsidRPr="006D53E4">
        <w:rPr>
          <w:rFonts w:cs="Arial"/>
          <w:color w:val="000000" w:themeColor="text1"/>
          <w:sz w:val="24"/>
          <w:szCs w:val="24"/>
        </w:rPr>
        <w:t xml:space="preserve">represent </w:t>
      </w:r>
      <w:r w:rsidRPr="006D53E4">
        <w:rPr>
          <w:rFonts w:cs="Arial"/>
          <w:color w:val="000000" w:themeColor="text1"/>
          <w:sz w:val="24"/>
          <w:szCs w:val="24"/>
        </w:rPr>
        <w:t xml:space="preserve">the 4 stages of data quality assessment.   Each section discusses the goal, the tasks or sub-processes, </w:t>
      </w:r>
      <w:r w:rsidR="006B1978" w:rsidRPr="006D53E4">
        <w:rPr>
          <w:rFonts w:cs="Arial"/>
          <w:color w:val="000000" w:themeColor="text1"/>
          <w:sz w:val="24"/>
          <w:szCs w:val="24"/>
        </w:rPr>
        <w:t xml:space="preserve">the business engagement </w:t>
      </w:r>
      <w:r w:rsidR="0088094F" w:rsidRPr="006D53E4">
        <w:rPr>
          <w:rFonts w:cs="Arial"/>
          <w:color w:val="000000" w:themeColor="text1"/>
          <w:sz w:val="24"/>
          <w:szCs w:val="24"/>
        </w:rPr>
        <w:t>required</w:t>
      </w:r>
      <w:r w:rsidR="006B1978" w:rsidRPr="006D53E4">
        <w:rPr>
          <w:rFonts w:cs="Arial"/>
          <w:color w:val="000000" w:themeColor="text1"/>
          <w:sz w:val="24"/>
          <w:szCs w:val="24"/>
        </w:rPr>
        <w:t xml:space="preserve"> the </w:t>
      </w:r>
      <w:r w:rsidRPr="006D53E4">
        <w:rPr>
          <w:rFonts w:cs="Arial"/>
          <w:color w:val="000000" w:themeColor="text1"/>
          <w:sz w:val="24"/>
          <w:szCs w:val="24"/>
        </w:rPr>
        <w:t>output and the gating or decision point</w:t>
      </w:r>
      <w:r w:rsidR="00732981" w:rsidRPr="006D53E4">
        <w:rPr>
          <w:rFonts w:cs="Arial"/>
          <w:color w:val="000000" w:themeColor="text1"/>
          <w:sz w:val="24"/>
          <w:szCs w:val="24"/>
        </w:rPr>
        <w:t>s</w:t>
      </w:r>
      <w:r w:rsidRPr="006D53E4">
        <w:rPr>
          <w:rFonts w:cs="Arial"/>
          <w:color w:val="000000" w:themeColor="text1"/>
          <w:sz w:val="24"/>
          <w:szCs w:val="24"/>
        </w:rPr>
        <w:t xml:space="preserve"> in order to proceed to the next stage.</w:t>
      </w:r>
    </w:p>
    <w:p w14:paraId="1CCF0B16" w14:textId="77777777" w:rsidR="00732981" w:rsidRPr="006D53E4" w:rsidRDefault="00732981" w:rsidP="00190BBC">
      <w:pPr>
        <w:numPr>
          <w:ilvl w:val="1"/>
          <w:numId w:val="0"/>
        </w:numPr>
        <w:spacing w:after="0" w:line="240" w:lineRule="auto"/>
        <w:rPr>
          <w:rFonts w:cs="Arial"/>
          <w:color w:val="000000" w:themeColor="text1"/>
          <w:sz w:val="24"/>
          <w:szCs w:val="24"/>
          <w:shd w:val="clear" w:color="auto" w:fill="FFFFFF"/>
        </w:rPr>
      </w:pPr>
    </w:p>
    <w:p w14:paraId="4DE8FAA5" w14:textId="77777777" w:rsidR="00732981" w:rsidRPr="006D53E4" w:rsidRDefault="00732981" w:rsidP="00190BBC">
      <w:pPr>
        <w:numPr>
          <w:ilvl w:val="1"/>
          <w:numId w:val="0"/>
        </w:numPr>
        <w:spacing w:after="0" w:line="240" w:lineRule="auto"/>
        <w:rPr>
          <w:rFonts w:cs="Arial"/>
          <w:color w:val="000000" w:themeColor="text1"/>
          <w:sz w:val="24"/>
          <w:szCs w:val="24"/>
          <w:shd w:val="clear" w:color="auto" w:fill="FFFFFF"/>
        </w:rPr>
      </w:pPr>
      <w:r w:rsidRPr="006D53E4">
        <w:rPr>
          <w:rFonts w:cs="Arial"/>
          <w:color w:val="000000" w:themeColor="text1"/>
          <w:sz w:val="24"/>
          <w:szCs w:val="24"/>
          <w:shd w:val="clear" w:color="auto" w:fill="FFFFFF"/>
        </w:rPr>
        <w:t xml:space="preserve">At this point, there is not an approved software package for data quality assessment being used within the Region. MS SQL Profiler, Alteryx and Excel are </w:t>
      </w:r>
      <w:r w:rsidR="006B1978" w:rsidRPr="006D53E4">
        <w:rPr>
          <w:rFonts w:cs="Arial"/>
          <w:color w:val="000000" w:themeColor="text1"/>
          <w:sz w:val="24"/>
          <w:szCs w:val="24"/>
          <w:shd w:val="clear" w:color="auto" w:fill="FFFFFF"/>
        </w:rPr>
        <w:t xml:space="preserve">currently </w:t>
      </w:r>
      <w:r w:rsidRPr="006D53E4">
        <w:rPr>
          <w:rFonts w:cs="Arial"/>
          <w:color w:val="000000" w:themeColor="text1"/>
          <w:sz w:val="24"/>
          <w:szCs w:val="24"/>
          <w:shd w:val="clear" w:color="auto" w:fill="FFFFFF"/>
        </w:rPr>
        <w:t>being used to clean and profile data</w:t>
      </w:r>
      <w:r w:rsidR="006B1978" w:rsidRPr="006D53E4">
        <w:rPr>
          <w:rFonts w:cs="Arial"/>
          <w:color w:val="000000" w:themeColor="text1"/>
          <w:sz w:val="24"/>
          <w:szCs w:val="24"/>
          <w:shd w:val="clear" w:color="auto" w:fill="FFFFFF"/>
        </w:rPr>
        <w:t>, but are not optimal for data quality assessment and monitoring</w:t>
      </w:r>
      <w:r w:rsidRPr="006D53E4">
        <w:rPr>
          <w:rFonts w:cs="Arial"/>
          <w:color w:val="000000" w:themeColor="text1"/>
          <w:sz w:val="24"/>
          <w:szCs w:val="24"/>
          <w:shd w:val="clear" w:color="auto" w:fill="FFFFFF"/>
        </w:rPr>
        <w:t xml:space="preserve">. If and when a better solution is available, this </w:t>
      </w:r>
      <w:r w:rsidR="0099757F" w:rsidRPr="006D53E4">
        <w:rPr>
          <w:rFonts w:cs="Arial"/>
          <w:color w:val="000000" w:themeColor="text1"/>
          <w:sz w:val="24"/>
          <w:szCs w:val="24"/>
          <w:shd w:val="clear" w:color="auto" w:fill="FFFFFF"/>
        </w:rPr>
        <w:t>Manual</w:t>
      </w:r>
      <w:r w:rsidRPr="006D53E4">
        <w:rPr>
          <w:rFonts w:cs="Arial"/>
          <w:color w:val="000000" w:themeColor="text1"/>
          <w:sz w:val="24"/>
          <w:szCs w:val="24"/>
          <w:shd w:val="clear" w:color="auto" w:fill="FFFFFF"/>
        </w:rPr>
        <w:t xml:space="preserve"> will be updated to reflect best practices on how it should be used. </w:t>
      </w:r>
    </w:p>
    <w:p w14:paraId="7DE479DC" w14:textId="77777777" w:rsidR="00190BBC" w:rsidRPr="006D53E4" w:rsidRDefault="00732981" w:rsidP="00190BBC">
      <w:pPr>
        <w:numPr>
          <w:ilvl w:val="1"/>
          <w:numId w:val="0"/>
        </w:numPr>
        <w:spacing w:after="0" w:line="240" w:lineRule="auto"/>
        <w:rPr>
          <w:rFonts w:cs="Arial"/>
          <w:color w:val="000000" w:themeColor="text1"/>
          <w:sz w:val="24"/>
          <w:szCs w:val="24"/>
        </w:rPr>
      </w:pPr>
      <w:r w:rsidRPr="006D53E4">
        <w:rPr>
          <w:rFonts w:cs="Arial"/>
          <w:color w:val="000000" w:themeColor="text1"/>
          <w:sz w:val="24"/>
          <w:szCs w:val="24"/>
          <w:shd w:val="clear" w:color="auto" w:fill="FFFFFF"/>
        </w:rPr>
        <w:t xml:space="preserve">  </w:t>
      </w:r>
    </w:p>
    <w:p w14:paraId="4123D8AB" w14:textId="77777777" w:rsidR="00190BBC" w:rsidRPr="006D53E4" w:rsidRDefault="00590B75" w:rsidP="00190BBC">
      <w:pPr>
        <w:numPr>
          <w:ilvl w:val="1"/>
          <w:numId w:val="0"/>
        </w:numPr>
        <w:spacing w:after="0" w:line="240" w:lineRule="auto"/>
        <w:rPr>
          <w:rFonts w:cs="Arial"/>
          <w:color w:val="000000" w:themeColor="text1"/>
          <w:sz w:val="24"/>
          <w:szCs w:val="24"/>
        </w:rPr>
      </w:pPr>
      <w:r w:rsidRPr="006D53E4">
        <w:rPr>
          <w:rFonts w:cs="Arial"/>
          <w:color w:val="000000" w:themeColor="text1"/>
          <w:sz w:val="24"/>
          <w:szCs w:val="24"/>
        </w:rPr>
        <w:t>A</w:t>
      </w:r>
      <w:r w:rsidR="00190BBC" w:rsidRPr="006D53E4">
        <w:rPr>
          <w:rFonts w:cs="Arial"/>
          <w:color w:val="000000" w:themeColor="text1"/>
          <w:sz w:val="24"/>
          <w:szCs w:val="24"/>
        </w:rPr>
        <w:t xml:space="preserve">ppendices provide further details on the following: </w:t>
      </w:r>
    </w:p>
    <w:p w14:paraId="173BF9C1" w14:textId="77777777" w:rsidR="00C81C1F" w:rsidRPr="006D53E4" w:rsidRDefault="00C81C1F" w:rsidP="00CF2BF3">
      <w:pPr>
        <w:pStyle w:val="ListParagraph"/>
        <w:numPr>
          <w:ilvl w:val="0"/>
          <w:numId w:val="26"/>
        </w:numPr>
        <w:spacing w:after="0" w:line="240" w:lineRule="auto"/>
        <w:ind w:left="360"/>
        <w:rPr>
          <w:rFonts w:cs="Arial"/>
          <w:color w:val="000000" w:themeColor="text1"/>
          <w:sz w:val="24"/>
          <w:szCs w:val="24"/>
        </w:rPr>
      </w:pPr>
      <w:r w:rsidRPr="006D53E4">
        <w:rPr>
          <w:rFonts w:cs="Arial"/>
          <w:color w:val="000000" w:themeColor="text1"/>
          <w:sz w:val="24"/>
          <w:szCs w:val="24"/>
        </w:rPr>
        <w:t>DQ roles and responsibilities, as a RASCI matrix (see Appendix A)</w:t>
      </w:r>
    </w:p>
    <w:p w14:paraId="72E92E96" w14:textId="77777777" w:rsidR="00190BBC" w:rsidRPr="006D53E4" w:rsidRDefault="00190BBC" w:rsidP="00CF2BF3">
      <w:pPr>
        <w:pStyle w:val="ListParagraph"/>
        <w:numPr>
          <w:ilvl w:val="0"/>
          <w:numId w:val="26"/>
        </w:numPr>
        <w:spacing w:after="0" w:line="240" w:lineRule="auto"/>
        <w:ind w:left="360"/>
        <w:rPr>
          <w:rFonts w:cs="Arial"/>
          <w:color w:val="000000" w:themeColor="text1"/>
          <w:sz w:val="24"/>
          <w:szCs w:val="24"/>
        </w:rPr>
      </w:pPr>
      <w:r w:rsidRPr="006D53E4">
        <w:rPr>
          <w:rFonts w:cs="Arial"/>
          <w:color w:val="000000" w:themeColor="text1"/>
          <w:sz w:val="24"/>
          <w:szCs w:val="24"/>
        </w:rPr>
        <w:t xml:space="preserve">Estimates of how long different </w:t>
      </w:r>
      <w:r w:rsidR="00C81C1F" w:rsidRPr="006D53E4">
        <w:rPr>
          <w:rFonts w:cs="Arial"/>
          <w:color w:val="000000" w:themeColor="text1"/>
          <w:sz w:val="24"/>
          <w:szCs w:val="24"/>
        </w:rPr>
        <w:t xml:space="preserve">DQ </w:t>
      </w:r>
      <w:r w:rsidRPr="006D53E4">
        <w:rPr>
          <w:rFonts w:cs="Arial"/>
          <w:color w:val="000000" w:themeColor="text1"/>
          <w:sz w:val="24"/>
          <w:szCs w:val="24"/>
        </w:rPr>
        <w:t>tasks might take, intende</w:t>
      </w:r>
      <w:r w:rsidR="00C81C1F" w:rsidRPr="006D53E4">
        <w:rPr>
          <w:rFonts w:cs="Arial"/>
          <w:color w:val="000000" w:themeColor="text1"/>
          <w:sz w:val="24"/>
          <w:szCs w:val="24"/>
        </w:rPr>
        <w:t>d to help with project planning (see Appendix B)</w:t>
      </w:r>
      <w:r w:rsidRPr="006D53E4">
        <w:rPr>
          <w:rFonts w:cs="Arial"/>
          <w:color w:val="000000" w:themeColor="text1"/>
          <w:sz w:val="24"/>
          <w:szCs w:val="24"/>
        </w:rPr>
        <w:t xml:space="preserve"> </w:t>
      </w:r>
    </w:p>
    <w:p w14:paraId="76AD29A6" w14:textId="77777777" w:rsidR="00190BBC" w:rsidRPr="006D53E4" w:rsidRDefault="00190BBC" w:rsidP="00CF2BF3">
      <w:pPr>
        <w:pStyle w:val="ListParagraph"/>
        <w:numPr>
          <w:ilvl w:val="0"/>
          <w:numId w:val="26"/>
        </w:numPr>
        <w:spacing w:after="0" w:line="240" w:lineRule="auto"/>
        <w:ind w:left="360"/>
        <w:rPr>
          <w:rFonts w:cs="Arial"/>
          <w:color w:val="000000" w:themeColor="text1"/>
          <w:sz w:val="24"/>
          <w:szCs w:val="24"/>
        </w:rPr>
      </w:pPr>
      <w:r w:rsidRPr="006D53E4">
        <w:rPr>
          <w:rFonts w:cs="Arial"/>
          <w:color w:val="000000" w:themeColor="text1"/>
          <w:sz w:val="24"/>
          <w:szCs w:val="24"/>
        </w:rPr>
        <w:t>Different metadata elements generate</w:t>
      </w:r>
      <w:r w:rsidR="00C81C1F" w:rsidRPr="006D53E4">
        <w:rPr>
          <w:rFonts w:cs="Arial"/>
          <w:color w:val="000000" w:themeColor="text1"/>
          <w:sz w:val="24"/>
          <w:szCs w:val="24"/>
        </w:rPr>
        <w:t>d at each stage of the process (see Appendix C)</w:t>
      </w:r>
    </w:p>
    <w:p w14:paraId="6C23BA91" w14:textId="77777777" w:rsidR="00190BBC" w:rsidRPr="006D53E4" w:rsidRDefault="00C81C1F" w:rsidP="00CF2BF3">
      <w:pPr>
        <w:pStyle w:val="ListParagraph"/>
        <w:numPr>
          <w:ilvl w:val="0"/>
          <w:numId w:val="26"/>
        </w:numPr>
        <w:spacing w:after="0" w:line="240" w:lineRule="auto"/>
        <w:ind w:left="360"/>
        <w:rPr>
          <w:rFonts w:cs="Arial"/>
          <w:color w:val="000000" w:themeColor="text1"/>
          <w:sz w:val="24"/>
          <w:szCs w:val="24"/>
        </w:rPr>
      </w:pPr>
      <w:r w:rsidRPr="006D53E4">
        <w:rPr>
          <w:rFonts w:cs="Arial"/>
          <w:color w:val="000000" w:themeColor="text1"/>
          <w:sz w:val="24"/>
          <w:szCs w:val="24"/>
        </w:rPr>
        <w:t>A typology of q</w:t>
      </w:r>
      <w:r w:rsidR="00190BBC" w:rsidRPr="006D53E4">
        <w:rPr>
          <w:rFonts w:cs="Arial"/>
          <w:color w:val="000000" w:themeColor="text1"/>
          <w:sz w:val="24"/>
          <w:szCs w:val="24"/>
        </w:rPr>
        <w:t>uality measures that can be</w:t>
      </w:r>
      <w:r w:rsidRPr="006D53E4">
        <w:rPr>
          <w:rFonts w:cs="Arial"/>
          <w:color w:val="000000" w:themeColor="text1"/>
          <w:sz w:val="24"/>
          <w:szCs w:val="24"/>
        </w:rPr>
        <w:t xml:space="preserve"> built to monitor data quality (see Appendix D)</w:t>
      </w:r>
    </w:p>
    <w:p w14:paraId="31B930DB" w14:textId="77777777" w:rsidR="00190BBC" w:rsidRDefault="00190BBC" w:rsidP="009453D6">
      <w:pPr>
        <w:pStyle w:val="ListParagraph"/>
        <w:numPr>
          <w:ilvl w:val="0"/>
          <w:numId w:val="26"/>
        </w:numPr>
        <w:spacing w:after="0" w:line="240" w:lineRule="auto"/>
        <w:ind w:left="360"/>
        <w:rPr>
          <w:rFonts w:cs="Arial"/>
          <w:color w:val="000000" w:themeColor="text1"/>
          <w:sz w:val="24"/>
          <w:szCs w:val="24"/>
        </w:rPr>
      </w:pPr>
      <w:r w:rsidRPr="00BA45C5">
        <w:rPr>
          <w:rFonts w:cs="Arial"/>
          <w:color w:val="000000" w:themeColor="text1"/>
          <w:sz w:val="24"/>
          <w:szCs w:val="24"/>
        </w:rPr>
        <w:t xml:space="preserve">Hints that </w:t>
      </w:r>
      <w:r w:rsidR="00C81C1F" w:rsidRPr="00BA45C5">
        <w:rPr>
          <w:rFonts w:cs="Arial"/>
          <w:color w:val="000000" w:themeColor="text1"/>
          <w:sz w:val="24"/>
          <w:szCs w:val="24"/>
        </w:rPr>
        <w:t>a DQ</w:t>
      </w:r>
      <w:r w:rsidRPr="00BA45C5">
        <w:rPr>
          <w:rFonts w:cs="Arial"/>
          <w:color w:val="000000" w:themeColor="text1"/>
          <w:sz w:val="24"/>
          <w:szCs w:val="24"/>
        </w:rPr>
        <w:t xml:space="preserve"> project team will want to consider as they move through </w:t>
      </w:r>
      <w:r w:rsidR="006B1978" w:rsidRPr="00BA45C5">
        <w:rPr>
          <w:rFonts w:cs="Arial"/>
          <w:color w:val="000000" w:themeColor="text1"/>
          <w:sz w:val="24"/>
          <w:szCs w:val="24"/>
        </w:rPr>
        <w:t xml:space="preserve">each stage of </w:t>
      </w:r>
      <w:r w:rsidRPr="00BA45C5">
        <w:rPr>
          <w:rFonts w:cs="Arial"/>
          <w:color w:val="000000" w:themeColor="text1"/>
          <w:sz w:val="24"/>
          <w:szCs w:val="24"/>
        </w:rPr>
        <w:t xml:space="preserve">the </w:t>
      </w:r>
      <w:r w:rsidR="00C81C1F" w:rsidRPr="00BA45C5">
        <w:rPr>
          <w:rFonts w:cs="Arial"/>
          <w:color w:val="000000" w:themeColor="text1"/>
          <w:sz w:val="24"/>
          <w:szCs w:val="24"/>
        </w:rPr>
        <w:t>data quality assessment process (see Appendix E)</w:t>
      </w:r>
    </w:p>
    <w:p w14:paraId="289415DB" w14:textId="77777777" w:rsidR="00190BBC" w:rsidRPr="00924C9E" w:rsidRDefault="00190BBC" w:rsidP="00190BBC">
      <w:pPr>
        <w:pStyle w:val="Subtitle"/>
        <w:spacing w:before="0" w:after="0" w:line="240" w:lineRule="auto"/>
        <w:rPr>
          <w:rFonts w:asciiTheme="minorHAnsi" w:hAnsiTheme="minorHAnsi" w:cs="Arial"/>
          <w:sz w:val="24"/>
          <w:lang w:val="en"/>
        </w:rPr>
      </w:pPr>
      <w:r w:rsidRPr="00924C9E">
        <w:rPr>
          <w:rFonts w:asciiTheme="minorHAnsi" w:hAnsiTheme="minorHAnsi" w:cs="Arial"/>
          <w:sz w:val="24"/>
          <w:lang w:val="en"/>
        </w:rPr>
        <w:lastRenderedPageBreak/>
        <w:t>Training</w:t>
      </w:r>
    </w:p>
    <w:p w14:paraId="5417334C" w14:textId="77777777" w:rsidR="00190BBC" w:rsidRPr="00924C9E" w:rsidRDefault="00190BBC" w:rsidP="00190BBC">
      <w:pPr>
        <w:pStyle w:val="NormalWeb"/>
        <w:spacing w:before="0" w:beforeAutospacing="0" w:after="0" w:afterAutospacing="0"/>
        <w:rPr>
          <w:rFonts w:asciiTheme="minorHAnsi" w:hAnsiTheme="minorHAnsi" w:cs="Arial"/>
          <w:lang w:val="en"/>
        </w:rPr>
      </w:pPr>
      <w:r w:rsidRPr="00924C9E">
        <w:rPr>
          <w:rFonts w:asciiTheme="minorHAnsi" w:hAnsiTheme="minorHAnsi" w:cs="Arial"/>
          <w:lang w:val="en"/>
        </w:rPr>
        <w:t xml:space="preserve">There are two in-class courses </w:t>
      </w:r>
      <w:r w:rsidR="00924C9E">
        <w:rPr>
          <w:rFonts w:asciiTheme="minorHAnsi" w:hAnsiTheme="minorHAnsi" w:cs="Arial"/>
          <w:lang w:val="en"/>
        </w:rPr>
        <w:t>currently on Data Quality.  They are</w:t>
      </w:r>
      <w:r w:rsidRPr="00924C9E">
        <w:rPr>
          <w:rFonts w:asciiTheme="minorHAnsi" w:hAnsiTheme="minorHAnsi" w:cs="Arial"/>
          <w:lang w:val="en"/>
        </w:rPr>
        <w:t xml:space="preserve"> DA0007 (Data Quality: Concepts) and DA0008 (Data Quality: </w:t>
      </w:r>
      <w:r w:rsidR="00924C9E">
        <w:rPr>
          <w:rFonts w:asciiTheme="minorHAnsi" w:hAnsiTheme="minorHAnsi" w:cs="Arial"/>
          <w:lang w:val="en"/>
        </w:rPr>
        <w:t>Steps).</w:t>
      </w:r>
    </w:p>
    <w:p w14:paraId="1917C20E" w14:textId="77777777" w:rsidR="00190BBC" w:rsidRPr="00924C9E" w:rsidRDefault="00190BBC" w:rsidP="00190BBC">
      <w:pPr>
        <w:pStyle w:val="NormalWeb"/>
        <w:spacing w:before="0" w:beforeAutospacing="0" w:after="0" w:afterAutospacing="0"/>
        <w:rPr>
          <w:rFonts w:asciiTheme="minorHAnsi" w:hAnsiTheme="minorHAnsi" w:cs="Arial"/>
          <w:lang w:val="en"/>
        </w:rPr>
      </w:pPr>
    </w:p>
    <w:p w14:paraId="3F7C4597" w14:textId="77777777" w:rsidR="00190BBC" w:rsidRPr="00924C9E" w:rsidRDefault="00190BBC" w:rsidP="00190BBC">
      <w:pPr>
        <w:pStyle w:val="NormalWeb"/>
        <w:spacing w:before="0" w:beforeAutospacing="0" w:after="0" w:afterAutospacing="0"/>
        <w:rPr>
          <w:rFonts w:asciiTheme="minorHAnsi" w:hAnsiTheme="minorHAnsi" w:cs="Arial"/>
          <w:lang w:val="en"/>
        </w:rPr>
      </w:pPr>
      <w:r w:rsidRPr="00924C9E">
        <w:rPr>
          <w:rFonts w:asciiTheme="minorHAnsi" w:hAnsiTheme="minorHAnsi" w:cs="Arial"/>
          <w:lang w:val="en"/>
        </w:rPr>
        <w:t xml:space="preserve">Employees can register for in-class training through the Learning Management System (LMS) in </w:t>
      </w:r>
      <w:hyperlink r:id="rId10" w:tgtFrame="_blank" w:history="1">
        <w:r w:rsidRPr="00924C9E">
          <w:rPr>
            <w:rStyle w:val="Hyperlink"/>
            <w:rFonts w:asciiTheme="minorHAnsi" w:hAnsiTheme="minorHAnsi" w:cs="Arial"/>
            <w:lang w:val="en"/>
          </w:rPr>
          <w:t>ROSIE</w:t>
        </w:r>
      </w:hyperlink>
      <w:r w:rsidRPr="00924C9E">
        <w:rPr>
          <w:rFonts w:asciiTheme="minorHAnsi" w:hAnsiTheme="minorHAnsi" w:cs="Arial"/>
          <w:lang w:val="en"/>
        </w:rPr>
        <w:t xml:space="preserve">. For detailed instructions on how to register for York Region courses and programs, view the </w:t>
      </w:r>
      <w:hyperlink r:id="rId11" w:anchor="p=18" w:tgtFrame="_blank" w:history="1">
        <w:r w:rsidRPr="00924C9E">
          <w:rPr>
            <w:rStyle w:val="Hyperlink"/>
            <w:rFonts w:asciiTheme="minorHAnsi" w:hAnsiTheme="minorHAnsi" w:cs="Arial"/>
            <w:lang w:val="en"/>
          </w:rPr>
          <w:t>"Registration" page (pg</w:t>
        </w:r>
        <w:r w:rsidR="006D2F5D" w:rsidRPr="00924C9E">
          <w:rPr>
            <w:rStyle w:val="Hyperlink"/>
            <w:rFonts w:asciiTheme="minorHAnsi" w:hAnsiTheme="minorHAnsi" w:cs="Arial"/>
            <w:lang w:val="en"/>
          </w:rPr>
          <w:t>. #</w:t>
        </w:r>
        <w:r w:rsidRPr="00924C9E">
          <w:rPr>
            <w:rStyle w:val="Hyperlink"/>
            <w:rFonts w:asciiTheme="minorHAnsi" w:hAnsiTheme="minorHAnsi" w:cs="Arial"/>
            <w:lang w:val="en"/>
          </w:rPr>
          <w:t>19)</w:t>
        </w:r>
      </w:hyperlink>
      <w:r w:rsidRPr="00924C9E">
        <w:rPr>
          <w:rFonts w:asciiTheme="minorHAnsi" w:hAnsiTheme="minorHAnsi" w:cs="Arial"/>
          <w:lang w:val="en"/>
        </w:rPr>
        <w:t xml:space="preserve"> in the Employee Development Corporate Catalogue. </w:t>
      </w:r>
    </w:p>
    <w:p w14:paraId="1D8675AB" w14:textId="77777777" w:rsidR="00954EAF" w:rsidRPr="00924C9E" w:rsidRDefault="00954EAF" w:rsidP="00954EAF">
      <w:pPr>
        <w:pStyle w:val="Subtitle"/>
        <w:spacing w:before="0" w:after="0" w:line="240" w:lineRule="auto"/>
        <w:rPr>
          <w:rFonts w:asciiTheme="minorHAnsi" w:hAnsiTheme="minorHAnsi" w:cs="Arial"/>
          <w:sz w:val="24"/>
          <w:lang w:val="en"/>
        </w:rPr>
      </w:pPr>
    </w:p>
    <w:p w14:paraId="4A5CE35B" w14:textId="77777777" w:rsidR="00190BBC" w:rsidRPr="00924C9E" w:rsidRDefault="00190BBC" w:rsidP="00954EAF">
      <w:pPr>
        <w:pStyle w:val="Subtitle"/>
        <w:spacing w:before="0" w:after="0" w:line="240" w:lineRule="auto"/>
        <w:rPr>
          <w:rFonts w:asciiTheme="minorHAnsi" w:hAnsiTheme="minorHAnsi" w:cs="Arial"/>
          <w:sz w:val="24"/>
          <w:lang w:val="en"/>
        </w:rPr>
      </w:pPr>
      <w:r w:rsidRPr="00924C9E">
        <w:rPr>
          <w:rFonts w:asciiTheme="minorHAnsi" w:hAnsiTheme="minorHAnsi" w:cs="Arial"/>
          <w:sz w:val="24"/>
          <w:lang w:val="en"/>
        </w:rPr>
        <w:t>Contact Information</w:t>
      </w:r>
    </w:p>
    <w:p w14:paraId="688B09C6" w14:textId="77777777" w:rsidR="005A3B60" w:rsidRDefault="00B93B20" w:rsidP="005A3B60">
      <w:pPr>
        <w:spacing w:after="0"/>
        <w:rPr>
          <w:rFonts w:cs="Arial"/>
          <w:lang w:val="en"/>
        </w:rPr>
      </w:pPr>
      <w:bookmarkStart w:id="8" w:name="_Toc867735"/>
      <w:bookmarkStart w:id="9" w:name="_Toc867901"/>
      <w:bookmarkStart w:id="10" w:name="_Toc867956"/>
      <w:bookmarkStart w:id="11" w:name="_Toc868104"/>
      <w:bookmarkStart w:id="12" w:name="_Toc868253"/>
      <w:r>
        <w:rPr>
          <w:rFonts w:cs="Arial"/>
          <w:lang w:val="en"/>
        </w:rPr>
        <w:t>Data Analytics and Visualization</w:t>
      </w:r>
      <w:r w:rsidR="005A3B60">
        <w:rPr>
          <w:rFonts w:cs="Arial"/>
          <w:lang w:val="en"/>
        </w:rPr>
        <w:t xml:space="preserve"> Branch, Corporate Services Department</w:t>
      </w:r>
    </w:p>
    <w:p w14:paraId="3902EA77" w14:textId="77777777" w:rsidR="005A3B60" w:rsidRDefault="005A3B60" w:rsidP="005A3B60">
      <w:pPr>
        <w:spacing w:after="0"/>
        <w:rPr>
          <w:rFonts w:cs="Arial"/>
          <w:lang w:val="en"/>
        </w:rPr>
      </w:pPr>
      <w:r>
        <w:rPr>
          <w:rFonts w:cs="Arial"/>
          <w:lang w:val="en"/>
        </w:rPr>
        <w:t xml:space="preserve">Email </w:t>
      </w:r>
      <w:hyperlink r:id="rId12" w:history="1">
        <w:r w:rsidRPr="00243A2D">
          <w:rPr>
            <w:rStyle w:val="Hyperlink"/>
            <w:rFonts w:cs="Arial"/>
            <w:lang w:val="en"/>
          </w:rPr>
          <w:t>data@york.ca</w:t>
        </w:r>
      </w:hyperlink>
      <w:r>
        <w:rPr>
          <w:rFonts w:cs="Arial"/>
          <w:lang w:val="en"/>
        </w:rPr>
        <w:t xml:space="preserve"> or call 905.30.4444 </w:t>
      </w:r>
      <w:proofErr w:type="spellStart"/>
      <w:r>
        <w:rPr>
          <w:rFonts w:cs="Arial"/>
          <w:lang w:val="en"/>
        </w:rPr>
        <w:t>ext</w:t>
      </w:r>
      <w:proofErr w:type="spellEnd"/>
      <w:r>
        <w:rPr>
          <w:rFonts w:cs="Arial"/>
          <w:lang w:val="en"/>
        </w:rPr>
        <w:t xml:space="preserve"> 73282</w:t>
      </w:r>
    </w:p>
    <w:p w14:paraId="3FE9A289" w14:textId="77777777" w:rsidR="005A3B60" w:rsidRDefault="005A3B60" w:rsidP="005A3B60">
      <w:pPr>
        <w:spacing w:after="0"/>
        <w:rPr>
          <w:rFonts w:cs="Arial"/>
          <w:lang w:val="en"/>
        </w:rPr>
      </w:pPr>
    </w:p>
    <w:p w14:paraId="010D2A4E" w14:textId="77777777" w:rsidR="00C95586" w:rsidRPr="009A33DF" w:rsidRDefault="00916483" w:rsidP="004C73BC">
      <w:pPr>
        <w:pStyle w:val="Heading1"/>
        <w:rPr>
          <w:color w:val="000000" w:themeColor="text1"/>
          <w:sz w:val="36"/>
          <w:szCs w:val="36"/>
        </w:rPr>
      </w:pPr>
      <w:bookmarkStart w:id="13" w:name="_Toc11406906"/>
      <w:r w:rsidRPr="009A33DF">
        <w:rPr>
          <w:color w:val="000000" w:themeColor="text1"/>
          <w:sz w:val="36"/>
          <w:szCs w:val="36"/>
        </w:rPr>
        <w:lastRenderedPageBreak/>
        <w:t>S</w:t>
      </w:r>
      <w:r w:rsidR="00C95586" w:rsidRPr="009A33DF">
        <w:rPr>
          <w:color w:val="000000" w:themeColor="text1"/>
          <w:sz w:val="36"/>
          <w:szCs w:val="36"/>
        </w:rPr>
        <w:t xml:space="preserve">ECTION 1 – UNDERSTANDING </w:t>
      </w:r>
      <w:r w:rsidR="009625A4" w:rsidRPr="009A33DF">
        <w:rPr>
          <w:color w:val="000000" w:themeColor="text1"/>
          <w:sz w:val="36"/>
          <w:szCs w:val="36"/>
        </w:rPr>
        <w:t>THE</w:t>
      </w:r>
      <w:r w:rsidR="00C95586" w:rsidRPr="009A33DF">
        <w:rPr>
          <w:color w:val="000000" w:themeColor="text1"/>
          <w:sz w:val="36"/>
          <w:szCs w:val="36"/>
        </w:rPr>
        <w:t xml:space="preserve"> DATA</w:t>
      </w:r>
      <w:bookmarkEnd w:id="8"/>
      <w:bookmarkEnd w:id="9"/>
      <w:bookmarkEnd w:id="10"/>
      <w:bookmarkEnd w:id="11"/>
      <w:bookmarkEnd w:id="12"/>
      <w:bookmarkEnd w:id="13"/>
    </w:p>
    <w:bookmarkEnd w:id="6"/>
    <w:p w14:paraId="711C9F37" w14:textId="77777777" w:rsidR="00A614DF" w:rsidRPr="00164DCB" w:rsidRDefault="006F2B77" w:rsidP="0098100D">
      <w:pPr>
        <w:spacing w:after="0" w:line="240" w:lineRule="auto"/>
        <w:rPr>
          <w:rFonts w:cs="Arial"/>
          <w:b/>
          <w:sz w:val="24"/>
          <w:szCs w:val="24"/>
        </w:rPr>
      </w:pPr>
      <w:r>
        <w:rPr>
          <w:noProof/>
        </w:rPr>
        <mc:AlternateContent>
          <mc:Choice Requires="wps">
            <w:drawing>
              <wp:anchor distT="0" distB="0" distL="114300" distR="114300" simplePos="0" relativeHeight="251659264" behindDoc="0" locked="0" layoutInCell="1" allowOverlap="1" wp14:anchorId="669A66AE" wp14:editId="4C620098">
                <wp:simplePos x="0" y="0"/>
                <wp:positionH relativeFrom="column">
                  <wp:posOffset>287655</wp:posOffset>
                </wp:positionH>
                <wp:positionV relativeFrom="paragraph">
                  <wp:posOffset>5316855</wp:posOffset>
                </wp:positionV>
                <wp:extent cx="1059180" cy="3276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27660"/>
                        </a:xfrm>
                        <a:prstGeom prst="rect">
                          <a:avLst/>
                        </a:prstGeom>
                        <a:solidFill>
                          <a:srgbClr val="FFFFFF"/>
                        </a:solidFill>
                        <a:ln w="0">
                          <a:noFill/>
                          <a:miter lim="800000"/>
                          <a:headEnd/>
                          <a:tailEnd/>
                        </a:ln>
                      </wps:spPr>
                      <wps:txbx>
                        <w:txbxContent>
                          <w:p w14:paraId="39BA1C48" w14:textId="77777777" w:rsidR="00A71D88" w:rsidRPr="006F2B77" w:rsidRDefault="00A71D88">
                            <w:pPr>
                              <w:rPr>
                                <w:rFonts w:ascii="Tw Cen MT" w:hAnsi="Tw Cen MT"/>
                                <w:b/>
                                <w:sz w:val="26"/>
                                <w:szCs w:val="26"/>
                              </w:rPr>
                            </w:pPr>
                            <w:r w:rsidRPr="006F2B77">
                              <w:rPr>
                                <w:rFonts w:ascii="Tw Cen MT" w:hAnsi="Tw Cen MT"/>
                                <w:b/>
                                <w:sz w:val="26"/>
                                <w:szCs w:val="26"/>
                              </w:rPr>
                              <w:t>Figure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A66AE" id="_x0000_t202" coordsize="21600,21600" o:spt="202" path="m,l,21600r21600,l21600,xe">
                <v:stroke joinstyle="miter"/>
                <v:path gradientshapeok="t" o:connecttype="rect"/>
              </v:shapetype>
              <v:shape id="Text Box 2" o:spid="_x0000_s1026" type="#_x0000_t202" style="position:absolute;margin-left:22.65pt;margin-top:418.65pt;width:83.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" stroked="f" strokeweight="0">
                <v:textbox>
                  <w:txbxContent>
                    <w:p w14:paraId="39BA1C48" w14:textId="77777777" w:rsidR="00A71D88" w:rsidRPr="006F2B77" w:rsidRDefault="00A71D88">
                      <w:pPr>
                        <w:rPr>
                          <w:rFonts w:ascii="Tw Cen MT" w:hAnsi="Tw Cen MT"/>
                          <w:b/>
                          <w:sz w:val="26"/>
                          <w:szCs w:val="26"/>
                        </w:rPr>
                      </w:pPr>
                      <w:r w:rsidRPr="006F2B77">
                        <w:rPr>
                          <w:rFonts w:ascii="Tw Cen MT" w:hAnsi="Tw Cen MT"/>
                          <w:b/>
                          <w:sz w:val="26"/>
                          <w:szCs w:val="26"/>
                        </w:rPr>
                        <w:t>Figure 1.1</w:t>
                      </w:r>
                    </w:p>
                  </w:txbxContent>
                </v:textbox>
              </v:shape>
            </w:pict>
          </mc:Fallback>
        </mc:AlternateContent>
      </w:r>
      <w:r w:rsidR="00533923" w:rsidRPr="00533923">
        <w:rPr>
          <w:noProof/>
        </w:rPr>
        <w:t xml:space="preserve"> </w:t>
      </w:r>
      <w:r w:rsidR="00533923">
        <w:rPr>
          <w:noProof/>
        </w:rPr>
        <w:drawing>
          <wp:inline distT="0" distB="0" distL="0" distR="0" wp14:anchorId="66BDA9D3" wp14:editId="1528DEFE">
            <wp:extent cx="6224752" cy="7044744"/>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39756" cy="7061725"/>
                    </a:xfrm>
                    <a:prstGeom prst="rect">
                      <a:avLst/>
                    </a:prstGeom>
                  </pic:spPr>
                </pic:pic>
              </a:graphicData>
            </a:graphic>
          </wp:inline>
        </w:drawing>
      </w:r>
    </w:p>
    <w:p w14:paraId="7214F99D" w14:textId="77777777" w:rsidR="004B277B" w:rsidRDefault="004B277B">
      <w:pPr>
        <w:rPr>
          <w:rFonts w:asciiTheme="majorHAnsi" w:eastAsiaTheme="majorEastAsia" w:hAnsiTheme="majorHAnsi" w:cstheme="majorBidi"/>
          <w:b/>
          <w:bCs/>
          <w:color w:val="000000" w:themeColor="text1"/>
          <w:sz w:val="26"/>
          <w:szCs w:val="26"/>
        </w:rPr>
      </w:pPr>
      <w:bookmarkStart w:id="14" w:name="_Toc867736"/>
      <w:bookmarkStart w:id="15" w:name="_Toc867902"/>
      <w:bookmarkStart w:id="16" w:name="_Toc867957"/>
      <w:bookmarkStart w:id="17" w:name="_Toc868105"/>
      <w:bookmarkStart w:id="18" w:name="_Toc868254"/>
      <w:r>
        <w:rPr>
          <w:color w:val="000000" w:themeColor="text1"/>
        </w:rPr>
        <w:br w:type="page"/>
      </w:r>
    </w:p>
    <w:p w14:paraId="29B8F259" w14:textId="77777777" w:rsidR="00926B88" w:rsidRPr="009A33DF" w:rsidRDefault="00C95586" w:rsidP="00237E1B">
      <w:pPr>
        <w:pStyle w:val="Heading2"/>
        <w:rPr>
          <w:color w:val="000000" w:themeColor="text1"/>
        </w:rPr>
      </w:pPr>
      <w:bookmarkStart w:id="19" w:name="_Toc11406907"/>
      <w:r w:rsidRPr="009A33DF">
        <w:rPr>
          <w:color w:val="000000" w:themeColor="text1"/>
        </w:rPr>
        <w:lastRenderedPageBreak/>
        <w:t>Goal</w:t>
      </w:r>
      <w:bookmarkEnd w:id="14"/>
      <w:bookmarkEnd w:id="15"/>
      <w:bookmarkEnd w:id="16"/>
      <w:bookmarkEnd w:id="17"/>
      <w:bookmarkEnd w:id="18"/>
      <w:bookmarkEnd w:id="19"/>
    </w:p>
    <w:p w14:paraId="373612FB" w14:textId="77777777" w:rsidR="0098100D" w:rsidRPr="00164DCB" w:rsidRDefault="0098100D" w:rsidP="0098100D">
      <w:pPr>
        <w:spacing w:after="0" w:line="240" w:lineRule="auto"/>
        <w:rPr>
          <w:rFonts w:cs="Arial"/>
          <w:b/>
          <w:sz w:val="24"/>
          <w:szCs w:val="24"/>
        </w:rPr>
      </w:pPr>
    </w:p>
    <w:p w14:paraId="3082E813" w14:textId="77777777" w:rsidR="00DE0D71" w:rsidRDefault="000A2DEC" w:rsidP="0098100D">
      <w:pPr>
        <w:spacing w:after="0" w:line="240" w:lineRule="auto"/>
        <w:rPr>
          <w:rFonts w:cs="Arial"/>
          <w:sz w:val="24"/>
          <w:szCs w:val="24"/>
        </w:rPr>
      </w:pPr>
      <w:r w:rsidRPr="00164DCB">
        <w:rPr>
          <w:rFonts w:cs="Arial"/>
          <w:sz w:val="24"/>
          <w:szCs w:val="24"/>
        </w:rPr>
        <w:t xml:space="preserve">The first stage of data quality assessment is </w:t>
      </w:r>
      <w:r w:rsidR="00254D7A" w:rsidRPr="00164DCB">
        <w:rPr>
          <w:rFonts w:cs="Arial"/>
          <w:sz w:val="24"/>
          <w:szCs w:val="24"/>
        </w:rPr>
        <w:t xml:space="preserve">getting a good understanding </w:t>
      </w:r>
      <w:r w:rsidR="009E0E8C" w:rsidRPr="00164DCB">
        <w:rPr>
          <w:rFonts w:cs="Arial"/>
          <w:sz w:val="24"/>
          <w:szCs w:val="24"/>
        </w:rPr>
        <w:t xml:space="preserve">of </w:t>
      </w:r>
      <w:r w:rsidR="00254D7A" w:rsidRPr="00164DCB">
        <w:rPr>
          <w:rFonts w:cs="Arial"/>
          <w:sz w:val="24"/>
          <w:szCs w:val="24"/>
        </w:rPr>
        <w:t>the data.</w:t>
      </w:r>
      <w:r w:rsidRPr="00164DCB">
        <w:rPr>
          <w:rFonts w:cs="Arial"/>
          <w:sz w:val="24"/>
          <w:szCs w:val="24"/>
        </w:rPr>
        <w:t xml:space="preserve"> </w:t>
      </w:r>
      <w:r w:rsidR="00533923">
        <w:rPr>
          <w:rFonts w:cs="Arial"/>
          <w:sz w:val="24"/>
          <w:szCs w:val="24"/>
        </w:rPr>
        <w:t xml:space="preserve">Selecting </w:t>
      </w:r>
      <w:r w:rsidR="0088094F">
        <w:rPr>
          <w:rFonts w:cs="Arial"/>
          <w:sz w:val="24"/>
          <w:szCs w:val="24"/>
        </w:rPr>
        <w:t>a</w:t>
      </w:r>
      <w:r w:rsidR="00533923">
        <w:rPr>
          <w:rFonts w:cs="Arial"/>
          <w:sz w:val="24"/>
          <w:szCs w:val="24"/>
        </w:rPr>
        <w:t xml:space="preserve"> dataset for assessment is a prioritization exercise, based on the relative importance of the dataset to the corporation and the department. A DQ project team then gathers</w:t>
      </w:r>
      <w:r w:rsidRPr="00164DCB">
        <w:rPr>
          <w:rFonts w:cs="Arial"/>
          <w:sz w:val="24"/>
          <w:szCs w:val="24"/>
        </w:rPr>
        <w:t xml:space="preserve"> existing information </w:t>
      </w:r>
      <w:r w:rsidR="00254D7A" w:rsidRPr="00164DCB">
        <w:rPr>
          <w:rFonts w:cs="Arial"/>
          <w:sz w:val="24"/>
          <w:szCs w:val="24"/>
        </w:rPr>
        <w:t>about the dataset</w:t>
      </w:r>
      <w:r w:rsidRPr="00164DCB">
        <w:rPr>
          <w:rFonts w:cs="Arial"/>
          <w:sz w:val="24"/>
          <w:szCs w:val="24"/>
        </w:rPr>
        <w:t xml:space="preserve"> and </w:t>
      </w:r>
      <w:r w:rsidR="00533923">
        <w:rPr>
          <w:rFonts w:cs="Arial"/>
          <w:sz w:val="24"/>
          <w:szCs w:val="24"/>
        </w:rPr>
        <w:t>develops</w:t>
      </w:r>
      <w:r w:rsidRPr="00164DCB">
        <w:rPr>
          <w:rFonts w:cs="Arial"/>
          <w:sz w:val="24"/>
          <w:szCs w:val="24"/>
        </w:rPr>
        <w:t xml:space="preserve"> an initial assessment of how the data is being used</w:t>
      </w:r>
      <w:r w:rsidR="00254D7A" w:rsidRPr="00164DCB">
        <w:rPr>
          <w:rFonts w:cs="Arial"/>
          <w:sz w:val="24"/>
          <w:szCs w:val="24"/>
        </w:rPr>
        <w:t xml:space="preserve">. </w:t>
      </w:r>
      <w:r w:rsidR="00C95586">
        <w:rPr>
          <w:rFonts w:cs="Arial"/>
          <w:sz w:val="24"/>
          <w:szCs w:val="24"/>
        </w:rPr>
        <w:t>F</w:t>
      </w:r>
      <w:r w:rsidRPr="00164DCB">
        <w:rPr>
          <w:rFonts w:cs="Arial"/>
          <w:sz w:val="24"/>
          <w:szCs w:val="24"/>
        </w:rPr>
        <w:t>ind out from t</w:t>
      </w:r>
      <w:r w:rsidR="00C95586">
        <w:rPr>
          <w:rFonts w:cs="Arial"/>
          <w:sz w:val="24"/>
          <w:szCs w:val="24"/>
        </w:rPr>
        <w:t xml:space="preserve">he data users </w:t>
      </w:r>
      <w:r w:rsidRPr="00164DCB">
        <w:rPr>
          <w:rFonts w:cs="Arial"/>
          <w:sz w:val="24"/>
          <w:szCs w:val="24"/>
        </w:rPr>
        <w:t>any issues with the data</w:t>
      </w:r>
      <w:r w:rsidR="00C94A3A">
        <w:rPr>
          <w:rFonts w:cs="Arial"/>
          <w:sz w:val="24"/>
          <w:szCs w:val="24"/>
        </w:rPr>
        <w:t>set</w:t>
      </w:r>
      <w:r w:rsidRPr="00164DCB">
        <w:rPr>
          <w:rFonts w:cs="Arial"/>
          <w:sz w:val="24"/>
          <w:szCs w:val="24"/>
        </w:rPr>
        <w:t xml:space="preserve"> </w:t>
      </w:r>
      <w:r w:rsidR="00C95586">
        <w:rPr>
          <w:rFonts w:cs="Arial"/>
          <w:sz w:val="24"/>
          <w:szCs w:val="24"/>
        </w:rPr>
        <w:t xml:space="preserve">as they presently understand and use </w:t>
      </w:r>
      <w:r w:rsidR="00C94A3A">
        <w:rPr>
          <w:rFonts w:cs="Arial"/>
          <w:sz w:val="24"/>
          <w:szCs w:val="24"/>
        </w:rPr>
        <w:t>it</w:t>
      </w:r>
      <w:r w:rsidR="00C95586">
        <w:rPr>
          <w:rFonts w:cs="Arial"/>
          <w:sz w:val="24"/>
          <w:szCs w:val="24"/>
        </w:rPr>
        <w:t>.</w:t>
      </w:r>
      <w:r w:rsidRPr="00164DCB">
        <w:rPr>
          <w:rFonts w:cs="Arial"/>
          <w:sz w:val="24"/>
          <w:szCs w:val="24"/>
        </w:rPr>
        <w:t xml:space="preserve"> </w:t>
      </w:r>
      <w:r w:rsidR="00C94A3A">
        <w:rPr>
          <w:rFonts w:cs="Arial"/>
          <w:sz w:val="24"/>
          <w:szCs w:val="24"/>
        </w:rPr>
        <w:t>This stage</w:t>
      </w:r>
      <w:r w:rsidRPr="00164DCB">
        <w:rPr>
          <w:rFonts w:cs="Arial"/>
          <w:sz w:val="24"/>
          <w:szCs w:val="24"/>
        </w:rPr>
        <w:t xml:space="preserve"> also involves looking at the data </w:t>
      </w:r>
      <w:r w:rsidR="00C95586">
        <w:rPr>
          <w:rFonts w:cs="Arial"/>
          <w:sz w:val="24"/>
          <w:szCs w:val="24"/>
        </w:rPr>
        <w:t>lifecycle.</w:t>
      </w:r>
    </w:p>
    <w:p w14:paraId="290DDFEB" w14:textId="77777777" w:rsidR="001D544A" w:rsidRPr="009A33DF" w:rsidRDefault="003D0A8C" w:rsidP="00237E1B">
      <w:pPr>
        <w:pStyle w:val="Heading2"/>
        <w:rPr>
          <w:color w:val="000000" w:themeColor="text1"/>
        </w:rPr>
      </w:pPr>
      <w:bookmarkStart w:id="20" w:name="_Toc867737"/>
      <w:bookmarkStart w:id="21" w:name="_Toc867903"/>
      <w:bookmarkStart w:id="22" w:name="_Toc867958"/>
      <w:bookmarkStart w:id="23" w:name="_Toc868106"/>
      <w:bookmarkStart w:id="24" w:name="_Toc868255"/>
      <w:bookmarkStart w:id="25" w:name="_Toc11406908"/>
      <w:bookmarkStart w:id="26" w:name="_Toc507599195"/>
      <w:r w:rsidRPr="009A33DF">
        <w:rPr>
          <w:color w:val="000000" w:themeColor="text1"/>
        </w:rPr>
        <w:t>Sub-P</w:t>
      </w:r>
      <w:r w:rsidR="00C95586" w:rsidRPr="009A33DF">
        <w:rPr>
          <w:color w:val="000000" w:themeColor="text1"/>
        </w:rPr>
        <w:t>rocesses</w:t>
      </w:r>
      <w:bookmarkEnd w:id="20"/>
      <w:bookmarkEnd w:id="21"/>
      <w:bookmarkEnd w:id="22"/>
      <w:bookmarkEnd w:id="23"/>
      <w:bookmarkEnd w:id="24"/>
      <w:bookmarkEnd w:id="25"/>
    </w:p>
    <w:p w14:paraId="14540AFF" w14:textId="77777777" w:rsidR="00D60A14" w:rsidRPr="00164DCB" w:rsidRDefault="00D60A14" w:rsidP="001D544A">
      <w:pPr>
        <w:spacing w:after="0" w:line="240" w:lineRule="auto"/>
        <w:rPr>
          <w:rFonts w:cs="Arial"/>
          <w:b/>
          <w:sz w:val="24"/>
          <w:szCs w:val="24"/>
        </w:rPr>
      </w:pPr>
    </w:p>
    <w:p w14:paraId="77369D31" w14:textId="77777777" w:rsidR="0099114F" w:rsidRPr="009A33DF" w:rsidRDefault="00045BA5" w:rsidP="00D60A14">
      <w:pPr>
        <w:pStyle w:val="Heading3"/>
        <w:spacing w:before="0"/>
        <w:rPr>
          <w:rFonts w:asciiTheme="minorHAnsi" w:hAnsiTheme="minorHAnsi" w:cs="Arial"/>
          <w:color w:val="000000" w:themeColor="text1"/>
          <w:sz w:val="24"/>
          <w:szCs w:val="24"/>
        </w:rPr>
      </w:pPr>
      <w:bookmarkStart w:id="27" w:name="_Toc867738"/>
      <w:bookmarkStart w:id="28" w:name="_Toc867904"/>
      <w:bookmarkStart w:id="29" w:name="_Toc867959"/>
      <w:bookmarkStart w:id="30" w:name="_Toc868107"/>
      <w:bookmarkStart w:id="31" w:name="_Toc868256"/>
      <w:bookmarkStart w:id="32" w:name="_Toc11406909"/>
      <w:r>
        <w:rPr>
          <w:rFonts w:asciiTheme="minorHAnsi" w:hAnsiTheme="minorHAnsi" w:cs="Arial"/>
          <w:color w:val="000000" w:themeColor="text1"/>
          <w:sz w:val="24"/>
          <w:szCs w:val="24"/>
        </w:rPr>
        <w:t>1.a</w:t>
      </w:r>
      <w:r w:rsidR="00951EA1" w:rsidRPr="009A33DF">
        <w:rPr>
          <w:rFonts w:asciiTheme="minorHAnsi" w:hAnsiTheme="minorHAnsi" w:cs="Arial"/>
          <w:color w:val="000000" w:themeColor="text1"/>
          <w:sz w:val="24"/>
          <w:szCs w:val="24"/>
        </w:rPr>
        <w:tab/>
      </w:r>
      <w:r w:rsidR="001F61D3" w:rsidRPr="009A33DF">
        <w:rPr>
          <w:rFonts w:asciiTheme="minorHAnsi" w:hAnsiTheme="minorHAnsi" w:cs="Arial"/>
          <w:color w:val="000000" w:themeColor="text1"/>
          <w:sz w:val="24"/>
          <w:szCs w:val="24"/>
        </w:rPr>
        <w:t>Identifying the project</w:t>
      </w:r>
      <w:bookmarkEnd w:id="26"/>
      <w:bookmarkEnd w:id="27"/>
      <w:bookmarkEnd w:id="28"/>
      <w:bookmarkEnd w:id="29"/>
      <w:bookmarkEnd w:id="30"/>
      <w:bookmarkEnd w:id="31"/>
      <w:bookmarkEnd w:id="32"/>
      <w:r w:rsidR="00F348ED" w:rsidRPr="009A33DF">
        <w:rPr>
          <w:rFonts w:asciiTheme="minorHAnsi" w:hAnsiTheme="minorHAnsi" w:cs="Arial"/>
          <w:color w:val="000000" w:themeColor="text1"/>
          <w:sz w:val="24"/>
          <w:szCs w:val="24"/>
        </w:rPr>
        <w:fldChar w:fldCharType="begin"/>
      </w:r>
      <w:r w:rsidR="00F348ED" w:rsidRPr="009A33DF">
        <w:rPr>
          <w:rFonts w:asciiTheme="minorHAnsi" w:hAnsiTheme="minorHAnsi"/>
          <w:color w:val="000000" w:themeColor="text1"/>
          <w:sz w:val="24"/>
          <w:szCs w:val="24"/>
        </w:rPr>
        <w:instrText xml:space="preserve"> TA \l "</w:instrText>
      </w:r>
      <w:r w:rsidR="00F348ED" w:rsidRPr="009A33DF">
        <w:rPr>
          <w:rFonts w:asciiTheme="minorHAnsi" w:hAnsiTheme="minorHAnsi" w:cs="Arial"/>
          <w:color w:val="000000" w:themeColor="text1"/>
          <w:sz w:val="24"/>
          <w:szCs w:val="24"/>
        </w:rPr>
        <w:instrText>1.1</w:instrText>
      </w:r>
      <w:r w:rsidR="00F348ED" w:rsidRPr="009A33DF">
        <w:rPr>
          <w:rFonts w:asciiTheme="minorHAnsi" w:hAnsiTheme="minorHAnsi" w:cs="Arial"/>
          <w:color w:val="000000" w:themeColor="text1"/>
          <w:sz w:val="24"/>
          <w:szCs w:val="24"/>
        </w:rPr>
        <w:tab/>
        <w:instrText>Identifying the project</w:instrText>
      </w:r>
      <w:r w:rsidR="00F348ED" w:rsidRPr="009A33DF">
        <w:rPr>
          <w:rFonts w:asciiTheme="minorHAnsi" w:hAnsiTheme="minorHAnsi"/>
          <w:color w:val="000000" w:themeColor="text1"/>
          <w:sz w:val="24"/>
          <w:szCs w:val="24"/>
        </w:rPr>
        <w:instrText xml:space="preserve">" \s "1.1 Identifying the project" \c 1 </w:instrText>
      </w:r>
      <w:r w:rsidR="00F348ED" w:rsidRPr="009A33DF">
        <w:rPr>
          <w:rFonts w:asciiTheme="minorHAnsi" w:hAnsiTheme="minorHAnsi" w:cs="Arial"/>
          <w:color w:val="000000" w:themeColor="text1"/>
          <w:sz w:val="24"/>
          <w:szCs w:val="24"/>
        </w:rPr>
        <w:fldChar w:fldCharType="end"/>
      </w:r>
    </w:p>
    <w:p w14:paraId="053968BA" w14:textId="77777777" w:rsidR="00D97D59" w:rsidRPr="00164DCB" w:rsidRDefault="00D97D59" w:rsidP="00D97D59">
      <w:pPr>
        <w:spacing w:after="0" w:line="240" w:lineRule="auto"/>
        <w:rPr>
          <w:rFonts w:cs="Arial"/>
          <w:sz w:val="24"/>
          <w:szCs w:val="24"/>
        </w:rPr>
      </w:pPr>
      <w:r w:rsidRPr="00164DCB">
        <w:rPr>
          <w:rFonts w:cs="Arial"/>
          <w:sz w:val="24"/>
          <w:szCs w:val="24"/>
        </w:rPr>
        <w:t>The project team for a data quality assessment project will likely consist of a project lead</w:t>
      </w:r>
      <w:r w:rsidR="003132C0">
        <w:rPr>
          <w:rFonts w:cs="Arial"/>
          <w:sz w:val="24"/>
          <w:szCs w:val="24"/>
        </w:rPr>
        <w:t xml:space="preserve">, </w:t>
      </w:r>
      <w:r w:rsidR="00533923">
        <w:rPr>
          <w:rFonts w:cs="Arial"/>
          <w:sz w:val="24"/>
          <w:szCs w:val="24"/>
        </w:rPr>
        <w:t>d</w:t>
      </w:r>
      <w:r w:rsidRPr="00164DCB">
        <w:rPr>
          <w:rFonts w:cs="Arial"/>
          <w:sz w:val="24"/>
          <w:szCs w:val="24"/>
        </w:rPr>
        <w:t xml:space="preserve">ata </w:t>
      </w:r>
      <w:r w:rsidR="00533923">
        <w:rPr>
          <w:rFonts w:cs="Arial"/>
          <w:sz w:val="24"/>
          <w:szCs w:val="24"/>
        </w:rPr>
        <w:t>q</w:t>
      </w:r>
      <w:r w:rsidR="00C95586">
        <w:rPr>
          <w:rFonts w:cs="Arial"/>
          <w:sz w:val="24"/>
          <w:szCs w:val="24"/>
        </w:rPr>
        <w:t>uality</w:t>
      </w:r>
      <w:r w:rsidR="0053473C">
        <w:rPr>
          <w:rFonts w:cs="Arial"/>
          <w:sz w:val="24"/>
          <w:szCs w:val="24"/>
        </w:rPr>
        <w:t xml:space="preserve"> (DQ)</w:t>
      </w:r>
      <w:r w:rsidR="008B11CF">
        <w:rPr>
          <w:rFonts w:cs="Arial"/>
          <w:sz w:val="24"/>
          <w:szCs w:val="24"/>
        </w:rPr>
        <w:t xml:space="preserve"> </w:t>
      </w:r>
      <w:r w:rsidR="00533923">
        <w:rPr>
          <w:rFonts w:cs="Arial"/>
          <w:sz w:val="24"/>
          <w:szCs w:val="24"/>
        </w:rPr>
        <w:t>s</w:t>
      </w:r>
      <w:r w:rsidR="008B11CF">
        <w:rPr>
          <w:rFonts w:cs="Arial"/>
          <w:sz w:val="24"/>
          <w:szCs w:val="24"/>
        </w:rPr>
        <w:t>teward</w:t>
      </w:r>
      <w:r w:rsidRPr="00164DCB">
        <w:rPr>
          <w:rFonts w:cs="Arial"/>
          <w:sz w:val="24"/>
          <w:szCs w:val="24"/>
        </w:rPr>
        <w:t xml:space="preserve">s for the dataset, subject matter experts, </w:t>
      </w:r>
      <w:r w:rsidR="00C94A3A">
        <w:rPr>
          <w:rFonts w:cs="Arial"/>
          <w:sz w:val="24"/>
          <w:szCs w:val="24"/>
        </w:rPr>
        <w:t>and other data roles</w:t>
      </w:r>
      <w:r w:rsidR="00C94A3A" w:rsidRPr="00164DCB">
        <w:rPr>
          <w:rFonts w:cs="Arial"/>
          <w:sz w:val="24"/>
          <w:szCs w:val="24"/>
        </w:rPr>
        <w:t xml:space="preserve"> </w:t>
      </w:r>
      <w:r w:rsidR="00C94A3A">
        <w:rPr>
          <w:rFonts w:cs="Arial"/>
          <w:sz w:val="24"/>
          <w:szCs w:val="24"/>
        </w:rPr>
        <w:t xml:space="preserve">who </w:t>
      </w:r>
      <w:r w:rsidR="00C94A3A" w:rsidRPr="00164DCB">
        <w:rPr>
          <w:rFonts w:cs="Arial"/>
          <w:sz w:val="24"/>
          <w:szCs w:val="24"/>
        </w:rPr>
        <w:t xml:space="preserve">apply DQA tools to speed </w:t>
      </w:r>
      <w:r w:rsidR="00C94A3A">
        <w:rPr>
          <w:rFonts w:cs="Arial"/>
          <w:sz w:val="24"/>
          <w:szCs w:val="24"/>
        </w:rPr>
        <w:t>up the assessment process and</w:t>
      </w:r>
      <w:r w:rsidR="00C94A3A" w:rsidRPr="00164DCB">
        <w:rPr>
          <w:rFonts w:cs="Arial"/>
          <w:sz w:val="24"/>
          <w:szCs w:val="24"/>
        </w:rPr>
        <w:t xml:space="preserve"> </w:t>
      </w:r>
      <w:r w:rsidRPr="00164DCB">
        <w:rPr>
          <w:rFonts w:cs="Arial"/>
          <w:sz w:val="24"/>
          <w:szCs w:val="24"/>
        </w:rPr>
        <w:t>application support staff (and ITS staff who may be required to give access to back-end data tables)</w:t>
      </w:r>
      <w:r w:rsidR="00C94A3A">
        <w:rPr>
          <w:rFonts w:cs="Arial"/>
          <w:sz w:val="24"/>
          <w:szCs w:val="24"/>
        </w:rPr>
        <w:t xml:space="preserve">. Stakeholders include </w:t>
      </w:r>
      <w:r w:rsidRPr="00164DCB">
        <w:rPr>
          <w:rFonts w:cs="Arial"/>
          <w:sz w:val="24"/>
          <w:szCs w:val="24"/>
        </w:rPr>
        <w:t xml:space="preserve">immediate users from the </w:t>
      </w:r>
      <w:r w:rsidR="00C95586">
        <w:rPr>
          <w:rFonts w:cs="Arial"/>
          <w:sz w:val="24"/>
          <w:szCs w:val="24"/>
        </w:rPr>
        <w:t>business unit</w:t>
      </w:r>
      <w:r w:rsidRPr="00164DCB">
        <w:rPr>
          <w:rFonts w:cs="Arial"/>
          <w:sz w:val="24"/>
          <w:szCs w:val="24"/>
        </w:rPr>
        <w:t xml:space="preserve"> that acquires or produces the data, downstream users from other </w:t>
      </w:r>
      <w:r w:rsidR="00C95586">
        <w:rPr>
          <w:rFonts w:cs="Arial"/>
          <w:sz w:val="24"/>
          <w:szCs w:val="24"/>
        </w:rPr>
        <w:t>business units</w:t>
      </w:r>
      <w:r w:rsidRPr="00164DCB">
        <w:rPr>
          <w:rFonts w:cs="Arial"/>
          <w:sz w:val="24"/>
          <w:szCs w:val="24"/>
        </w:rPr>
        <w:t xml:space="preserve"> that </w:t>
      </w:r>
      <w:r w:rsidR="00D4747B">
        <w:rPr>
          <w:rFonts w:cs="Arial"/>
          <w:sz w:val="24"/>
          <w:szCs w:val="24"/>
        </w:rPr>
        <w:t xml:space="preserve">the team is aware </w:t>
      </w:r>
      <w:r w:rsidR="0088094F">
        <w:rPr>
          <w:rFonts w:cs="Arial"/>
          <w:sz w:val="24"/>
          <w:szCs w:val="24"/>
        </w:rPr>
        <w:t>of</w:t>
      </w:r>
      <w:r w:rsidR="00D4747B">
        <w:rPr>
          <w:rFonts w:cs="Arial"/>
          <w:sz w:val="24"/>
          <w:szCs w:val="24"/>
        </w:rPr>
        <w:t xml:space="preserve"> and even external agencies and the public.</w:t>
      </w:r>
    </w:p>
    <w:p w14:paraId="067347DE" w14:textId="77777777" w:rsidR="00D97D59" w:rsidRPr="00164DCB" w:rsidRDefault="00D97D59" w:rsidP="00D97D59">
      <w:pPr>
        <w:spacing w:after="0" w:line="240" w:lineRule="auto"/>
        <w:rPr>
          <w:rFonts w:cs="Arial"/>
          <w:sz w:val="24"/>
          <w:szCs w:val="24"/>
        </w:rPr>
      </w:pPr>
    </w:p>
    <w:p w14:paraId="0F98CE24" w14:textId="77777777" w:rsidR="00D97D59" w:rsidRPr="00164DCB" w:rsidRDefault="00D97D59" w:rsidP="00D97D59">
      <w:pPr>
        <w:spacing w:after="0" w:line="240" w:lineRule="auto"/>
        <w:rPr>
          <w:rFonts w:cs="Arial"/>
          <w:sz w:val="24"/>
          <w:szCs w:val="24"/>
        </w:rPr>
      </w:pPr>
      <w:r w:rsidRPr="00164DCB">
        <w:rPr>
          <w:rFonts w:cs="Arial"/>
          <w:sz w:val="24"/>
          <w:szCs w:val="24"/>
        </w:rPr>
        <w:t xml:space="preserve">Collectively the project team needs to agree on the specific objective of the assessment project. Each dataset </w:t>
      </w:r>
      <w:r w:rsidR="00C94A3A">
        <w:rPr>
          <w:rFonts w:cs="Arial"/>
          <w:sz w:val="24"/>
          <w:szCs w:val="24"/>
        </w:rPr>
        <w:t xml:space="preserve">at least </w:t>
      </w:r>
      <w:r w:rsidRPr="00164DCB">
        <w:rPr>
          <w:rFonts w:cs="Arial"/>
          <w:sz w:val="24"/>
          <w:szCs w:val="24"/>
        </w:rPr>
        <w:t>requires an initial baseline assessment that will determine what level of quality is needed to effectively support the business functions.  An assessment can also focus on maximizing use-value, by choosing to concentrate on how downstream and external users can be better served by the upstream processes.  Or an assessment can focus on preparing for Open Data publication.</w:t>
      </w:r>
    </w:p>
    <w:p w14:paraId="74290148" w14:textId="77777777" w:rsidR="00D97D59" w:rsidRPr="00164DCB" w:rsidRDefault="00D97D59" w:rsidP="00D97D59">
      <w:pPr>
        <w:spacing w:after="0" w:line="240" w:lineRule="auto"/>
        <w:rPr>
          <w:rFonts w:cs="Arial"/>
          <w:sz w:val="24"/>
          <w:szCs w:val="24"/>
        </w:rPr>
      </w:pPr>
    </w:p>
    <w:p w14:paraId="64232EED" w14:textId="77777777" w:rsidR="001E5E46" w:rsidRPr="00164DCB" w:rsidRDefault="003132C0" w:rsidP="00D97D59">
      <w:pPr>
        <w:spacing w:after="0" w:line="240" w:lineRule="auto"/>
        <w:rPr>
          <w:rFonts w:cs="Arial"/>
          <w:sz w:val="24"/>
          <w:szCs w:val="24"/>
        </w:rPr>
      </w:pPr>
      <w:r>
        <w:rPr>
          <w:rFonts w:cs="Arial"/>
          <w:sz w:val="24"/>
          <w:szCs w:val="24"/>
        </w:rPr>
        <w:t xml:space="preserve">The </w:t>
      </w:r>
      <w:r w:rsidR="003161CF">
        <w:rPr>
          <w:rFonts w:cs="Arial"/>
          <w:sz w:val="24"/>
          <w:szCs w:val="24"/>
        </w:rPr>
        <w:t>DQ</w:t>
      </w:r>
      <w:r w:rsidR="008B11CF">
        <w:rPr>
          <w:rFonts w:cs="Arial"/>
          <w:sz w:val="24"/>
          <w:szCs w:val="24"/>
        </w:rPr>
        <w:t xml:space="preserve"> </w:t>
      </w:r>
      <w:r w:rsidR="00533923">
        <w:rPr>
          <w:rFonts w:cs="Arial"/>
          <w:sz w:val="24"/>
          <w:szCs w:val="24"/>
        </w:rPr>
        <w:t>s</w:t>
      </w:r>
      <w:r w:rsidR="008B11CF">
        <w:rPr>
          <w:rFonts w:cs="Arial"/>
          <w:sz w:val="24"/>
          <w:szCs w:val="24"/>
        </w:rPr>
        <w:t>teward</w:t>
      </w:r>
      <w:r w:rsidR="00B713B8" w:rsidRPr="00164DCB">
        <w:rPr>
          <w:rFonts w:cs="Arial"/>
          <w:sz w:val="24"/>
          <w:szCs w:val="24"/>
        </w:rPr>
        <w:t xml:space="preserve"> or </w:t>
      </w:r>
      <w:r w:rsidR="008B11CF">
        <w:rPr>
          <w:rFonts w:cs="Arial"/>
          <w:sz w:val="24"/>
          <w:szCs w:val="24"/>
        </w:rPr>
        <w:t>other data roles</w:t>
      </w:r>
      <w:r>
        <w:rPr>
          <w:rFonts w:cs="Arial"/>
          <w:sz w:val="24"/>
          <w:szCs w:val="24"/>
        </w:rPr>
        <w:t xml:space="preserve"> </w:t>
      </w:r>
      <w:r w:rsidR="0053473C">
        <w:rPr>
          <w:rFonts w:cs="Arial"/>
          <w:sz w:val="24"/>
          <w:szCs w:val="24"/>
        </w:rPr>
        <w:t>may</w:t>
      </w:r>
      <w:r w:rsidR="00B713B8" w:rsidRPr="00164DCB">
        <w:rPr>
          <w:rFonts w:cs="Arial"/>
          <w:sz w:val="24"/>
          <w:szCs w:val="24"/>
        </w:rPr>
        <w:t xml:space="preserve"> not be involved in prioritizing datasets that have corporate, cross-departmental or major departmental significance. </w:t>
      </w:r>
      <w:r w:rsidR="0099114F" w:rsidRPr="00164DCB">
        <w:rPr>
          <w:rFonts w:cs="Arial"/>
          <w:sz w:val="24"/>
          <w:szCs w:val="24"/>
        </w:rPr>
        <w:t>This is often done by management. But o</w:t>
      </w:r>
      <w:r w:rsidR="00B713B8" w:rsidRPr="00164DCB">
        <w:rPr>
          <w:rFonts w:cs="Arial"/>
          <w:sz w:val="24"/>
          <w:szCs w:val="24"/>
        </w:rPr>
        <w:t xml:space="preserve">nce </w:t>
      </w:r>
      <w:r>
        <w:rPr>
          <w:rFonts w:cs="Arial"/>
          <w:sz w:val="24"/>
          <w:szCs w:val="24"/>
        </w:rPr>
        <w:t xml:space="preserve">assigned </w:t>
      </w:r>
      <w:r w:rsidR="00B60749">
        <w:rPr>
          <w:rFonts w:cs="Arial"/>
          <w:sz w:val="24"/>
          <w:szCs w:val="24"/>
        </w:rPr>
        <w:t>to</w:t>
      </w:r>
      <w:r w:rsidR="0099114F" w:rsidRPr="00164DCB">
        <w:rPr>
          <w:rFonts w:cs="Arial"/>
          <w:sz w:val="24"/>
          <w:szCs w:val="24"/>
        </w:rPr>
        <w:t xml:space="preserve"> a priority dataset</w:t>
      </w:r>
      <w:r w:rsidR="009E0E8C" w:rsidRPr="00164DCB">
        <w:rPr>
          <w:rFonts w:cs="Arial"/>
          <w:sz w:val="24"/>
          <w:szCs w:val="24"/>
        </w:rPr>
        <w:t>, it is</w:t>
      </w:r>
      <w:r w:rsidR="00B713B8" w:rsidRPr="00164DCB">
        <w:rPr>
          <w:rFonts w:cs="Arial"/>
          <w:sz w:val="24"/>
          <w:szCs w:val="24"/>
        </w:rPr>
        <w:t xml:space="preserve"> good </w:t>
      </w:r>
      <w:r w:rsidR="0053473C">
        <w:rPr>
          <w:rFonts w:cs="Arial"/>
          <w:sz w:val="24"/>
          <w:szCs w:val="24"/>
        </w:rPr>
        <w:t xml:space="preserve">for the </w:t>
      </w:r>
      <w:r w:rsidR="003161CF">
        <w:rPr>
          <w:rFonts w:cs="Arial"/>
          <w:sz w:val="24"/>
          <w:szCs w:val="24"/>
        </w:rPr>
        <w:t>DQ</w:t>
      </w:r>
      <w:r w:rsidR="008B11CF">
        <w:rPr>
          <w:rFonts w:cs="Arial"/>
          <w:sz w:val="24"/>
          <w:szCs w:val="24"/>
        </w:rPr>
        <w:t xml:space="preserve"> </w:t>
      </w:r>
      <w:r w:rsidR="00533923">
        <w:rPr>
          <w:rFonts w:cs="Arial"/>
          <w:sz w:val="24"/>
          <w:szCs w:val="24"/>
        </w:rPr>
        <w:t>s</w:t>
      </w:r>
      <w:r w:rsidR="008B11CF">
        <w:rPr>
          <w:rFonts w:cs="Arial"/>
          <w:sz w:val="24"/>
          <w:szCs w:val="24"/>
        </w:rPr>
        <w:t>teward</w:t>
      </w:r>
      <w:r>
        <w:rPr>
          <w:rFonts w:cs="Arial"/>
          <w:sz w:val="24"/>
          <w:szCs w:val="24"/>
        </w:rPr>
        <w:t xml:space="preserve"> </w:t>
      </w:r>
      <w:r w:rsidR="00B713B8" w:rsidRPr="00164DCB">
        <w:rPr>
          <w:rFonts w:cs="Arial"/>
          <w:sz w:val="24"/>
          <w:szCs w:val="24"/>
        </w:rPr>
        <w:t xml:space="preserve">to know what </w:t>
      </w:r>
      <w:r w:rsidR="0099114F" w:rsidRPr="00164DCB">
        <w:rPr>
          <w:rFonts w:cs="Arial"/>
          <w:sz w:val="24"/>
          <w:szCs w:val="24"/>
        </w:rPr>
        <w:t>other</w:t>
      </w:r>
      <w:r w:rsidR="00B713B8" w:rsidRPr="00164DCB">
        <w:rPr>
          <w:rFonts w:cs="Arial"/>
          <w:sz w:val="24"/>
          <w:szCs w:val="24"/>
        </w:rPr>
        <w:t xml:space="preserve"> priority datasets </w:t>
      </w:r>
      <w:r w:rsidR="001E5E46" w:rsidRPr="00164DCB">
        <w:rPr>
          <w:rFonts w:cs="Arial"/>
          <w:sz w:val="24"/>
          <w:szCs w:val="24"/>
        </w:rPr>
        <w:t xml:space="preserve">have been identified by management </w:t>
      </w:r>
      <w:r w:rsidR="009E0E8C" w:rsidRPr="00164DCB">
        <w:rPr>
          <w:rFonts w:cs="Arial"/>
          <w:sz w:val="24"/>
          <w:szCs w:val="24"/>
        </w:rPr>
        <w:t>– data tend</w:t>
      </w:r>
      <w:r w:rsidR="0099114F" w:rsidRPr="00164DCB">
        <w:rPr>
          <w:rFonts w:cs="Arial"/>
          <w:sz w:val="24"/>
          <w:szCs w:val="24"/>
        </w:rPr>
        <w:t xml:space="preserve"> to connect with other data eventually</w:t>
      </w:r>
      <w:r w:rsidR="00B713B8" w:rsidRPr="00164DCB">
        <w:rPr>
          <w:rFonts w:cs="Arial"/>
          <w:sz w:val="24"/>
          <w:szCs w:val="24"/>
        </w:rPr>
        <w:t xml:space="preserve">. </w:t>
      </w:r>
    </w:p>
    <w:p w14:paraId="34CC1908" w14:textId="77777777" w:rsidR="00D97D59" w:rsidRPr="00164DCB" w:rsidRDefault="00D97D59" w:rsidP="0098100D">
      <w:pPr>
        <w:spacing w:after="0" w:line="240" w:lineRule="auto"/>
        <w:rPr>
          <w:rFonts w:cs="Arial"/>
          <w:sz w:val="24"/>
          <w:szCs w:val="24"/>
        </w:rPr>
      </w:pPr>
    </w:p>
    <w:p w14:paraId="14E92711" w14:textId="77777777" w:rsidR="0053473C" w:rsidRDefault="0053473C" w:rsidP="001D544A">
      <w:pPr>
        <w:spacing w:after="0" w:line="240" w:lineRule="auto"/>
        <w:rPr>
          <w:rFonts w:cs="Arial"/>
          <w:sz w:val="24"/>
          <w:szCs w:val="24"/>
        </w:rPr>
      </w:pPr>
      <w:r>
        <w:rPr>
          <w:rFonts w:cs="Arial"/>
          <w:sz w:val="24"/>
          <w:szCs w:val="24"/>
        </w:rPr>
        <w:t>S</w:t>
      </w:r>
      <w:r w:rsidR="003132C0">
        <w:rPr>
          <w:rFonts w:cs="Arial"/>
          <w:sz w:val="24"/>
          <w:szCs w:val="24"/>
        </w:rPr>
        <w:t xml:space="preserve">everal </w:t>
      </w:r>
      <w:r w:rsidR="003161CF">
        <w:rPr>
          <w:rFonts w:cs="Arial"/>
          <w:sz w:val="24"/>
          <w:szCs w:val="24"/>
        </w:rPr>
        <w:t>DQ</w:t>
      </w:r>
      <w:r w:rsidR="008B11CF">
        <w:rPr>
          <w:rFonts w:cs="Arial"/>
          <w:sz w:val="24"/>
          <w:szCs w:val="24"/>
        </w:rPr>
        <w:t xml:space="preserve"> </w:t>
      </w:r>
      <w:r w:rsidR="00D4747B">
        <w:rPr>
          <w:rFonts w:cs="Arial"/>
          <w:sz w:val="24"/>
          <w:szCs w:val="24"/>
        </w:rPr>
        <w:t>s</w:t>
      </w:r>
      <w:r w:rsidR="008B11CF">
        <w:rPr>
          <w:rFonts w:cs="Arial"/>
          <w:sz w:val="24"/>
          <w:szCs w:val="24"/>
        </w:rPr>
        <w:t>teward</w:t>
      </w:r>
      <w:r w:rsidR="003132C0">
        <w:rPr>
          <w:rFonts w:cs="Arial"/>
          <w:sz w:val="24"/>
          <w:szCs w:val="24"/>
        </w:rPr>
        <w:t>s</w:t>
      </w:r>
      <w:r w:rsidR="001E5E46" w:rsidRPr="00164DCB">
        <w:rPr>
          <w:rFonts w:cs="Arial"/>
          <w:sz w:val="24"/>
          <w:szCs w:val="24"/>
        </w:rPr>
        <w:t xml:space="preserve"> </w:t>
      </w:r>
      <w:r>
        <w:rPr>
          <w:rFonts w:cs="Arial"/>
          <w:sz w:val="24"/>
          <w:szCs w:val="24"/>
        </w:rPr>
        <w:t xml:space="preserve">may be </w:t>
      </w:r>
      <w:r w:rsidR="003132C0">
        <w:rPr>
          <w:rFonts w:cs="Arial"/>
          <w:sz w:val="24"/>
          <w:szCs w:val="24"/>
        </w:rPr>
        <w:t>assigned</w:t>
      </w:r>
      <w:r>
        <w:rPr>
          <w:rFonts w:cs="Arial"/>
          <w:sz w:val="24"/>
          <w:szCs w:val="24"/>
        </w:rPr>
        <w:t xml:space="preserve"> f</w:t>
      </w:r>
      <w:r w:rsidRPr="00164DCB">
        <w:rPr>
          <w:rFonts w:cs="Arial"/>
          <w:sz w:val="24"/>
          <w:szCs w:val="24"/>
        </w:rPr>
        <w:t xml:space="preserve">or a complex </w:t>
      </w:r>
      <w:r>
        <w:rPr>
          <w:rFonts w:cs="Arial"/>
          <w:sz w:val="24"/>
          <w:szCs w:val="24"/>
        </w:rPr>
        <w:t>dataset</w:t>
      </w:r>
      <w:r w:rsidR="003132C0">
        <w:rPr>
          <w:rFonts w:cs="Arial"/>
          <w:sz w:val="24"/>
          <w:szCs w:val="24"/>
        </w:rPr>
        <w:t xml:space="preserve">; each may have </w:t>
      </w:r>
      <w:r w:rsidR="001E5E46" w:rsidRPr="00164DCB">
        <w:rPr>
          <w:rFonts w:cs="Arial"/>
          <w:sz w:val="24"/>
          <w:szCs w:val="24"/>
        </w:rPr>
        <w:t xml:space="preserve">a subset of the data to monitor. </w:t>
      </w:r>
      <w:r w:rsidR="00254D7A" w:rsidRPr="00164DCB">
        <w:rPr>
          <w:rFonts w:cs="Arial"/>
          <w:sz w:val="24"/>
          <w:szCs w:val="24"/>
        </w:rPr>
        <w:t>A database may have tables for work</w:t>
      </w:r>
      <w:r w:rsidR="006D0E37" w:rsidRPr="00164DCB">
        <w:rPr>
          <w:rFonts w:cs="Arial"/>
          <w:sz w:val="24"/>
          <w:szCs w:val="24"/>
        </w:rPr>
        <w:t>-</w:t>
      </w:r>
      <w:r w:rsidR="00254D7A" w:rsidRPr="00164DCB">
        <w:rPr>
          <w:rFonts w:cs="Arial"/>
          <w:sz w:val="24"/>
          <w:szCs w:val="24"/>
        </w:rPr>
        <w:t>orders, addresses</w:t>
      </w:r>
      <w:r w:rsidR="00815DE3" w:rsidRPr="00164DCB">
        <w:rPr>
          <w:rFonts w:cs="Arial"/>
          <w:sz w:val="24"/>
          <w:szCs w:val="24"/>
        </w:rPr>
        <w:t>,</w:t>
      </w:r>
      <w:r w:rsidR="00254D7A" w:rsidRPr="00164DCB">
        <w:rPr>
          <w:rFonts w:cs="Arial"/>
          <w:sz w:val="24"/>
          <w:szCs w:val="24"/>
        </w:rPr>
        <w:t xml:space="preserve"> and contacts, and each of these might have separate </w:t>
      </w:r>
      <w:r w:rsidR="00A8436B">
        <w:rPr>
          <w:rFonts w:cs="Arial"/>
          <w:sz w:val="24"/>
          <w:szCs w:val="24"/>
        </w:rPr>
        <w:t>DQ steward</w:t>
      </w:r>
      <w:r w:rsidR="00254D7A" w:rsidRPr="00164DCB">
        <w:rPr>
          <w:rFonts w:cs="Arial"/>
          <w:sz w:val="24"/>
          <w:szCs w:val="24"/>
        </w:rPr>
        <w:t>.</w:t>
      </w:r>
      <w:r w:rsidR="00815DE3" w:rsidRPr="00164DCB">
        <w:rPr>
          <w:rFonts w:cs="Arial"/>
          <w:sz w:val="24"/>
          <w:szCs w:val="24"/>
        </w:rPr>
        <w:t xml:space="preserve"> Depending on how many business-</w:t>
      </w:r>
      <w:r w:rsidR="00254D7A" w:rsidRPr="00164DCB">
        <w:rPr>
          <w:rFonts w:cs="Arial"/>
          <w:sz w:val="24"/>
          <w:szCs w:val="24"/>
        </w:rPr>
        <w:t xml:space="preserve">functions the dataset records, it can be effective to constrain the scope to a few tables representing a discrete business process, rather than trying to </w:t>
      </w:r>
      <w:r w:rsidR="00A67419" w:rsidRPr="00164DCB">
        <w:rPr>
          <w:rFonts w:cs="Arial"/>
          <w:sz w:val="24"/>
          <w:szCs w:val="24"/>
        </w:rPr>
        <w:t>assess the entire dataset, to keep th</w:t>
      </w:r>
      <w:r w:rsidR="00D97D59" w:rsidRPr="00164DCB">
        <w:rPr>
          <w:rFonts w:cs="Arial"/>
          <w:sz w:val="24"/>
          <w:szCs w:val="24"/>
        </w:rPr>
        <w:t xml:space="preserve">e effort at a manageable scale. </w:t>
      </w:r>
    </w:p>
    <w:p w14:paraId="4F8C84E0" w14:textId="77777777" w:rsidR="0053473C" w:rsidRDefault="0053473C" w:rsidP="001D544A">
      <w:pPr>
        <w:spacing w:after="0" w:line="240" w:lineRule="auto"/>
        <w:rPr>
          <w:rFonts w:cs="Arial"/>
          <w:sz w:val="24"/>
          <w:szCs w:val="24"/>
        </w:rPr>
      </w:pPr>
    </w:p>
    <w:p w14:paraId="5CD26D13" w14:textId="77777777" w:rsidR="00926B88" w:rsidRPr="00164DCB" w:rsidRDefault="001E5E46" w:rsidP="001D544A">
      <w:pPr>
        <w:spacing w:after="0" w:line="240" w:lineRule="auto"/>
        <w:rPr>
          <w:rFonts w:cs="Arial"/>
          <w:sz w:val="24"/>
          <w:szCs w:val="24"/>
        </w:rPr>
      </w:pPr>
      <w:r w:rsidRPr="00164DCB">
        <w:rPr>
          <w:rFonts w:cs="Arial"/>
          <w:sz w:val="24"/>
          <w:szCs w:val="24"/>
        </w:rPr>
        <w:t>In the initial stages of an assessment</w:t>
      </w:r>
      <w:r w:rsidR="0053473C">
        <w:rPr>
          <w:rFonts w:cs="Arial"/>
          <w:sz w:val="24"/>
          <w:szCs w:val="24"/>
        </w:rPr>
        <w:t xml:space="preserve"> for complex dataset</w:t>
      </w:r>
      <w:r w:rsidR="00EE24C5" w:rsidRPr="00164DCB">
        <w:rPr>
          <w:rFonts w:cs="Arial"/>
          <w:sz w:val="24"/>
          <w:szCs w:val="24"/>
        </w:rPr>
        <w:t>,</w:t>
      </w:r>
      <w:r w:rsidRPr="00164DCB">
        <w:rPr>
          <w:rFonts w:cs="Arial"/>
          <w:sz w:val="24"/>
          <w:szCs w:val="24"/>
        </w:rPr>
        <w:t xml:space="preserve"> it makes sense for the</w:t>
      </w:r>
      <w:r w:rsidR="0053473C">
        <w:rPr>
          <w:rFonts w:cs="Arial"/>
          <w:sz w:val="24"/>
          <w:szCs w:val="24"/>
        </w:rPr>
        <w:t xml:space="preserve"> </w:t>
      </w:r>
      <w:r w:rsidR="00A8436B">
        <w:rPr>
          <w:rFonts w:cs="Arial"/>
          <w:sz w:val="24"/>
          <w:szCs w:val="24"/>
        </w:rPr>
        <w:t>DQ steward</w:t>
      </w:r>
      <w:r w:rsidR="00A67419" w:rsidRPr="00164DCB">
        <w:rPr>
          <w:rFonts w:cs="Arial"/>
          <w:sz w:val="24"/>
          <w:szCs w:val="24"/>
        </w:rPr>
        <w:t>s to work together.</w:t>
      </w:r>
      <w:r w:rsidRPr="00164DCB">
        <w:rPr>
          <w:rFonts w:cs="Arial"/>
          <w:sz w:val="24"/>
          <w:szCs w:val="24"/>
        </w:rPr>
        <w:t xml:space="preserve"> </w:t>
      </w:r>
      <w:r w:rsidR="00A67419" w:rsidRPr="00164DCB">
        <w:rPr>
          <w:rFonts w:cs="Arial"/>
          <w:sz w:val="24"/>
          <w:szCs w:val="24"/>
        </w:rPr>
        <w:t xml:space="preserve">Each </w:t>
      </w:r>
      <w:r w:rsidR="00A8436B">
        <w:rPr>
          <w:rFonts w:cs="Arial"/>
          <w:sz w:val="24"/>
          <w:szCs w:val="24"/>
        </w:rPr>
        <w:t>DQ steward</w:t>
      </w:r>
      <w:r w:rsidR="00A67419" w:rsidRPr="00164DCB">
        <w:rPr>
          <w:rFonts w:cs="Arial"/>
          <w:sz w:val="24"/>
          <w:szCs w:val="24"/>
        </w:rPr>
        <w:t xml:space="preserve"> should</w:t>
      </w:r>
      <w:r w:rsidRPr="00164DCB">
        <w:rPr>
          <w:rFonts w:cs="Arial"/>
          <w:sz w:val="24"/>
          <w:szCs w:val="24"/>
        </w:rPr>
        <w:t xml:space="preserve"> listen particularly for users’ comments on the data elements </w:t>
      </w:r>
      <w:r w:rsidR="00A67419" w:rsidRPr="00164DCB">
        <w:rPr>
          <w:rFonts w:cs="Arial"/>
          <w:sz w:val="24"/>
          <w:szCs w:val="24"/>
        </w:rPr>
        <w:t>they</w:t>
      </w:r>
      <w:r w:rsidRPr="00164DCB">
        <w:rPr>
          <w:rFonts w:cs="Arial"/>
          <w:sz w:val="24"/>
          <w:szCs w:val="24"/>
        </w:rPr>
        <w:t xml:space="preserve"> are responsible for, and </w:t>
      </w:r>
      <w:r w:rsidR="00A67419" w:rsidRPr="00164DCB">
        <w:rPr>
          <w:rFonts w:cs="Arial"/>
          <w:sz w:val="24"/>
          <w:szCs w:val="24"/>
        </w:rPr>
        <w:t>for its</w:t>
      </w:r>
      <w:r w:rsidRPr="00164DCB">
        <w:rPr>
          <w:rFonts w:cs="Arial"/>
          <w:sz w:val="24"/>
          <w:szCs w:val="24"/>
        </w:rPr>
        <w:t xml:space="preserve"> relations</w:t>
      </w:r>
      <w:r w:rsidR="00D97D59" w:rsidRPr="00164DCB">
        <w:rPr>
          <w:rFonts w:cs="Arial"/>
          <w:sz w:val="24"/>
          <w:szCs w:val="24"/>
        </w:rPr>
        <w:t xml:space="preserve">hips with other data elements. </w:t>
      </w:r>
    </w:p>
    <w:p w14:paraId="0FAF5ABB" w14:textId="77777777" w:rsidR="0053473C" w:rsidRDefault="0053473C" w:rsidP="006D5F7B">
      <w:pPr>
        <w:spacing w:after="0" w:line="240" w:lineRule="auto"/>
        <w:ind w:firstLine="720"/>
        <w:rPr>
          <w:rFonts w:cs="Arial"/>
          <w:sz w:val="24"/>
          <w:szCs w:val="24"/>
        </w:rPr>
      </w:pPr>
    </w:p>
    <w:p w14:paraId="55386FD4" w14:textId="77777777" w:rsidR="00926B88" w:rsidRPr="00164DCB" w:rsidRDefault="00926B88" w:rsidP="001D544A">
      <w:pPr>
        <w:spacing w:after="0" w:line="240" w:lineRule="auto"/>
        <w:rPr>
          <w:rFonts w:cs="Arial"/>
          <w:sz w:val="24"/>
          <w:szCs w:val="24"/>
        </w:rPr>
      </w:pPr>
      <w:r w:rsidRPr="00164DCB">
        <w:rPr>
          <w:rFonts w:cs="Arial"/>
          <w:sz w:val="24"/>
          <w:szCs w:val="24"/>
        </w:rPr>
        <w:lastRenderedPageBreak/>
        <w:t xml:space="preserve">During scoping, </w:t>
      </w:r>
      <w:r w:rsidR="000868AF">
        <w:rPr>
          <w:rFonts w:cs="Arial"/>
          <w:sz w:val="24"/>
          <w:szCs w:val="24"/>
        </w:rPr>
        <w:t xml:space="preserve">management should </w:t>
      </w:r>
      <w:r w:rsidRPr="00164DCB">
        <w:rPr>
          <w:rFonts w:cs="Arial"/>
          <w:sz w:val="24"/>
          <w:szCs w:val="24"/>
        </w:rPr>
        <w:t>decide</w:t>
      </w:r>
      <w:r w:rsidR="006447DA" w:rsidRPr="00164DCB">
        <w:rPr>
          <w:rFonts w:cs="Arial"/>
          <w:sz w:val="24"/>
          <w:szCs w:val="24"/>
        </w:rPr>
        <w:t xml:space="preserve"> </w:t>
      </w:r>
      <w:r w:rsidRPr="00164DCB">
        <w:rPr>
          <w:rFonts w:cs="Arial"/>
          <w:sz w:val="24"/>
          <w:szCs w:val="24"/>
        </w:rPr>
        <w:t>if privacy, security and access concerns will be addressed or not.</w:t>
      </w:r>
      <w:r w:rsidR="000A2DEC" w:rsidRPr="00164DCB">
        <w:rPr>
          <w:rFonts w:cs="Arial"/>
          <w:sz w:val="24"/>
          <w:szCs w:val="24"/>
        </w:rPr>
        <w:t xml:space="preserve"> </w:t>
      </w:r>
      <w:r w:rsidR="00801F22">
        <w:rPr>
          <w:rFonts w:cs="Arial"/>
          <w:sz w:val="24"/>
          <w:szCs w:val="24"/>
        </w:rPr>
        <w:t xml:space="preserve">These are issues affecting quality that need to be addressed for every dataset, but they may have already been addressed in a separate project. </w:t>
      </w:r>
      <w:r w:rsidR="0053473C">
        <w:rPr>
          <w:rFonts w:cs="Arial"/>
          <w:sz w:val="24"/>
          <w:szCs w:val="24"/>
        </w:rPr>
        <w:t xml:space="preserve">The Corporate Access and Privacy Officer’s </w:t>
      </w:r>
      <w:r w:rsidR="006D0E37" w:rsidRPr="00164DCB">
        <w:rPr>
          <w:rFonts w:cs="Arial"/>
          <w:sz w:val="24"/>
          <w:szCs w:val="24"/>
        </w:rPr>
        <w:t xml:space="preserve">advice </w:t>
      </w:r>
      <w:r w:rsidR="0053473C">
        <w:rPr>
          <w:rFonts w:cs="Arial"/>
          <w:sz w:val="24"/>
          <w:szCs w:val="24"/>
        </w:rPr>
        <w:t>may be sought by th</w:t>
      </w:r>
      <w:r w:rsidR="006D0E37" w:rsidRPr="00164DCB">
        <w:rPr>
          <w:rFonts w:cs="Arial"/>
          <w:sz w:val="24"/>
          <w:szCs w:val="24"/>
        </w:rPr>
        <w:t>e assessment team.</w:t>
      </w:r>
      <w:r w:rsidR="00D4747B">
        <w:rPr>
          <w:rFonts w:cs="Arial"/>
          <w:sz w:val="24"/>
          <w:szCs w:val="24"/>
        </w:rPr>
        <w:t xml:space="preserve"> It may be necessary to use the Privacy Impact Assessment </w:t>
      </w:r>
      <w:r w:rsidR="000868AF">
        <w:rPr>
          <w:rFonts w:cs="Arial"/>
          <w:sz w:val="24"/>
          <w:szCs w:val="24"/>
        </w:rPr>
        <w:t xml:space="preserve">and Cybersecurity </w:t>
      </w:r>
      <w:r w:rsidR="00D4747B">
        <w:rPr>
          <w:rFonts w:cs="Arial"/>
          <w:sz w:val="24"/>
          <w:szCs w:val="24"/>
        </w:rPr>
        <w:t>process</w:t>
      </w:r>
      <w:r w:rsidR="000868AF">
        <w:rPr>
          <w:rFonts w:cs="Arial"/>
          <w:sz w:val="24"/>
          <w:szCs w:val="24"/>
        </w:rPr>
        <w:t>es</w:t>
      </w:r>
      <w:r w:rsidR="00D4747B">
        <w:rPr>
          <w:rFonts w:cs="Arial"/>
          <w:sz w:val="24"/>
          <w:szCs w:val="24"/>
        </w:rPr>
        <w:t xml:space="preserve"> if the scope </w:t>
      </w:r>
      <w:r w:rsidR="00EA4A27">
        <w:rPr>
          <w:rFonts w:cs="Arial"/>
          <w:sz w:val="24"/>
          <w:szCs w:val="24"/>
        </w:rPr>
        <w:t>warrants it.</w:t>
      </w:r>
    </w:p>
    <w:p w14:paraId="7127052F" w14:textId="77777777" w:rsidR="006D0E37" w:rsidRPr="00164DCB" w:rsidRDefault="006D0E37" w:rsidP="001D544A">
      <w:pPr>
        <w:spacing w:after="0" w:line="240" w:lineRule="auto"/>
        <w:rPr>
          <w:rFonts w:cs="Arial"/>
          <w:sz w:val="24"/>
          <w:szCs w:val="24"/>
        </w:rPr>
      </w:pPr>
    </w:p>
    <w:p w14:paraId="00FECEDE" w14:textId="77777777" w:rsidR="00D60A14" w:rsidRPr="00164DCB" w:rsidRDefault="006D0E37" w:rsidP="00C21780">
      <w:pPr>
        <w:spacing w:after="0" w:line="240" w:lineRule="auto"/>
        <w:rPr>
          <w:rFonts w:cs="Arial"/>
          <w:sz w:val="24"/>
          <w:szCs w:val="24"/>
        </w:rPr>
      </w:pPr>
      <w:r w:rsidRPr="00164DCB">
        <w:rPr>
          <w:rFonts w:cs="Arial"/>
          <w:sz w:val="24"/>
          <w:szCs w:val="24"/>
        </w:rPr>
        <w:t>The project lead should document the scope of the data quality assessment in a project charter.</w:t>
      </w:r>
      <w:r w:rsidR="00F612BF" w:rsidRPr="00164DCB">
        <w:rPr>
          <w:rFonts w:cs="Arial"/>
          <w:sz w:val="24"/>
          <w:szCs w:val="24"/>
        </w:rPr>
        <w:t xml:space="preserve"> A charter ensures that there is no misunderstanding between the various stakeholders. Depending on the scope of the dataset and the assessment, this document can be shorter or more detailed</w:t>
      </w:r>
      <w:bookmarkStart w:id="33" w:name="_Toc507599196"/>
      <w:r w:rsidR="00B60749">
        <w:rPr>
          <w:rFonts w:cs="Arial"/>
          <w:sz w:val="24"/>
          <w:szCs w:val="24"/>
        </w:rPr>
        <w:t>.</w:t>
      </w:r>
    </w:p>
    <w:p w14:paraId="4A52D89D" w14:textId="77777777" w:rsidR="0021067C" w:rsidRDefault="0021067C" w:rsidP="00D60A14">
      <w:pPr>
        <w:pStyle w:val="Heading3"/>
        <w:spacing w:before="0"/>
        <w:rPr>
          <w:rFonts w:asciiTheme="minorHAnsi" w:hAnsiTheme="minorHAnsi" w:cs="Arial"/>
          <w:sz w:val="24"/>
          <w:szCs w:val="24"/>
        </w:rPr>
      </w:pPr>
    </w:p>
    <w:p w14:paraId="674CE131" w14:textId="77777777" w:rsidR="001F61D3" w:rsidRPr="009A33DF" w:rsidRDefault="002259B5" w:rsidP="00D60A14">
      <w:pPr>
        <w:pStyle w:val="Heading3"/>
        <w:spacing w:before="0"/>
        <w:rPr>
          <w:rFonts w:asciiTheme="minorHAnsi" w:hAnsiTheme="minorHAnsi" w:cs="Arial"/>
          <w:color w:val="000000" w:themeColor="text1"/>
          <w:sz w:val="24"/>
          <w:szCs w:val="24"/>
        </w:rPr>
      </w:pPr>
      <w:bookmarkStart w:id="34" w:name="_Toc867739"/>
      <w:bookmarkStart w:id="35" w:name="_Toc867905"/>
      <w:bookmarkStart w:id="36" w:name="_Toc867960"/>
      <w:bookmarkStart w:id="37" w:name="_Toc868108"/>
      <w:bookmarkStart w:id="38" w:name="_Toc868257"/>
      <w:bookmarkStart w:id="39" w:name="_Toc11406910"/>
      <w:r>
        <w:rPr>
          <w:rFonts w:asciiTheme="minorHAnsi" w:hAnsiTheme="minorHAnsi" w:cs="Arial"/>
          <w:color w:val="000000" w:themeColor="text1"/>
          <w:sz w:val="24"/>
          <w:szCs w:val="24"/>
        </w:rPr>
        <w:t>1.b</w:t>
      </w:r>
      <w:r w:rsidR="00951EA1" w:rsidRPr="009A33DF">
        <w:rPr>
          <w:rFonts w:asciiTheme="minorHAnsi" w:hAnsiTheme="minorHAnsi" w:cs="Arial"/>
          <w:color w:val="000000" w:themeColor="text1"/>
          <w:sz w:val="24"/>
          <w:szCs w:val="24"/>
        </w:rPr>
        <w:tab/>
      </w:r>
      <w:r w:rsidR="001F61D3" w:rsidRPr="009A33DF">
        <w:rPr>
          <w:rFonts w:asciiTheme="minorHAnsi" w:hAnsiTheme="minorHAnsi" w:cs="Arial"/>
          <w:color w:val="000000" w:themeColor="text1"/>
          <w:sz w:val="24"/>
          <w:szCs w:val="24"/>
        </w:rPr>
        <w:t>Gather</w:t>
      </w:r>
      <w:r>
        <w:rPr>
          <w:rFonts w:asciiTheme="minorHAnsi" w:hAnsiTheme="minorHAnsi" w:cs="Arial"/>
          <w:color w:val="000000" w:themeColor="text1"/>
          <w:sz w:val="24"/>
          <w:szCs w:val="24"/>
        </w:rPr>
        <w:t>ing</w:t>
      </w:r>
      <w:r w:rsidR="001F61D3" w:rsidRPr="009A33DF">
        <w:rPr>
          <w:rFonts w:asciiTheme="minorHAnsi" w:hAnsiTheme="minorHAnsi" w:cs="Arial"/>
          <w:color w:val="000000" w:themeColor="text1"/>
          <w:sz w:val="24"/>
          <w:szCs w:val="24"/>
        </w:rPr>
        <w:t xml:space="preserve"> existing </w:t>
      </w:r>
      <w:proofErr w:type="gramStart"/>
      <w:r w:rsidR="001F61D3" w:rsidRPr="009A33DF">
        <w:rPr>
          <w:rFonts w:asciiTheme="minorHAnsi" w:hAnsiTheme="minorHAnsi" w:cs="Arial"/>
          <w:color w:val="000000" w:themeColor="text1"/>
          <w:sz w:val="24"/>
          <w:szCs w:val="24"/>
        </w:rPr>
        <w:t>documentation</w:t>
      </w:r>
      <w:bookmarkEnd w:id="33"/>
      <w:bookmarkEnd w:id="34"/>
      <w:bookmarkEnd w:id="35"/>
      <w:bookmarkEnd w:id="36"/>
      <w:bookmarkEnd w:id="37"/>
      <w:bookmarkEnd w:id="38"/>
      <w:bookmarkEnd w:id="39"/>
      <w:proofErr w:type="gramEnd"/>
    </w:p>
    <w:p w14:paraId="0B67F829" w14:textId="77777777" w:rsidR="001F61D3" w:rsidRPr="00164DCB" w:rsidRDefault="001F61D3" w:rsidP="001D544A">
      <w:pPr>
        <w:spacing w:after="0" w:line="240" w:lineRule="auto"/>
        <w:rPr>
          <w:rFonts w:cs="Arial"/>
          <w:sz w:val="24"/>
          <w:szCs w:val="24"/>
        </w:rPr>
      </w:pPr>
      <w:r w:rsidRPr="00164DCB">
        <w:rPr>
          <w:rFonts w:cs="Arial"/>
          <w:sz w:val="24"/>
          <w:szCs w:val="24"/>
        </w:rPr>
        <w:t xml:space="preserve">The task </w:t>
      </w:r>
      <w:r w:rsidR="004B277B">
        <w:rPr>
          <w:rFonts w:cs="Arial"/>
          <w:sz w:val="24"/>
          <w:szCs w:val="24"/>
        </w:rPr>
        <w:t>is</w:t>
      </w:r>
      <w:r w:rsidRPr="00164DCB">
        <w:rPr>
          <w:rFonts w:cs="Arial"/>
          <w:sz w:val="24"/>
          <w:szCs w:val="24"/>
        </w:rPr>
        <w:t xml:space="preserve"> to find any existing materials related to the dataset</w:t>
      </w:r>
      <w:r w:rsidR="004B277B">
        <w:rPr>
          <w:rFonts w:cs="Arial"/>
          <w:sz w:val="24"/>
          <w:szCs w:val="24"/>
        </w:rPr>
        <w:t xml:space="preserve">.  </w:t>
      </w:r>
      <w:r w:rsidR="00045BA5">
        <w:rPr>
          <w:rFonts w:cs="Arial"/>
          <w:sz w:val="24"/>
          <w:szCs w:val="24"/>
        </w:rPr>
        <w:t xml:space="preserve">Then within the system where </w:t>
      </w:r>
      <w:r w:rsidR="004B277B">
        <w:rPr>
          <w:rFonts w:cs="Arial"/>
          <w:sz w:val="24"/>
          <w:szCs w:val="24"/>
        </w:rPr>
        <w:t>metadata</w:t>
      </w:r>
      <w:r w:rsidR="00045BA5">
        <w:rPr>
          <w:rFonts w:cs="Arial"/>
          <w:sz w:val="24"/>
          <w:szCs w:val="24"/>
        </w:rPr>
        <w:t xml:space="preserve"> are stored, create fields that will </w:t>
      </w:r>
      <w:r w:rsidRPr="00164DCB">
        <w:rPr>
          <w:rFonts w:cs="Arial"/>
          <w:sz w:val="24"/>
          <w:szCs w:val="24"/>
        </w:rPr>
        <w:t>link</w:t>
      </w:r>
      <w:r w:rsidR="00045BA5">
        <w:rPr>
          <w:rFonts w:cs="Arial"/>
          <w:sz w:val="24"/>
          <w:szCs w:val="24"/>
        </w:rPr>
        <w:t xml:space="preserve"> or associate the documentations.</w:t>
      </w:r>
      <w:r w:rsidRPr="00164DCB">
        <w:rPr>
          <w:rFonts w:cs="Arial"/>
          <w:sz w:val="24"/>
          <w:szCs w:val="24"/>
        </w:rPr>
        <w:t xml:space="preserve"> This can be done by any team member but is best done by the applicati</w:t>
      </w:r>
      <w:r w:rsidR="0021067C">
        <w:rPr>
          <w:rFonts w:cs="Arial"/>
          <w:sz w:val="24"/>
          <w:szCs w:val="24"/>
        </w:rPr>
        <w:t xml:space="preserve">on support specialist or a </w:t>
      </w:r>
      <w:r w:rsidR="003161CF">
        <w:rPr>
          <w:rFonts w:cs="Arial"/>
          <w:sz w:val="24"/>
          <w:szCs w:val="24"/>
        </w:rPr>
        <w:t>DQ</w:t>
      </w:r>
      <w:r w:rsidR="00B60749">
        <w:rPr>
          <w:rFonts w:cs="Arial"/>
          <w:sz w:val="24"/>
          <w:szCs w:val="24"/>
        </w:rPr>
        <w:t xml:space="preserve"> s</w:t>
      </w:r>
      <w:r w:rsidR="008B11CF">
        <w:rPr>
          <w:rFonts w:cs="Arial"/>
          <w:sz w:val="24"/>
          <w:szCs w:val="24"/>
        </w:rPr>
        <w:t>teward</w:t>
      </w:r>
      <w:r w:rsidRPr="00164DCB">
        <w:rPr>
          <w:rFonts w:cs="Arial"/>
          <w:sz w:val="24"/>
          <w:szCs w:val="24"/>
        </w:rPr>
        <w:t>.</w:t>
      </w:r>
    </w:p>
    <w:p w14:paraId="2EA7EAD4" w14:textId="77777777" w:rsidR="00EE24C5" w:rsidRPr="00164DCB" w:rsidRDefault="00EE24C5" w:rsidP="001D544A">
      <w:pPr>
        <w:spacing w:after="0" w:line="240" w:lineRule="auto"/>
        <w:rPr>
          <w:rFonts w:cs="Arial"/>
          <w:sz w:val="24"/>
          <w:szCs w:val="24"/>
        </w:rPr>
      </w:pPr>
    </w:p>
    <w:p w14:paraId="7AE887C0" w14:textId="77777777" w:rsidR="001F61D3" w:rsidRPr="00164DCB" w:rsidRDefault="001F61D3" w:rsidP="001D544A">
      <w:pPr>
        <w:spacing w:after="0" w:line="240" w:lineRule="auto"/>
        <w:rPr>
          <w:rFonts w:cs="Arial"/>
          <w:sz w:val="24"/>
          <w:szCs w:val="24"/>
        </w:rPr>
      </w:pPr>
      <w:r w:rsidRPr="00164DCB">
        <w:rPr>
          <w:rFonts w:cs="Arial"/>
          <w:sz w:val="24"/>
          <w:szCs w:val="24"/>
        </w:rPr>
        <w:t xml:space="preserve">Some documentation may have been created by business analysts when the application was configured for entry, processing, or display of the data. Data models, business rules, process diagrams, and formulas can often be found </w:t>
      </w:r>
      <w:r w:rsidR="006D0E37" w:rsidRPr="00164DCB">
        <w:rPr>
          <w:rFonts w:cs="Arial"/>
          <w:sz w:val="24"/>
          <w:szCs w:val="24"/>
        </w:rPr>
        <w:t>as part of the use cases developed by business analysts as requirements for the application and database</w:t>
      </w:r>
      <w:r w:rsidRPr="00164DCB">
        <w:rPr>
          <w:rFonts w:cs="Arial"/>
          <w:sz w:val="24"/>
          <w:szCs w:val="24"/>
        </w:rPr>
        <w:t>. Standards are sometimes published by the authorities that maintain them, such as regulatory agencies.</w:t>
      </w:r>
    </w:p>
    <w:p w14:paraId="45ACCE8E" w14:textId="77777777" w:rsidR="00EE24C5" w:rsidRPr="00164DCB" w:rsidRDefault="00EE24C5" w:rsidP="001D544A">
      <w:pPr>
        <w:spacing w:after="0" w:line="240" w:lineRule="auto"/>
        <w:rPr>
          <w:rFonts w:cs="Arial"/>
          <w:sz w:val="24"/>
          <w:szCs w:val="24"/>
        </w:rPr>
      </w:pPr>
    </w:p>
    <w:p w14:paraId="117CF687" w14:textId="77777777" w:rsidR="001F61D3" w:rsidRPr="00164DCB" w:rsidRDefault="001F61D3" w:rsidP="001D544A">
      <w:pPr>
        <w:spacing w:after="0" w:line="240" w:lineRule="auto"/>
        <w:rPr>
          <w:rFonts w:cs="Arial"/>
          <w:sz w:val="24"/>
          <w:szCs w:val="24"/>
        </w:rPr>
      </w:pPr>
      <w:r w:rsidRPr="00164DCB">
        <w:rPr>
          <w:rFonts w:cs="Arial"/>
          <w:sz w:val="24"/>
          <w:szCs w:val="24"/>
        </w:rPr>
        <w:t>Where materials exist as hard-copy only, scan the materials and store them</w:t>
      </w:r>
      <w:r w:rsidR="00EE24C5" w:rsidRPr="00164DCB">
        <w:rPr>
          <w:rFonts w:cs="Arial"/>
          <w:sz w:val="24"/>
          <w:szCs w:val="24"/>
        </w:rPr>
        <w:t xml:space="preserve"> </w:t>
      </w:r>
      <w:r w:rsidRPr="00164DCB">
        <w:rPr>
          <w:rFonts w:cs="Arial"/>
          <w:sz w:val="24"/>
          <w:szCs w:val="24"/>
        </w:rPr>
        <w:t>in an approved repository</w:t>
      </w:r>
      <w:r w:rsidR="00045BA5">
        <w:rPr>
          <w:rFonts w:cs="Arial"/>
          <w:sz w:val="24"/>
          <w:szCs w:val="24"/>
        </w:rPr>
        <w:t xml:space="preserve"> (e.g., eDOCS</w:t>
      </w:r>
      <w:r w:rsidR="006D0E37" w:rsidRPr="00164DCB">
        <w:rPr>
          <w:rFonts w:cs="Arial"/>
          <w:sz w:val="24"/>
          <w:szCs w:val="24"/>
        </w:rPr>
        <w:t>)</w:t>
      </w:r>
      <w:r w:rsidRPr="00164DCB">
        <w:rPr>
          <w:rFonts w:cs="Arial"/>
          <w:sz w:val="24"/>
          <w:szCs w:val="24"/>
        </w:rPr>
        <w:t xml:space="preserve"> so a link can be made </w:t>
      </w:r>
      <w:r w:rsidR="006D0E37" w:rsidRPr="00164DCB">
        <w:rPr>
          <w:rFonts w:cs="Arial"/>
          <w:sz w:val="24"/>
          <w:szCs w:val="24"/>
        </w:rPr>
        <w:t xml:space="preserve">from the metadata record </w:t>
      </w:r>
      <w:r w:rsidRPr="00164DCB">
        <w:rPr>
          <w:rFonts w:cs="Arial"/>
          <w:sz w:val="24"/>
          <w:szCs w:val="24"/>
        </w:rPr>
        <w:t>to the scanned document.</w:t>
      </w:r>
      <w:r w:rsidR="00D06C35" w:rsidRPr="00164DCB">
        <w:rPr>
          <w:rFonts w:cs="Arial"/>
          <w:sz w:val="24"/>
          <w:szCs w:val="24"/>
        </w:rPr>
        <w:t xml:space="preserve"> Where documentation is missing, the team should decide if there is value in creating it as part of the next task.</w:t>
      </w:r>
      <w:r w:rsidR="006D0E37" w:rsidRPr="00164DCB">
        <w:rPr>
          <w:rFonts w:cs="Arial"/>
          <w:sz w:val="24"/>
          <w:szCs w:val="24"/>
        </w:rPr>
        <w:t xml:space="preserve"> </w:t>
      </w:r>
      <w:r w:rsidRPr="00164DCB">
        <w:rPr>
          <w:rFonts w:cs="Arial"/>
          <w:sz w:val="24"/>
          <w:szCs w:val="24"/>
        </w:rPr>
        <w:t xml:space="preserve"> Use an existing materials checklist to track which materials have been found </w:t>
      </w:r>
      <w:r w:rsidR="001D544A" w:rsidRPr="00164DCB">
        <w:rPr>
          <w:rFonts w:cs="Arial"/>
          <w:sz w:val="24"/>
          <w:szCs w:val="24"/>
        </w:rPr>
        <w:t xml:space="preserve">or need to be created </w:t>
      </w:r>
      <w:r w:rsidRPr="00164DCB">
        <w:rPr>
          <w:rFonts w:cs="Arial"/>
          <w:sz w:val="24"/>
          <w:szCs w:val="24"/>
        </w:rPr>
        <w:t>(</w:t>
      </w:r>
      <w:r w:rsidR="00E239E9" w:rsidRPr="00164DCB">
        <w:rPr>
          <w:rFonts w:cs="Arial"/>
          <w:sz w:val="24"/>
          <w:szCs w:val="24"/>
        </w:rPr>
        <w:t>See Figure 1.2</w:t>
      </w:r>
      <w:r w:rsidRPr="00164DCB">
        <w:rPr>
          <w:rFonts w:cs="Arial"/>
          <w:sz w:val="24"/>
          <w:szCs w:val="24"/>
        </w:rPr>
        <w:t>).</w:t>
      </w:r>
    </w:p>
    <w:p w14:paraId="020A63D3" w14:textId="77777777" w:rsidR="001323D3" w:rsidRDefault="001323D3">
      <w:pPr>
        <w:rPr>
          <w:b/>
          <w:sz w:val="24"/>
          <w:szCs w:val="24"/>
        </w:rPr>
      </w:pPr>
      <w:r>
        <w:rPr>
          <w:b/>
          <w:sz w:val="24"/>
          <w:szCs w:val="24"/>
        </w:rPr>
        <w:br w:type="page"/>
      </w:r>
    </w:p>
    <w:p w14:paraId="63A453C4" w14:textId="77777777" w:rsidR="00E239E9" w:rsidRPr="00164DCB" w:rsidRDefault="00E239E9" w:rsidP="001323D3">
      <w:pPr>
        <w:rPr>
          <w:rFonts w:cs="Arial"/>
          <w:sz w:val="24"/>
          <w:szCs w:val="24"/>
        </w:rPr>
      </w:pPr>
      <w:r w:rsidRPr="00164DCB">
        <w:rPr>
          <w:b/>
          <w:sz w:val="24"/>
          <w:szCs w:val="24"/>
        </w:rPr>
        <w:lastRenderedPageBreak/>
        <w:t>Figure 1.2</w:t>
      </w:r>
    </w:p>
    <w:tbl>
      <w:tblPr>
        <w:tblStyle w:val="TableGrid"/>
        <w:tblW w:w="0" w:type="auto"/>
        <w:tblInd w:w="108" w:type="dxa"/>
        <w:tblLook w:val="04A0" w:firstRow="1" w:lastRow="0" w:firstColumn="1" w:lastColumn="0" w:noHBand="0" w:noVBand="1"/>
      </w:tblPr>
      <w:tblGrid>
        <w:gridCol w:w="6570"/>
        <w:gridCol w:w="1440"/>
        <w:gridCol w:w="1458"/>
      </w:tblGrid>
      <w:tr w:rsidR="001D544A" w:rsidRPr="00164DCB" w14:paraId="3B7D2843" w14:textId="77777777" w:rsidTr="00EB61A9">
        <w:tc>
          <w:tcPr>
            <w:tcW w:w="9468" w:type="dxa"/>
            <w:gridSpan w:val="3"/>
            <w:shd w:val="clear" w:color="auto" w:fill="D9D9D9" w:themeFill="background1" w:themeFillShade="D9"/>
          </w:tcPr>
          <w:p w14:paraId="322E764D" w14:textId="77777777" w:rsidR="001D544A" w:rsidRPr="00164DCB" w:rsidRDefault="001D544A" w:rsidP="009B489A">
            <w:pPr>
              <w:rPr>
                <w:rFonts w:cs="Arial"/>
                <w:sz w:val="24"/>
                <w:szCs w:val="24"/>
              </w:rPr>
            </w:pPr>
            <w:r w:rsidRPr="00164DCB">
              <w:rPr>
                <w:rFonts w:cs="Arial"/>
                <w:sz w:val="24"/>
                <w:szCs w:val="24"/>
              </w:rPr>
              <w:t>Table: Existing Materials Checklist</w:t>
            </w:r>
          </w:p>
        </w:tc>
      </w:tr>
      <w:tr w:rsidR="001D544A" w:rsidRPr="00164DCB" w14:paraId="64D2D8AE" w14:textId="77777777" w:rsidTr="001D544A">
        <w:tc>
          <w:tcPr>
            <w:tcW w:w="6570" w:type="dxa"/>
            <w:shd w:val="clear" w:color="auto" w:fill="D9D9D9" w:themeFill="background1" w:themeFillShade="D9"/>
          </w:tcPr>
          <w:p w14:paraId="4B7E6656" w14:textId="77777777" w:rsidR="001D544A" w:rsidRPr="00164DCB" w:rsidRDefault="001D544A" w:rsidP="009B489A">
            <w:pPr>
              <w:rPr>
                <w:rFonts w:cs="Arial"/>
                <w:sz w:val="24"/>
                <w:szCs w:val="24"/>
              </w:rPr>
            </w:pPr>
            <w:r w:rsidRPr="00164DCB">
              <w:rPr>
                <w:rFonts w:cs="Arial"/>
                <w:sz w:val="24"/>
                <w:szCs w:val="24"/>
              </w:rPr>
              <w:t>Document Type</w:t>
            </w:r>
          </w:p>
        </w:tc>
        <w:tc>
          <w:tcPr>
            <w:tcW w:w="1440" w:type="dxa"/>
            <w:shd w:val="clear" w:color="auto" w:fill="D9D9D9" w:themeFill="background1" w:themeFillShade="D9"/>
          </w:tcPr>
          <w:p w14:paraId="4B28BC78" w14:textId="77777777" w:rsidR="001D544A" w:rsidRPr="00164DCB" w:rsidRDefault="001D544A" w:rsidP="009B489A">
            <w:pPr>
              <w:rPr>
                <w:rFonts w:cs="Arial"/>
                <w:sz w:val="24"/>
                <w:szCs w:val="24"/>
              </w:rPr>
            </w:pPr>
            <w:r w:rsidRPr="00164DCB">
              <w:rPr>
                <w:rFonts w:cs="Arial"/>
                <w:sz w:val="24"/>
                <w:szCs w:val="24"/>
              </w:rPr>
              <w:t>Found (Y/N)</w:t>
            </w:r>
          </w:p>
        </w:tc>
        <w:tc>
          <w:tcPr>
            <w:tcW w:w="1458" w:type="dxa"/>
            <w:shd w:val="clear" w:color="auto" w:fill="D9D9D9" w:themeFill="background1" w:themeFillShade="D9"/>
          </w:tcPr>
          <w:p w14:paraId="74D32F84" w14:textId="77777777" w:rsidR="001D544A" w:rsidRPr="00164DCB" w:rsidRDefault="001D544A" w:rsidP="009B489A">
            <w:pPr>
              <w:rPr>
                <w:rFonts w:cs="Arial"/>
                <w:sz w:val="24"/>
                <w:szCs w:val="24"/>
              </w:rPr>
            </w:pPr>
            <w:r w:rsidRPr="00164DCB">
              <w:rPr>
                <w:rFonts w:cs="Arial"/>
                <w:sz w:val="24"/>
                <w:szCs w:val="24"/>
              </w:rPr>
              <w:t>Create (Y/N)</w:t>
            </w:r>
          </w:p>
        </w:tc>
      </w:tr>
      <w:tr w:rsidR="001D544A" w:rsidRPr="00164DCB" w14:paraId="2B832F96" w14:textId="77777777" w:rsidTr="001D544A">
        <w:tc>
          <w:tcPr>
            <w:tcW w:w="6570" w:type="dxa"/>
          </w:tcPr>
          <w:p w14:paraId="07CF83A0" w14:textId="77777777" w:rsidR="001D544A" w:rsidRPr="00164DCB" w:rsidRDefault="001D544A" w:rsidP="009B489A">
            <w:pPr>
              <w:rPr>
                <w:rFonts w:cs="Arial"/>
                <w:sz w:val="24"/>
                <w:szCs w:val="24"/>
              </w:rPr>
            </w:pPr>
            <w:r w:rsidRPr="00164DCB">
              <w:rPr>
                <w:rFonts w:cs="Arial"/>
                <w:sz w:val="24"/>
                <w:szCs w:val="24"/>
              </w:rPr>
              <w:t>Business requirements</w:t>
            </w:r>
          </w:p>
        </w:tc>
        <w:tc>
          <w:tcPr>
            <w:tcW w:w="1440" w:type="dxa"/>
          </w:tcPr>
          <w:p w14:paraId="3EF940A1" w14:textId="77777777" w:rsidR="001D544A" w:rsidRPr="00164DCB" w:rsidRDefault="001D544A" w:rsidP="009B489A">
            <w:pPr>
              <w:rPr>
                <w:rFonts w:cs="Arial"/>
                <w:sz w:val="24"/>
                <w:szCs w:val="24"/>
              </w:rPr>
            </w:pPr>
          </w:p>
        </w:tc>
        <w:tc>
          <w:tcPr>
            <w:tcW w:w="1458" w:type="dxa"/>
          </w:tcPr>
          <w:p w14:paraId="7B314078" w14:textId="77777777" w:rsidR="001D544A" w:rsidRPr="00164DCB" w:rsidRDefault="001D544A" w:rsidP="009B489A">
            <w:pPr>
              <w:rPr>
                <w:rFonts w:cs="Arial"/>
                <w:sz w:val="24"/>
                <w:szCs w:val="24"/>
              </w:rPr>
            </w:pPr>
          </w:p>
        </w:tc>
      </w:tr>
      <w:tr w:rsidR="001D544A" w:rsidRPr="00164DCB" w14:paraId="3A9E1319" w14:textId="77777777" w:rsidTr="001D544A">
        <w:tc>
          <w:tcPr>
            <w:tcW w:w="6570" w:type="dxa"/>
          </w:tcPr>
          <w:p w14:paraId="62C547DC" w14:textId="77777777" w:rsidR="001D544A" w:rsidRPr="00164DCB" w:rsidRDefault="001D544A" w:rsidP="009B489A">
            <w:pPr>
              <w:rPr>
                <w:rFonts w:cs="Arial"/>
                <w:sz w:val="24"/>
                <w:szCs w:val="24"/>
              </w:rPr>
            </w:pPr>
            <w:r w:rsidRPr="00164DCB">
              <w:rPr>
                <w:rFonts w:cs="Arial"/>
                <w:sz w:val="24"/>
                <w:szCs w:val="24"/>
              </w:rPr>
              <w:t>Conceptual data model</w:t>
            </w:r>
          </w:p>
        </w:tc>
        <w:tc>
          <w:tcPr>
            <w:tcW w:w="1440" w:type="dxa"/>
          </w:tcPr>
          <w:p w14:paraId="4562AFDE" w14:textId="77777777" w:rsidR="001D544A" w:rsidRPr="00164DCB" w:rsidRDefault="001D544A" w:rsidP="009B489A">
            <w:pPr>
              <w:rPr>
                <w:rFonts w:cs="Arial"/>
                <w:sz w:val="24"/>
                <w:szCs w:val="24"/>
              </w:rPr>
            </w:pPr>
          </w:p>
        </w:tc>
        <w:tc>
          <w:tcPr>
            <w:tcW w:w="1458" w:type="dxa"/>
          </w:tcPr>
          <w:p w14:paraId="7601B588" w14:textId="77777777" w:rsidR="001D544A" w:rsidRPr="00164DCB" w:rsidRDefault="001D544A" w:rsidP="009B489A">
            <w:pPr>
              <w:rPr>
                <w:rFonts w:cs="Arial"/>
                <w:sz w:val="24"/>
                <w:szCs w:val="24"/>
              </w:rPr>
            </w:pPr>
          </w:p>
        </w:tc>
      </w:tr>
      <w:tr w:rsidR="001D544A" w:rsidRPr="00164DCB" w14:paraId="00CD2EAE" w14:textId="77777777" w:rsidTr="001D544A">
        <w:tc>
          <w:tcPr>
            <w:tcW w:w="6570" w:type="dxa"/>
          </w:tcPr>
          <w:p w14:paraId="5D4F871D" w14:textId="77777777" w:rsidR="001D544A" w:rsidRPr="00164DCB" w:rsidRDefault="001D544A" w:rsidP="009B489A">
            <w:pPr>
              <w:rPr>
                <w:rFonts w:cs="Arial"/>
                <w:sz w:val="24"/>
                <w:szCs w:val="24"/>
              </w:rPr>
            </w:pPr>
            <w:r w:rsidRPr="00164DCB">
              <w:rPr>
                <w:rFonts w:cs="Arial"/>
                <w:sz w:val="24"/>
                <w:szCs w:val="24"/>
              </w:rPr>
              <w:t>Logical data model</w:t>
            </w:r>
          </w:p>
        </w:tc>
        <w:tc>
          <w:tcPr>
            <w:tcW w:w="1440" w:type="dxa"/>
          </w:tcPr>
          <w:p w14:paraId="4EFF45FE" w14:textId="77777777" w:rsidR="001D544A" w:rsidRPr="00164DCB" w:rsidRDefault="001D544A" w:rsidP="009B489A">
            <w:pPr>
              <w:rPr>
                <w:rFonts w:cs="Arial"/>
                <w:sz w:val="24"/>
                <w:szCs w:val="24"/>
              </w:rPr>
            </w:pPr>
          </w:p>
        </w:tc>
        <w:tc>
          <w:tcPr>
            <w:tcW w:w="1458" w:type="dxa"/>
          </w:tcPr>
          <w:p w14:paraId="322CEEAD" w14:textId="77777777" w:rsidR="001D544A" w:rsidRPr="00164DCB" w:rsidRDefault="001D544A" w:rsidP="009B489A">
            <w:pPr>
              <w:rPr>
                <w:rFonts w:cs="Arial"/>
                <w:sz w:val="24"/>
                <w:szCs w:val="24"/>
              </w:rPr>
            </w:pPr>
          </w:p>
        </w:tc>
      </w:tr>
      <w:tr w:rsidR="001D544A" w:rsidRPr="00164DCB" w14:paraId="73882498" w14:textId="77777777" w:rsidTr="001D544A">
        <w:tc>
          <w:tcPr>
            <w:tcW w:w="6570" w:type="dxa"/>
          </w:tcPr>
          <w:p w14:paraId="5A8475CB" w14:textId="77777777" w:rsidR="001D544A" w:rsidRPr="00164DCB" w:rsidRDefault="001D544A" w:rsidP="009B489A">
            <w:pPr>
              <w:rPr>
                <w:rFonts w:cs="Arial"/>
                <w:sz w:val="24"/>
                <w:szCs w:val="24"/>
              </w:rPr>
            </w:pPr>
            <w:r w:rsidRPr="00164DCB">
              <w:rPr>
                <w:rFonts w:cs="Arial"/>
                <w:sz w:val="24"/>
                <w:szCs w:val="24"/>
              </w:rPr>
              <w:t>Physical data model</w:t>
            </w:r>
          </w:p>
        </w:tc>
        <w:tc>
          <w:tcPr>
            <w:tcW w:w="1440" w:type="dxa"/>
          </w:tcPr>
          <w:p w14:paraId="26A7C983" w14:textId="77777777" w:rsidR="001D544A" w:rsidRPr="00164DCB" w:rsidRDefault="001D544A" w:rsidP="009B489A">
            <w:pPr>
              <w:rPr>
                <w:rFonts w:cs="Arial"/>
                <w:sz w:val="24"/>
                <w:szCs w:val="24"/>
              </w:rPr>
            </w:pPr>
          </w:p>
        </w:tc>
        <w:tc>
          <w:tcPr>
            <w:tcW w:w="1458" w:type="dxa"/>
          </w:tcPr>
          <w:p w14:paraId="0DEA6096" w14:textId="77777777" w:rsidR="001D544A" w:rsidRPr="00164DCB" w:rsidRDefault="001D544A" w:rsidP="009B489A">
            <w:pPr>
              <w:rPr>
                <w:rFonts w:cs="Arial"/>
                <w:sz w:val="24"/>
                <w:szCs w:val="24"/>
              </w:rPr>
            </w:pPr>
          </w:p>
        </w:tc>
      </w:tr>
      <w:tr w:rsidR="001D544A" w:rsidRPr="00164DCB" w14:paraId="7CC48F9A" w14:textId="77777777" w:rsidTr="001D544A">
        <w:tc>
          <w:tcPr>
            <w:tcW w:w="6570" w:type="dxa"/>
          </w:tcPr>
          <w:p w14:paraId="48F0CDB5" w14:textId="77777777" w:rsidR="001D544A" w:rsidRPr="00164DCB" w:rsidRDefault="001D544A" w:rsidP="009B489A">
            <w:pPr>
              <w:rPr>
                <w:rFonts w:cs="Arial"/>
                <w:sz w:val="24"/>
                <w:szCs w:val="24"/>
              </w:rPr>
            </w:pPr>
            <w:r w:rsidRPr="00164DCB">
              <w:rPr>
                <w:rFonts w:cs="Arial"/>
                <w:sz w:val="24"/>
                <w:szCs w:val="24"/>
              </w:rPr>
              <w:t>Business rules for data capture</w:t>
            </w:r>
          </w:p>
        </w:tc>
        <w:tc>
          <w:tcPr>
            <w:tcW w:w="1440" w:type="dxa"/>
          </w:tcPr>
          <w:p w14:paraId="59108792" w14:textId="77777777" w:rsidR="001D544A" w:rsidRPr="00164DCB" w:rsidRDefault="001D544A" w:rsidP="009B489A">
            <w:pPr>
              <w:rPr>
                <w:rFonts w:cs="Arial"/>
                <w:sz w:val="24"/>
                <w:szCs w:val="24"/>
              </w:rPr>
            </w:pPr>
          </w:p>
        </w:tc>
        <w:tc>
          <w:tcPr>
            <w:tcW w:w="1458" w:type="dxa"/>
          </w:tcPr>
          <w:p w14:paraId="6A2DDEAD" w14:textId="77777777" w:rsidR="001D544A" w:rsidRPr="00164DCB" w:rsidRDefault="001D544A" w:rsidP="009B489A">
            <w:pPr>
              <w:rPr>
                <w:rFonts w:cs="Arial"/>
                <w:sz w:val="24"/>
                <w:szCs w:val="24"/>
              </w:rPr>
            </w:pPr>
          </w:p>
        </w:tc>
      </w:tr>
      <w:tr w:rsidR="001D544A" w:rsidRPr="00164DCB" w14:paraId="0333E457" w14:textId="77777777" w:rsidTr="001D544A">
        <w:tc>
          <w:tcPr>
            <w:tcW w:w="6570" w:type="dxa"/>
          </w:tcPr>
          <w:p w14:paraId="1BC5F159" w14:textId="77777777" w:rsidR="001D544A" w:rsidRPr="00164DCB" w:rsidRDefault="001D544A" w:rsidP="009B489A">
            <w:pPr>
              <w:rPr>
                <w:rFonts w:cs="Arial"/>
                <w:sz w:val="24"/>
                <w:szCs w:val="24"/>
              </w:rPr>
            </w:pPr>
            <w:r w:rsidRPr="00164DCB">
              <w:rPr>
                <w:rFonts w:cs="Arial"/>
                <w:sz w:val="24"/>
                <w:szCs w:val="24"/>
              </w:rPr>
              <w:t>Business process manuals</w:t>
            </w:r>
          </w:p>
        </w:tc>
        <w:tc>
          <w:tcPr>
            <w:tcW w:w="1440" w:type="dxa"/>
          </w:tcPr>
          <w:p w14:paraId="13C8941D" w14:textId="77777777" w:rsidR="001D544A" w:rsidRPr="00164DCB" w:rsidRDefault="001D544A" w:rsidP="009B489A">
            <w:pPr>
              <w:rPr>
                <w:rFonts w:cs="Arial"/>
                <w:sz w:val="24"/>
                <w:szCs w:val="24"/>
              </w:rPr>
            </w:pPr>
          </w:p>
        </w:tc>
        <w:tc>
          <w:tcPr>
            <w:tcW w:w="1458" w:type="dxa"/>
          </w:tcPr>
          <w:p w14:paraId="10E6D988" w14:textId="77777777" w:rsidR="001D544A" w:rsidRPr="00164DCB" w:rsidRDefault="001D544A" w:rsidP="009B489A">
            <w:pPr>
              <w:rPr>
                <w:rFonts w:cs="Arial"/>
                <w:sz w:val="24"/>
                <w:szCs w:val="24"/>
              </w:rPr>
            </w:pPr>
          </w:p>
        </w:tc>
      </w:tr>
      <w:tr w:rsidR="00D25B24" w:rsidRPr="00164DCB" w14:paraId="17046533" w14:textId="77777777" w:rsidTr="001D544A">
        <w:tc>
          <w:tcPr>
            <w:tcW w:w="6570" w:type="dxa"/>
          </w:tcPr>
          <w:p w14:paraId="78CB9E57" w14:textId="77777777" w:rsidR="00D25B24" w:rsidRPr="00164DCB" w:rsidRDefault="00D25B24" w:rsidP="009B489A">
            <w:pPr>
              <w:rPr>
                <w:rFonts w:cs="Arial"/>
                <w:sz w:val="24"/>
                <w:szCs w:val="24"/>
              </w:rPr>
            </w:pPr>
            <w:r>
              <w:rPr>
                <w:rFonts w:cs="Arial"/>
                <w:sz w:val="24"/>
                <w:szCs w:val="24"/>
              </w:rPr>
              <w:t>Standard operating procedures</w:t>
            </w:r>
          </w:p>
        </w:tc>
        <w:tc>
          <w:tcPr>
            <w:tcW w:w="1440" w:type="dxa"/>
          </w:tcPr>
          <w:p w14:paraId="36866D6A" w14:textId="77777777" w:rsidR="00D25B24" w:rsidRPr="00164DCB" w:rsidRDefault="00D25B24" w:rsidP="009B489A">
            <w:pPr>
              <w:rPr>
                <w:rFonts w:cs="Arial"/>
                <w:sz w:val="24"/>
                <w:szCs w:val="24"/>
              </w:rPr>
            </w:pPr>
          </w:p>
        </w:tc>
        <w:tc>
          <w:tcPr>
            <w:tcW w:w="1458" w:type="dxa"/>
          </w:tcPr>
          <w:p w14:paraId="5E204503" w14:textId="77777777" w:rsidR="00D25B24" w:rsidRPr="00164DCB" w:rsidRDefault="00D25B24" w:rsidP="009B489A">
            <w:pPr>
              <w:rPr>
                <w:rFonts w:cs="Arial"/>
                <w:sz w:val="24"/>
                <w:szCs w:val="24"/>
              </w:rPr>
            </w:pPr>
          </w:p>
        </w:tc>
      </w:tr>
      <w:tr w:rsidR="00D25B24" w:rsidRPr="00164DCB" w14:paraId="34615ACC" w14:textId="77777777" w:rsidTr="001D544A">
        <w:tc>
          <w:tcPr>
            <w:tcW w:w="6570" w:type="dxa"/>
          </w:tcPr>
          <w:p w14:paraId="1EAB1897" w14:textId="77777777" w:rsidR="00D25B24" w:rsidRDefault="00D25B24" w:rsidP="009B489A">
            <w:pPr>
              <w:rPr>
                <w:rFonts w:cs="Arial"/>
                <w:sz w:val="24"/>
                <w:szCs w:val="24"/>
              </w:rPr>
            </w:pPr>
            <w:r>
              <w:rPr>
                <w:rFonts w:cs="Arial"/>
                <w:sz w:val="24"/>
                <w:szCs w:val="24"/>
              </w:rPr>
              <w:t>Product support</w:t>
            </w:r>
          </w:p>
        </w:tc>
        <w:tc>
          <w:tcPr>
            <w:tcW w:w="1440" w:type="dxa"/>
          </w:tcPr>
          <w:p w14:paraId="24DB2223" w14:textId="77777777" w:rsidR="00D25B24" w:rsidRPr="00164DCB" w:rsidRDefault="00D25B24" w:rsidP="009B489A">
            <w:pPr>
              <w:rPr>
                <w:rFonts w:cs="Arial"/>
                <w:sz w:val="24"/>
                <w:szCs w:val="24"/>
              </w:rPr>
            </w:pPr>
          </w:p>
        </w:tc>
        <w:tc>
          <w:tcPr>
            <w:tcW w:w="1458" w:type="dxa"/>
          </w:tcPr>
          <w:p w14:paraId="05B964EC" w14:textId="77777777" w:rsidR="00D25B24" w:rsidRPr="00164DCB" w:rsidRDefault="00D25B24" w:rsidP="009B489A">
            <w:pPr>
              <w:rPr>
                <w:rFonts w:cs="Arial"/>
                <w:sz w:val="24"/>
                <w:szCs w:val="24"/>
              </w:rPr>
            </w:pPr>
          </w:p>
        </w:tc>
      </w:tr>
      <w:tr w:rsidR="00D25B24" w:rsidRPr="00164DCB" w14:paraId="4BFBB97E" w14:textId="77777777" w:rsidTr="001D544A">
        <w:tc>
          <w:tcPr>
            <w:tcW w:w="6570" w:type="dxa"/>
          </w:tcPr>
          <w:p w14:paraId="15E50C45" w14:textId="77777777" w:rsidR="00D25B24" w:rsidRDefault="00D25B24" w:rsidP="009B489A">
            <w:pPr>
              <w:rPr>
                <w:rFonts w:cs="Arial"/>
                <w:sz w:val="24"/>
                <w:szCs w:val="24"/>
              </w:rPr>
            </w:pPr>
            <w:r>
              <w:rPr>
                <w:rFonts w:cs="Arial"/>
                <w:sz w:val="24"/>
                <w:szCs w:val="24"/>
              </w:rPr>
              <w:t>User guides</w:t>
            </w:r>
          </w:p>
        </w:tc>
        <w:tc>
          <w:tcPr>
            <w:tcW w:w="1440" w:type="dxa"/>
          </w:tcPr>
          <w:p w14:paraId="0F146379" w14:textId="77777777" w:rsidR="00D25B24" w:rsidRPr="00164DCB" w:rsidRDefault="00D25B24" w:rsidP="009B489A">
            <w:pPr>
              <w:rPr>
                <w:rFonts w:cs="Arial"/>
                <w:sz w:val="24"/>
                <w:szCs w:val="24"/>
              </w:rPr>
            </w:pPr>
          </w:p>
        </w:tc>
        <w:tc>
          <w:tcPr>
            <w:tcW w:w="1458" w:type="dxa"/>
          </w:tcPr>
          <w:p w14:paraId="1C38D979" w14:textId="77777777" w:rsidR="00D25B24" w:rsidRPr="00164DCB" w:rsidRDefault="00D25B24" w:rsidP="009B489A">
            <w:pPr>
              <w:rPr>
                <w:rFonts w:cs="Arial"/>
                <w:sz w:val="24"/>
                <w:szCs w:val="24"/>
              </w:rPr>
            </w:pPr>
          </w:p>
        </w:tc>
      </w:tr>
      <w:tr w:rsidR="001D544A" w:rsidRPr="00164DCB" w14:paraId="0C06357E" w14:textId="77777777" w:rsidTr="001D544A">
        <w:tc>
          <w:tcPr>
            <w:tcW w:w="6570" w:type="dxa"/>
          </w:tcPr>
          <w:p w14:paraId="1307FC01" w14:textId="77777777" w:rsidR="001D544A" w:rsidRPr="00164DCB" w:rsidRDefault="001D544A" w:rsidP="009B489A">
            <w:pPr>
              <w:rPr>
                <w:rFonts w:cs="Arial"/>
                <w:sz w:val="24"/>
                <w:szCs w:val="24"/>
              </w:rPr>
            </w:pPr>
            <w:r w:rsidRPr="00164DCB">
              <w:rPr>
                <w:rFonts w:cs="Arial"/>
                <w:sz w:val="24"/>
                <w:szCs w:val="24"/>
              </w:rPr>
              <w:t>Processing algorithms (e.g., ETL process)</w:t>
            </w:r>
          </w:p>
        </w:tc>
        <w:tc>
          <w:tcPr>
            <w:tcW w:w="1440" w:type="dxa"/>
          </w:tcPr>
          <w:p w14:paraId="345B750D" w14:textId="77777777" w:rsidR="001D544A" w:rsidRPr="00164DCB" w:rsidRDefault="001D544A" w:rsidP="009B489A">
            <w:pPr>
              <w:rPr>
                <w:rFonts w:cs="Arial"/>
                <w:sz w:val="24"/>
                <w:szCs w:val="24"/>
              </w:rPr>
            </w:pPr>
          </w:p>
        </w:tc>
        <w:tc>
          <w:tcPr>
            <w:tcW w:w="1458" w:type="dxa"/>
          </w:tcPr>
          <w:p w14:paraId="33A64086" w14:textId="77777777" w:rsidR="001D544A" w:rsidRPr="00164DCB" w:rsidRDefault="001D544A" w:rsidP="009B489A">
            <w:pPr>
              <w:rPr>
                <w:rFonts w:cs="Arial"/>
                <w:sz w:val="24"/>
                <w:szCs w:val="24"/>
              </w:rPr>
            </w:pPr>
          </w:p>
        </w:tc>
      </w:tr>
      <w:tr w:rsidR="001D544A" w:rsidRPr="00164DCB" w14:paraId="61A60998" w14:textId="77777777" w:rsidTr="001D544A">
        <w:tc>
          <w:tcPr>
            <w:tcW w:w="6570" w:type="dxa"/>
          </w:tcPr>
          <w:p w14:paraId="653EC9F6" w14:textId="77777777" w:rsidR="001D544A" w:rsidRPr="00164DCB" w:rsidRDefault="001D544A" w:rsidP="009B489A">
            <w:pPr>
              <w:rPr>
                <w:rFonts w:cs="Arial"/>
                <w:sz w:val="24"/>
                <w:szCs w:val="24"/>
              </w:rPr>
            </w:pPr>
            <w:r w:rsidRPr="00164DCB">
              <w:rPr>
                <w:rFonts w:cs="Arial"/>
                <w:sz w:val="24"/>
                <w:szCs w:val="24"/>
              </w:rPr>
              <w:t xml:space="preserve">SIPOC data flow diagram (Suppliers/Source-Input-Process-Output-Customers/Consume) </w:t>
            </w:r>
          </w:p>
        </w:tc>
        <w:tc>
          <w:tcPr>
            <w:tcW w:w="1440" w:type="dxa"/>
          </w:tcPr>
          <w:p w14:paraId="34D6BC22" w14:textId="77777777" w:rsidR="001D544A" w:rsidRPr="00164DCB" w:rsidRDefault="001D544A" w:rsidP="009B489A">
            <w:pPr>
              <w:rPr>
                <w:rFonts w:cs="Arial"/>
                <w:sz w:val="24"/>
                <w:szCs w:val="24"/>
              </w:rPr>
            </w:pPr>
          </w:p>
        </w:tc>
        <w:tc>
          <w:tcPr>
            <w:tcW w:w="1458" w:type="dxa"/>
          </w:tcPr>
          <w:p w14:paraId="2CFC2F0E" w14:textId="77777777" w:rsidR="001D544A" w:rsidRPr="00164DCB" w:rsidRDefault="001D544A" w:rsidP="009B489A">
            <w:pPr>
              <w:rPr>
                <w:rFonts w:cs="Arial"/>
                <w:sz w:val="24"/>
                <w:szCs w:val="24"/>
              </w:rPr>
            </w:pPr>
          </w:p>
        </w:tc>
      </w:tr>
      <w:tr w:rsidR="001D544A" w:rsidRPr="00164DCB" w14:paraId="562AB944" w14:textId="77777777" w:rsidTr="001D544A">
        <w:tc>
          <w:tcPr>
            <w:tcW w:w="6570" w:type="dxa"/>
          </w:tcPr>
          <w:p w14:paraId="39CB006F" w14:textId="77777777" w:rsidR="001D544A" w:rsidRPr="00164DCB" w:rsidRDefault="001D544A" w:rsidP="009B489A">
            <w:pPr>
              <w:rPr>
                <w:rFonts w:cs="Arial"/>
                <w:sz w:val="24"/>
                <w:szCs w:val="24"/>
              </w:rPr>
            </w:pPr>
            <w:r w:rsidRPr="00164DCB">
              <w:rPr>
                <w:rFonts w:cs="Arial"/>
                <w:sz w:val="24"/>
                <w:szCs w:val="24"/>
              </w:rPr>
              <w:t>Relevant standards</w:t>
            </w:r>
          </w:p>
        </w:tc>
        <w:tc>
          <w:tcPr>
            <w:tcW w:w="1440" w:type="dxa"/>
          </w:tcPr>
          <w:p w14:paraId="3BDC7199" w14:textId="77777777" w:rsidR="001D544A" w:rsidRPr="00164DCB" w:rsidRDefault="001D544A" w:rsidP="009B489A">
            <w:pPr>
              <w:rPr>
                <w:rFonts w:cs="Arial"/>
                <w:sz w:val="24"/>
                <w:szCs w:val="24"/>
              </w:rPr>
            </w:pPr>
          </w:p>
        </w:tc>
        <w:tc>
          <w:tcPr>
            <w:tcW w:w="1458" w:type="dxa"/>
          </w:tcPr>
          <w:p w14:paraId="12FEDB2B" w14:textId="77777777" w:rsidR="001D544A" w:rsidRPr="00164DCB" w:rsidRDefault="001D544A" w:rsidP="009B489A">
            <w:pPr>
              <w:rPr>
                <w:rFonts w:cs="Arial"/>
                <w:sz w:val="24"/>
                <w:szCs w:val="24"/>
              </w:rPr>
            </w:pPr>
          </w:p>
        </w:tc>
      </w:tr>
      <w:tr w:rsidR="001D544A" w:rsidRPr="00164DCB" w14:paraId="58A17291" w14:textId="77777777" w:rsidTr="001D544A">
        <w:tc>
          <w:tcPr>
            <w:tcW w:w="6570" w:type="dxa"/>
          </w:tcPr>
          <w:p w14:paraId="40124BD5" w14:textId="77777777" w:rsidR="001D544A" w:rsidRPr="00164DCB" w:rsidRDefault="001D544A" w:rsidP="009B489A">
            <w:pPr>
              <w:rPr>
                <w:rFonts w:cs="Arial"/>
                <w:sz w:val="24"/>
                <w:szCs w:val="24"/>
              </w:rPr>
            </w:pPr>
            <w:r w:rsidRPr="00164DCB">
              <w:rPr>
                <w:rFonts w:cs="Arial"/>
                <w:sz w:val="24"/>
                <w:szCs w:val="24"/>
              </w:rPr>
              <w:t>Regulations affecting capture, processing or reporting of data</w:t>
            </w:r>
          </w:p>
        </w:tc>
        <w:tc>
          <w:tcPr>
            <w:tcW w:w="1440" w:type="dxa"/>
          </w:tcPr>
          <w:p w14:paraId="18F3F3F6" w14:textId="77777777" w:rsidR="001D544A" w:rsidRPr="00164DCB" w:rsidRDefault="001D544A" w:rsidP="009B489A">
            <w:pPr>
              <w:rPr>
                <w:rFonts w:cs="Arial"/>
                <w:sz w:val="24"/>
                <w:szCs w:val="24"/>
              </w:rPr>
            </w:pPr>
          </w:p>
        </w:tc>
        <w:tc>
          <w:tcPr>
            <w:tcW w:w="1458" w:type="dxa"/>
          </w:tcPr>
          <w:p w14:paraId="61E2E614" w14:textId="77777777" w:rsidR="001D544A" w:rsidRPr="00164DCB" w:rsidRDefault="001D544A" w:rsidP="009B489A">
            <w:pPr>
              <w:rPr>
                <w:rFonts w:cs="Arial"/>
                <w:sz w:val="24"/>
                <w:szCs w:val="24"/>
              </w:rPr>
            </w:pPr>
          </w:p>
        </w:tc>
      </w:tr>
      <w:tr w:rsidR="001875B5" w:rsidRPr="00164DCB" w14:paraId="5B961045" w14:textId="77777777" w:rsidTr="001D544A">
        <w:tc>
          <w:tcPr>
            <w:tcW w:w="6570" w:type="dxa"/>
          </w:tcPr>
          <w:p w14:paraId="44B514B2" w14:textId="77777777" w:rsidR="001875B5" w:rsidRPr="00164DCB" w:rsidRDefault="001875B5" w:rsidP="009B489A">
            <w:pPr>
              <w:rPr>
                <w:rFonts w:cs="Arial"/>
                <w:sz w:val="24"/>
                <w:szCs w:val="24"/>
              </w:rPr>
            </w:pPr>
            <w:r w:rsidRPr="00164DCB">
              <w:rPr>
                <w:rFonts w:cs="Arial"/>
                <w:sz w:val="24"/>
                <w:szCs w:val="24"/>
              </w:rPr>
              <w:t>Data lifecycle analysis</w:t>
            </w:r>
          </w:p>
        </w:tc>
        <w:tc>
          <w:tcPr>
            <w:tcW w:w="1440" w:type="dxa"/>
          </w:tcPr>
          <w:p w14:paraId="71E7B957" w14:textId="77777777" w:rsidR="001875B5" w:rsidRPr="00164DCB" w:rsidRDefault="001875B5" w:rsidP="009B489A">
            <w:pPr>
              <w:rPr>
                <w:rFonts w:cs="Arial"/>
                <w:sz w:val="24"/>
                <w:szCs w:val="24"/>
              </w:rPr>
            </w:pPr>
          </w:p>
        </w:tc>
        <w:tc>
          <w:tcPr>
            <w:tcW w:w="1458" w:type="dxa"/>
          </w:tcPr>
          <w:p w14:paraId="61BE4626" w14:textId="77777777" w:rsidR="001875B5" w:rsidRPr="00164DCB" w:rsidRDefault="001875B5" w:rsidP="009B489A">
            <w:pPr>
              <w:rPr>
                <w:rFonts w:cs="Arial"/>
                <w:sz w:val="24"/>
                <w:szCs w:val="24"/>
              </w:rPr>
            </w:pPr>
          </w:p>
        </w:tc>
      </w:tr>
      <w:tr w:rsidR="00D06C35" w:rsidRPr="00164DCB" w14:paraId="0E1492D8" w14:textId="77777777" w:rsidTr="001D544A">
        <w:tc>
          <w:tcPr>
            <w:tcW w:w="6570" w:type="dxa"/>
          </w:tcPr>
          <w:p w14:paraId="26FB198F" w14:textId="77777777" w:rsidR="00D06C35" w:rsidRPr="00164DCB" w:rsidRDefault="00D06C35" w:rsidP="009B489A">
            <w:pPr>
              <w:rPr>
                <w:rFonts w:cs="Arial"/>
                <w:sz w:val="24"/>
                <w:szCs w:val="24"/>
              </w:rPr>
            </w:pPr>
            <w:r w:rsidRPr="00164DCB">
              <w:rPr>
                <w:rFonts w:cs="Arial"/>
                <w:sz w:val="24"/>
                <w:szCs w:val="24"/>
              </w:rPr>
              <w:t>Privacy impact assessment</w:t>
            </w:r>
          </w:p>
        </w:tc>
        <w:tc>
          <w:tcPr>
            <w:tcW w:w="1440" w:type="dxa"/>
          </w:tcPr>
          <w:p w14:paraId="0A104B69" w14:textId="77777777" w:rsidR="00D06C35" w:rsidRPr="00164DCB" w:rsidRDefault="00D06C35" w:rsidP="009B489A">
            <w:pPr>
              <w:rPr>
                <w:rFonts w:cs="Arial"/>
                <w:sz w:val="24"/>
                <w:szCs w:val="24"/>
              </w:rPr>
            </w:pPr>
          </w:p>
        </w:tc>
        <w:tc>
          <w:tcPr>
            <w:tcW w:w="1458" w:type="dxa"/>
          </w:tcPr>
          <w:p w14:paraId="2E29A10F" w14:textId="77777777" w:rsidR="00D06C35" w:rsidRPr="00164DCB" w:rsidRDefault="00D06C35" w:rsidP="009B489A">
            <w:pPr>
              <w:rPr>
                <w:rFonts w:cs="Arial"/>
                <w:sz w:val="24"/>
                <w:szCs w:val="24"/>
              </w:rPr>
            </w:pPr>
          </w:p>
        </w:tc>
      </w:tr>
      <w:tr w:rsidR="00D06C35" w:rsidRPr="00164DCB" w14:paraId="14F41424" w14:textId="77777777" w:rsidTr="001D544A">
        <w:tc>
          <w:tcPr>
            <w:tcW w:w="6570" w:type="dxa"/>
          </w:tcPr>
          <w:p w14:paraId="46522C81" w14:textId="77777777" w:rsidR="00D06C35" w:rsidRPr="00164DCB" w:rsidRDefault="00D06C35" w:rsidP="009B489A">
            <w:pPr>
              <w:rPr>
                <w:rFonts w:cs="Arial"/>
                <w:sz w:val="24"/>
                <w:szCs w:val="24"/>
              </w:rPr>
            </w:pPr>
            <w:r w:rsidRPr="00164DCB">
              <w:rPr>
                <w:rFonts w:cs="Arial"/>
                <w:sz w:val="24"/>
                <w:szCs w:val="24"/>
              </w:rPr>
              <w:t>Security assessment</w:t>
            </w:r>
          </w:p>
        </w:tc>
        <w:tc>
          <w:tcPr>
            <w:tcW w:w="1440" w:type="dxa"/>
          </w:tcPr>
          <w:p w14:paraId="59822801" w14:textId="77777777" w:rsidR="00D06C35" w:rsidRPr="00164DCB" w:rsidRDefault="00D06C35" w:rsidP="009B489A">
            <w:pPr>
              <w:rPr>
                <w:rFonts w:cs="Arial"/>
                <w:sz w:val="24"/>
                <w:szCs w:val="24"/>
              </w:rPr>
            </w:pPr>
          </w:p>
        </w:tc>
        <w:tc>
          <w:tcPr>
            <w:tcW w:w="1458" w:type="dxa"/>
          </w:tcPr>
          <w:p w14:paraId="714591B7" w14:textId="77777777" w:rsidR="00D06C35" w:rsidRPr="00164DCB" w:rsidRDefault="00D06C35" w:rsidP="009B489A">
            <w:pPr>
              <w:rPr>
                <w:rFonts w:cs="Arial"/>
                <w:sz w:val="24"/>
                <w:szCs w:val="24"/>
              </w:rPr>
            </w:pPr>
          </w:p>
        </w:tc>
      </w:tr>
      <w:tr w:rsidR="00D06C35" w:rsidRPr="00164DCB" w14:paraId="0020BE78" w14:textId="77777777" w:rsidTr="001D544A">
        <w:tc>
          <w:tcPr>
            <w:tcW w:w="6570" w:type="dxa"/>
          </w:tcPr>
          <w:p w14:paraId="72B569E3" w14:textId="77777777" w:rsidR="00D06C35" w:rsidRPr="00164DCB" w:rsidRDefault="00D06C35" w:rsidP="009B489A">
            <w:pPr>
              <w:rPr>
                <w:rFonts w:cs="Arial"/>
                <w:sz w:val="24"/>
                <w:szCs w:val="24"/>
              </w:rPr>
            </w:pPr>
            <w:r w:rsidRPr="00164DCB">
              <w:rPr>
                <w:rFonts w:cs="Arial"/>
                <w:sz w:val="24"/>
                <w:szCs w:val="24"/>
              </w:rPr>
              <w:t>Application access procedures</w:t>
            </w:r>
          </w:p>
        </w:tc>
        <w:tc>
          <w:tcPr>
            <w:tcW w:w="1440" w:type="dxa"/>
          </w:tcPr>
          <w:p w14:paraId="34AC2E3D" w14:textId="77777777" w:rsidR="00D06C35" w:rsidRPr="00164DCB" w:rsidRDefault="00D06C35" w:rsidP="009B489A">
            <w:pPr>
              <w:rPr>
                <w:rFonts w:cs="Arial"/>
                <w:sz w:val="24"/>
                <w:szCs w:val="24"/>
              </w:rPr>
            </w:pPr>
          </w:p>
        </w:tc>
        <w:tc>
          <w:tcPr>
            <w:tcW w:w="1458" w:type="dxa"/>
          </w:tcPr>
          <w:p w14:paraId="4C76AEE7" w14:textId="77777777" w:rsidR="00D06C35" w:rsidRPr="00164DCB" w:rsidRDefault="00D06C35" w:rsidP="009B489A">
            <w:pPr>
              <w:rPr>
                <w:rFonts w:cs="Arial"/>
                <w:sz w:val="24"/>
                <w:szCs w:val="24"/>
              </w:rPr>
            </w:pPr>
          </w:p>
        </w:tc>
      </w:tr>
    </w:tbl>
    <w:p w14:paraId="0337C050" w14:textId="77777777" w:rsidR="00B60749" w:rsidRPr="00B60749" w:rsidRDefault="00B60749" w:rsidP="00B60749">
      <w:bookmarkStart w:id="40" w:name="_Toc507599197"/>
    </w:p>
    <w:p w14:paraId="0CD971D1" w14:textId="77777777" w:rsidR="001F61D3" w:rsidRPr="009A33DF" w:rsidRDefault="002259B5" w:rsidP="00D60A14">
      <w:pPr>
        <w:pStyle w:val="Heading3"/>
        <w:spacing w:before="0"/>
        <w:rPr>
          <w:rFonts w:asciiTheme="minorHAnsi" w:hAnsiTheme="minorHAnsi" w:cs="Arial"/>
          <w:color w:val="000000" w:themeColor="text1"/>
          <w:sz w:val="24"/>
          <w:szCs w:val="24"/>
        </w:rPr>
      </w:pPr>
      <w:bookmarkStart w:id="41" w:name="_Toc867740"/>
      <w:bookmarkStart w:id="42" w:name="_Toc867906"/>
      <w:bookmarkStart w:id="43" w:name="_Toc867961"/>
      <w:bookmarkStart w:id="44" w:name="_Toc868109"/>
      <w:bookmarkStart w:id="45" w:name="_Toc868258"/>
      <w:bookmarkStart w:id="46" w:name="_Toc11406911"/>
      <w:r>
        <w:rPr>
          <w:rFonts w:asciiTheme="minorHAnsi" w:hAnsiTheme="minorHAnsi" w:cs="Arial"/>
          <w:color w:val="000000" w:themeColor="text1"/>
          <w:sz w:val="24"/>
          <w:szCs w:val="24"/>
        </w:rPr>
        <w:t>1.c</w:t>
      </w:r>
      <w:r w:rsidR="00951EA1" w:rsidRPr="009A33DF">
        <w:rPr>
          <w:rFonts w:asciiTheme="minorHAnsi" w:hAnsiTheme="minorHAnsi" w:cs="Arial"/>
          <w:color w:val="000000" w:themeColor="text1"/>
          <w:sz w:val="24"/>
          <w:szCs w:val="24"/>
        </w:rPr>
        <w:tab/>
      </w:r>
      <w:r>
        <w:rPr>
          <w:rFonts w:asciiTheme="minorHAnsi" w:hAnsiTheme="minorHAnsi" w:cs="Arial"/>
          <w:color w:val="000000" w:themeColor="text1"/>
          <w:sz w:val="24"/>
          <w:szCs w:val="24"/>
        </w:rPr>
        <w:t xml:space="preserve">Conducting </w:t>
      </w:r>
      <w:r w:rsidR="00FB7978" w:rsidRPr="009A33DF">
        <w:rPr>
          <w:rFonts w:asciiTheme="minorHAnsi" w:hAnsiTheme="minorHAnsi" w:cs="Arial"/>
          <w:color w:val="000000" w:themeColor="text1"/>
          <w:sz w:val="24"/>
          <w:szCs w:val="24"/>
        </w:rPr>
        <w:t>Initial Dataset Assessment</w:t>
      </w:r>
      <w:bookmarkEnd w:id="40"/>
      <w:bookmarkEnd w:id="41"/>
      <w:bookmarkEnd w:id="42"/>
      <w:bookmarkEnd w:id="43"/>
      <w:bookmarkEnd w:id="44"/>
      <w:bookmarkEnd w:id="45"/>
      <w:bookmarkEnd w:id="46"/>
    </w:p>
    <w:p w14:paraId="0CF01BFC" w14:textId="77777777" w:rsidR="00FB7978" w:rsidRPr="00164DCB" w:rsidRDefault="00FB7978" w:rsidP="00FB7978">
      <w:pPr>
        <w:spacing w:after="0" w:line="240" w:lineRule="auto"/>
        <w:rPr>
          <w:rFonts w:cs="Arial"/>
          <w:sz w:val="24"/>
          <w:szCs w:val="24"/>
        </w:rPr>
      </w:pPr>
      <w:r w:rsidRPr="00164DCB">
        <w:rPr>
          <w:rFonts w:cs="Arial"/>
          <w:sz w:val="24"/>
          <w:szCs w:val="24"/>
        </w:rPr>
        <w:t xml:space="preserve">The project team should have a good idea of what business processes the data support from the charter. </w:t>
      </w:r>
      <w:r w:rsidR="00D06C35" w:rsidRPr="00164DCB">
        <w:rPr>
          <w:rFonts w:cs="Arial"/>
          <w:sz w:val="24"/>
          <w:szCs w:val="24"/>
        </w:rPr>
        <w:t>During the initial dataset assessment</w:t>
      </w:r>
      <w:r w:rsidR="00E239E9" w:rsidRPr="00164DCB">
        <w:rPr>
          <w:rFonts w:cs="Arial"/>
          <w:sz w:val="24"/>
          <w:szCs w:val="24"/>
        </w:rPr>
        <w:t>,</w:t>
      </w:r>
      <w:r w:rsidR="00D06C35" w:rsidRPr="00164DCB">
        <w:rPr>
          <w:rFonts w:cs="Arial"/>
          <w:sz w:val="24"/>
          <w:szCs w:val="24"/>
        </w:rPr>
        <w:t xml:space="preserve"> t</w:t>
      </w:r>
      <w:r w:rsidRPr="00164DCB">
        <w:rPr>
          <w:rFonts w:cs="Arial"/>
          <w:sz w:val="24"/>
          <w:szCs w:val="24"/>
        </w:rPr>
        <w:t>he project team develops its understanding of how the data flows between immediate, downstream and external users, and differentiates how the d</w:t>
      </w:r>
      <w:r w:rsidR="0021067C">
        <w:rPr>
          <w:rFonts w:cs="Arial"/>
          <w:sz w:val="24"/>
          <w:szCs w:val="24"/>
        </w:rPr>
        <w:t xml:space="preserve">ata is used by each user. </w:t>
      </w:r>
      <w:r w:rsidR="00B60749">
        <w:rPr>
          <w:rFonts w:cs="Arial"/>
          <w:sz w:val="24"/>
          <w:szCs w:val="24"/>
        </w:rPr>
        <w:t xml:space="preserve">Starting from </w:t>
      </w:r>
      <w:r w:rsidR="0021067C">
        <w:rPr>
          <w:rFonts w:cs="Arial"/>
          <w:sz w:val="24"/>
          <w:szCs w:val="24"/>
        </w:rPr>
        <w:t>existing documentation</w:t>
      </w:r>
      <w:r w:rsidR="00B60749">
        <w:rPr>
          <w:rFonts w:cs="Arial"/>
          <w:sz w:val="24"/>
          <w:szCs w:val="24"/>
        </w:rPr>
        <w:t>,</w:t>
      </w:r>
      <w:r w:rsidR="0021067C">
        <w:rPr>
          <w:rFonts w:cs="Arial"/>
          <w:sz w:val="24"/>
          <w:szCs w:val="24"/>
        </w:rPr>
        <w:t xml:space="preserve"> </w:t>
      </w:r>
      <w:r w:rsidRPr="00164DCB">
        <w:rPr>
          <w:rFonts w:cs="Arial"/>
          <w:sz w:val="24"/>
          <w:szCs w:val="24"/>
        </w:rPr>
        <w:t xml:space="preserve">and by asking questions of each user, </w:t>
      </w:r>
      <w:r w:rsidR="00D06C35" w:rsidRPr="00164DCB">
        <w:rPr>
          <w:rFonts w:cs="Arial"/>
          <w:sz w:val="24"/>
          <w:szCs w:val="24"/>
        </w:rPr>
        <w:t xml:space="preserve">the </w:t>
      </w:r>
      <w:r w:rsidR="003161CF">
        <w:rPr>
          <w:rFonts w:cs="Arial"/>
          <w:sz w:val="24"/>
          <w:szCs w:val="24"/>
        </w:rPr>
        <w:t>DQ</w:t>
      </w:r>
      <w:r w:rsidR="00B60749">
        <w:rPr>
          <w:rFonts w:cs="Arial"/>
          <w:sz w:val="24"/>
          <w:szCs w:val="24"/>
        </w:rPr>
        <w:t xml:space="preserve"> s</w:t>
      </w:r>
      <w:r w:rsidR="008B11CF">
        <w:rPr>
          <w:rFonts w:cs="Arial"/>
          <w:sz w:val="24"/>
          <w:szCs w:val="24"/>
        </w:rPr>
        <w:t>teward</w:t>
      </w:r>
      <w:r w:rsidR="00D06C35" w:rsidRPr="00164DCB">
        <w:rPr>
          <w:rFonts w:cs="Arial"/>
          <w:sz w:val="24"/>
          <w:szCs w:val="24"/>
        </w:rPr>
        <w:t xml:space="preserve"> should form </w:t>
      </w:r>
      <w:r w:rsidRPr="00164DCB">
        <w:rPr>
          <w:rFonts w:cs="Arial"/>
          <w:sz w:val="24"/>
          <w:szCs w:val="24"/>
        </w:rPr>
        <w:t>a complete picture of how the data is created, processed and consumed</w:t>
      </w:r>
      <w:r w:rsidR="0021067C">
        <w:rPr>
          <w:rFonts w:cs="Arial"/>
          <w:sz w:val="24"/>
          <w:szCs w:val="24"/>
        </w:rPr>
        <w:t xml:space="preserve">. </w:t>
      </w:r>
      <w:r w:rsidR="00D06C35" w:rsidRPr="00164DCB">
        <w:rPr>
          <w:rFonts w:cs="Arial"/>
          <w:sz w:val="24"/>
          <w:szCs w:val="24"/>
        </w:rPr>
        <w:t xml:space="preserve">This </w:t>
      </w:r>
      <w:r w:rsidR="00E239E9" w:rsidRPr="00164DCB">
        <w:rPr>
          <w:rFonts w:cs="Arial"/>
          <w:sz w:val="24"/>
          <w:szCs w:val="24"/>
        </w:rPr>
        <w:t>may take a while if there was not</w:t>
      </w:r>
      <w:r w:rsidR="00D06C35" w:rsidRPr="00164DCB">
        <w:rPr>
          <w:rFonts w:cs="Arial"/>
          <w:sz w:val="24"/>
          <w:szCs w:val="24"/>
        </w:rPr>
        <w:t xml:space="preserve"> much existing documentation of the business processes and the dataset.</w:t>
      </w:r>
    </w:p>
    <w:p w14:paraId="726E478E" w14:textId="77777777" w:rsidR="00FB7978" w:rsidRPr="00164DCB" w:rsidRDefault="00FB7978" w:rsidP="00FB7978">
      <w:pPr>
        <w:spacing w:after="0" w:line="240" w:lineRule="auto"/>
        <w:rPr>
          <w:rFonts w:cs="Arial"/>
          <w:sz w:val="24"/>
          <w:szCs w:val="24"/>
        </w:rPr>
      </w:pPr>
    </w:p>
    <w:p w14:paraId="0BBC1334" w14:textId="77777777" w:rsidR="00FB7978" w:rsidRPr="00164DCB" w:rsidRDefault="00FB7978" w:rsidP="00FB7978">
      <w:pPr>
        <w:spacing w:after="0" w:line="240" w:lineRule="auto"/>
        <w:rPr>
          <w:rFonts w:cs="Arial"/>
          <w:sz w:val="24"/>
          <w:szCs w:val="24"/>
        </w:rPr>
      </w:pPr>
      <w:r w:rsidRPr="00164DCB">
        <w:rPr>
          <w:rFonts w:cs="Arial"/>
          <w:sz w:val="24"/>
          <w:szCs w:val="24"/>
        </w:rPr>
        <w:t>As more information is gathered, it may become apparent that existing documentation is out-of-date. Update the documents as necessary to reflect the current business process and use of the dataset.</w:t>
      </w:r>
      <w:r w:rsidR="00622701" w:rsidRPr="00164DCB">
        <w:rPr>
          <w:rFonts w:cs="Arial"/>
          <w:sz w:val="24"/>
          <w:szCs w:val="24"/>
        </w:rPr>
        <w:t xml:space="preserve"> As relevant business terms accumulate, document them in a glossary so that all the users share a common terminology. If there are differences between how immediate and downstream users define terms, these differences should be noted.</w:t>
      </w:r>
    </w:p>
    <w:p w14:paraId="49397075" w14:textId="77777777" w:rsidR="00FB7978" w:rsidRPr="00164DCB" w:rsidRDefault="00FB7978" w:rsidP="00FB7978">
      <w:pPr>
        <w:spacing w:after="0" w:line="240" w:lineRule="auto"/>
        <w:rPr>
          <w:rFonts w:cs="Arial"/>
          <w:sz w:val="24"/>
          <w:szCs w:val="24"/>
        </w:rPr>
      </w:pPr>
    </w:p>
    <w:p w14:paraId="3B9C05AE" w14:textId="77777777" w:rsidR="00FB7978" w:rsidRPr="00164DCB" w:rsidRDefault="00FB7978" w:rsidP="00FB7978">
      <w:pPr>
        <w:spacing w:after="0" w:line="240" w:lineRule="auto"/>
        <w:rPr>
          <w:rFonts w:cs="Arial"/>
          <w:sz w:val="24"/>
          <w:szCs w:val="24"/>
        </w:rPr>
      </w:pPr>
      <w:r w:rsidRPr="00164DCB">
        <w:rPr>
          <w:rFonts w:cs="Arial"/>
          <w:sz w:val="24"/>
          <w:szCs w:val="24"/>
        </w:rPr>
        <w:t>If there is not already a data model, create one. A profiling tool</w:t>
      </w:r>
      <w:r w:rsidR="00E239E9" w:rsidRPr="00164DCB">
        <w:rPr>
          <w:rFonts w:cs="Arial"/>
          <w:sz w:val="24"/>
          <w:szCs w:val="24"/>
        </w:rPr>
        <w:t xml:space="preserve"> </w:t>
      </w:r>
      <w:r w:rsidRPr="00164DCB">
        <w:rPr>
          <w:rFonts w:cs="Arial"/>
          <w:sz w:val="24"/>
          <w:szCs w:val="24"/>
        </w:rPr>
        <w:t xml:space="preserve">should be able to </w:t>
      </w:r>
      <w:r w:rsidR="00D06C35" w:rsidRPr="00164DCB">
        <w:rPr>
          <w:rFonts w:cs="Arial"/>
          <w:sz w:val="24"/>
          <w:szCs w:val="24"/>
        </w:rPr>
        <w:t xml:space="preserve">assist in </w:t>
      </w:r>
      <w:r w:rsidRPr="00164DCB">
        <w:rPr>
          <w:rFonts w:cs="Arial"/>
          <w:sz w:val="24"/>
          <w:szCs w:val="24"/>
        </w:rPr>
        <w:t>creat</w:t>
      </w:r>
      <w:r w:rsidR="00D06C35" w:rsidRPr="00164DCB">
        <w:rPr>
          <w:rFonts w:cs="Arial"/>
          <w:sz w:val="24"/>
          <w:szCs w:val="24"/>
        </w:rPr>
        <w:t xml:space="preserve">ing a physical model, but </w:t>
      </w:r>
      <w:r w:rsidR="003161CF">
        <w:rPr>
          <w:rFonts w:cs="Arial"/>
          <w:sz w:val="24"/>
          <w:szCs w:val="24"/>
        </w:rPr>
        <w:t xml:space="preserve">a </w:t>
      </w:r>
      <w:r w:rsidR="0021067C">
        <w:rPr>
          <w:rFonts w:cs="Arial"/>
          <w:sz w:val="24"/>
          <w:szCs w:val="24"/>
        </w:rPr>
        <w:t>conceptual model is al</w:t>
      </w:r>
      <w:r w:rsidR="003161CF">
        <w:rPr>
          <w:rFonts w:cs="Arial"/>
          <w:sz w:val="24"/>
          <w:szCs w:val="24"/>
        </w:rPr>
        <w:t>so</w:t>
      </w:r>
      <w:r w:rsidR="0021067C">
        <w:rPr>
          <w:rFonts w:cs="Arial"/>
          <w:sz w:val="24"/>
          <w:szCs w:val="24"/>
        </w:rPr>
        <w:t xml:space="preserve"> helpful for</w:t>
      </w:r>
      <w:r w:rsidR="00D06C35" w:rsidRPr="00164DCB">
        <w:rPr>
          <w:rFonts w:cs="Arial"/>
          <w:sz w:val="24"/>
          <w:szCs w:val="24"/>
        </w:rPr>
        <w:t xml:space="preserve"> </w:t>
      </w:r>
      <w:r w:rsidR="0021067C">
        <w:rPr>
          <w:rFonts w:cs="Arial"/>
          <w:sz w:val="24"/>
          <w:szCs w:val="24"/>
        </w:rPr>
        <w:t>users</w:t>
      </w:r>
      <w:r w:rsidR="00D06C35" w:rsidRPr="00164DCB">
        <w:rPr>
          <w:rFonts w:cs="Arial"/>
          <w:sz w:val="24"/>
          <w:szCs w:val="24"/>
        </w:rPr>
        <w:t xml:space="preserve"> </w:t>
      </w:r>
      <w:r w:rsidR="0021067C">
        <w:rPr>
          <w:rFonts w:cs="Arial"/>
          <w:sz w:val="24"/>
          <w:szCs w:val="24"/>
        </w:rPr>
        <w:t xml:space="preserve">to </w:t>
      </w:r>
      <w:r w:rsidR="00D06C35" w:rsidRPr="00164DCB">
        <w:rPr>
          <w:rFonts w:cs="Arial"/>
          <w:sz w:val="24"/>
          <w:szCs w:val="24"/>
        </w:rPr>
        <w:t>understand the key relationships between different data elements</w:t>
      </w:r>
      <w:r w:rsidR="00D6520B">
        <w:rPr>
          <w:rFonts w:cs="Arial"/>
          <w:sz w:val="24"/>
          <w:szCs w:val="24"/>
        </w:rPr>
        <w:t xml:space="preserve"> </w:t>
      </w:r>
      <w:r w:rsidR="00D6520B" w:rsidRPr="00D6520B">
        <w:rPr>
          <w:rFonts w:cs="Arial"/>
          <w:sz w:val="24"/>
          <w:szCs w:val="24"/>
        </w:rPr>
        <w:t>(the physical model will contain application process tables and record ID’s that</w:t>
      </w:r>
      <w:r w:rsidR="00D6520B">
        <w:rPr>
          <w:rFonts w:cs="Arial"/>
          <w:sz w:val="24"/>
          <w:szCs w:val="24"/>
        </w:rPr>
        <w:t xml:space="preserve"> aren’t much interest to users).</w:t>
      </w:r>
    </w:p>
    <w:p w14:paraId="6B92C17F" w14:textId="77777777" w:rsidR="00FB7978" w:rsidRPr="00164DCB" w:rsidRDefault="00FB7978" w:rsidP="00FB7978">
      <w:pPr>
        <w:spacing w:after="0" w:line="240" w:lineRule="auto"/>
        <w:rPr>
          <w:rFonts w:cs="Arial"/>
          <w:sz w:val="24"/>
          <w:szCs w:val="24"/>
        </w:rPr>
      </w:pPr>
    </w:p>
    <w:p w14:paraId="78160471" w14:textId="77777777" w:rsidR="00D6520B" w:rsidRDefault="00FB7978" w:rsidP="001D544A">
      <w:pPr>
        <w:spacing w:after="0" w:line="240" w:lineRule="auto"/>
        <w:rPr>
          <w:rFonts w:cs="Arial"/>
          <w:sz w:val="24"/>
          <w:szCs w:val="24"/>
        </w:rPr>
      </w:pPr>
      <w:r w:rsidRPr="00164DCB">
        <w:rPr>
          <w:rFonts w:cs="Arial"/>
          <w:sz w:val="24"/>
          <w:szCs w:val="24"/>
        </w:rPr>
        <w:t xml:space="preserve">If there is </w:t>
      </w:r>
      <w:r w:rsidR="001438F9">
        <w:rPr>
          <w:rFonts w:cs="Arial"/>
          <w:sz w:val="24"/>
          <w:szCs w:val="24"/>
        </w:rPr>
        <w:t xml:space="preserve">no existing </w:t>
      </w:r>
      <w:r w:rsidRPr="00164DCB">
        <w:rPr>
          <w:rFonts w:cs="Arial"/>
          <w:sz w:val="24"/>
          <w:szCs w:val="24"/>
        </w:rPr>
        <w:t>data flow diagram, this should be created</w:t>
      </w:r>
      <w:r w:rsidR="00801F22">
        <w:rPr>
          <w:rFonts w:cs="Arial"/>
          <w:sz w:val="24"/>
          <w:szCs w:val="24"/>
        </w:rPr>
        <w:t xml:space="preserve"> </w:t>
      </w:r>
      <w:r w:rsidR="00801F22" w:rsidRPr="00801F22">
        <w:rPr>
          <w:rFonts w:cs="Arial"/>
          <w:sz w:val="24"/>
          <w:szCs w:val="24"/>
        </w:rPr>
        <w:t xml:space="preserve">(Visio is a good tool for capturing this kind of information).  </w:t>
      </w:r>
      <w:r w:rsidRPr="00164DCB">
        <w:rPr>
          <w:rFonts w:cs="Arial"/>
          <w:sz w:val="24"/>
          <w:szCs w:val="24"/>
        </w:rPr>
        <w:t xml:space="preserve">The goal is to capture the flow of information through the Region, and what it is being used for. Track </w:t>
      </w:r>
      <w:r w:rsidR="001875B5" w:rsidRPr="00164DCB">
        <w:rPr>
          <w:rFonts w:cs="Arial"/>
          <w:sz w:val="24"/>
          <w:szCs w:val="24"/>
        </w:rPr>
        <w:t xml:space="preserve">the flow of data </w:t>
      </w:r>
      <w:r w:rsidRPr="00164DCB">
        <w:rPr>
          <w:rFonts w:cs="Arial"/>
          <w:sz w:val="24"/>
          <w:szCs w:val="24"/>
        </w:rPr>
        <w:t xml:space="preserve">from when </w:t>
      </w:r>
      <w:r w:rsidR="001875B5" w:rsidRPr="00164DCB">
        <w:rPr>
          <w:rFonts w:cs="Arial"/>
          <w:sz w:val="24"/>
          <w:szCs w:val="24"/>
        </w:rPr>
        <w:t>it</w:t>
      </w:r>
      <w:r w:rsidRPr="00164DCB">
        <w:rPr>
          <w:rFonts w:cs="Arial"/>
          <w:sz w:val="24"/>
          <w:szCs w:val="24"/>
        </w:rPr>
        <w:t xml:space="preserve"> is received/ created, to its use as an input for downstream and external analyses. How is the data passed from one process to the next? This begins the process of understanding how and why the data is important to different users, and what</w:t>
      </w:r>
      <w:r w:rsidR="001438F9">
        <w:rPr>
          <w:rFonts w:cs="Arial"/>
          <w:sz w:val="24"/>
          <w:szCs w:val="24"/>
        </w:rPr>
        <w:t xml:space="preserve"> are</w:t>
      </w:r>
      <w:r w:rsidRPr="00164DCB">
        <w:rPr>
          <w:rFonts w:cs="Arial"/>
          <w:sz w:val="24"/>
          <w:szCs w:val="24"/>
        </w:rPr>
        <w:t xml:space="preserve"> the determinants of dat</w:t>
      </w:r>
      <w:r w:rsidR="001438F9">
        <w:rPr>
          <w:rFonts w:cs="Arial"/>
          <w:sz w:val="24"/>
          <w:szCs w:val="24"/>
        </w:rPr>
        <w:t>a quality for these datasets</w:t>
      </w:r>
      <w:r w:rsidRPr="00164DCB">
        <w:rPr>
          <w:rFonts w:cs="Arial"/>
          <w:sz w:val="24"/>
          <w:szCs w:val="24"/>
        </w:rPr>
        <w:t xml:space="preserve">. </w:t>
      </w:r>
      <w:r w:rsidR="00237E1B">
        <w:rPr>
          <w:rFonts w:cs="Arial"/>
          <w:sz w:val="24"/>
          <w:szCs w:val="24"/>
        </w:rPr>
        <w:t xml:space="preserve"> </w:t>
      </w:r>
    </w:p>
    <w:p w14:paraId="7FB5650C" w14:textId="77777777" w:rsidR="00D6520B" w:rsidRDefault="00D6520B" w:rsidP="001D544A">
      <w:pPr>
        <w:spacing w:after="0" w:line="240" w:lineRule="auto"/>
        <w:rPr>
          <w:rFonts w:cs="Arial"/>
          <w:sz w:val="24"/>
          <w:szCs w:val="24"/>
        </w:rPr>
      </w:pPr>
    </w:p>
    <w:p w14:paraId="6CF28341" w14:textId="77777777" w:rsidR="00FB7978" w:rsidRPr="00164DCB" w:rsidRDefault="001438F9" w:rsidP="001D544A">
      <w:pPr>
        <w:spacing w:after="0" w:line="240" w:lineRule="auto"/>
        <w:rPr>
          <w:rFonts w:cs="Arial"/>
          <w:sz w:val="24"/>
          <w:szCs w:val="24"/>
        </w:rPr>
      </w:pPr>
      <w:r>
        <w:rPr>
          <w:rFonts w:cs="Arial"/>
          <w:sz w:val="24"/>
          <w:szCs w:val="24"/>
        </w:rPr>
        <w:t>Ask user</w:t>
      </w:r>
      <w:r w:rsidR="00237E1B">
        <w:rPr>
          <w:rFonts w:cs="Arial"/>
          <w:sz w:val="24"/>
          <w:szCs w:val="24"/>
        </w:rPr>
        <w:t>s</w:t>
      </w:r>
      <w:r w:rsidR="00BB5FA3">
        <w:rPr>
          <w:rFonts w:cs="Arial"/>
          <w:sz w:val="24"/>
          <w:szCs w:val="24"/>
        </w:rPr>
        <w:t xml:space="preserve"> a</w:t>
      </w:r>
      <w:r w:rsidR="00103CD9">
        <w:rPr>
          <w:rFonts w:cs="Arial"/>
          <w:sz w:val="24"/>
          <w:szCs w:val="24"/>
        </w:rPr>
        <w:t xml:space="preserve">bout their business processes. Ask about </w:t>
      </w:r>
      <w:r>
        <w:rPr>
          <w:rFonts w:cs="Arial"/>
          <w:sz w:val="24"/>
          <w:szCs w:val="24"/>
        </w:rPr>
        <w:t xml:space="preserve">their problems or concerns </w:t>
      </w:r>
      <w:r w:rsidR="001875B5" w:rsidRPr="00164DCB">
        <w:rPr>
          <w:rFonts w:cs="Arial"/>
          <w:sz w:val="24"/>
          <w:szCs w:val="24"/>
        </w:rPr>
        <w:t>a</w:t>
      </w:r>
      <w:r w:rsidR="00103CD9">
        <w:rPr>
          <w:rFonts w:cs="Arial"/>
          <w:sz w:val="24"/>
          <w:szCs w:val="24"/>
        </w:rPr>
        <w:t xml:space="preserve">round the data </w:t>
      </w:r>
      <w:r w:rsidR="001875B5" w:rsidRPr="00164DCB">
        <w:rPr>
          <w:rFonts w:cs="Arial"/>
          <w:sz w:val="24"/>
          <w:szCs w:val="24"/>
        </w:rPr>
        <w:t>the</w:t>
      </w:r>
      <w:r w:rsidR="00046CF2" w:rsidRPr="00164DCB">
        <w:rPr>
          <w:rFonts w:cs="Arial"/>
          <w:sz w:val="24"/>
          <w:szCs w:val="24"/>
        </w:rPr>
        <w:t>y</w:t>
      </w:r>
      <w:r w:rsidR="001875B5" w:rsidRPr="00164DCB">
        <w:rPr>
          <w:rFonts w:cs="Arial"/>
          <w:sz w:val="24"/>
          <w:szCs w:val="24"/>
        </w:rPr>
        <w:t xml:space="preserve"> </w:t>
      </w:r>
      <w:r w:rsidR="00103CD9">
        <w:rPr>
          <w:rFonts w:cs="Arial"/>
          <w:sz w:val="24"/>
          <w:szCs w:val="24"/>
        </w:rPr>
        <w:t>use</w:t>
      </w:r>
      <w:r>
        <w:rPr>
          <w:rFonts w:cs="Arial"/>
          <w:sz w:val="24"/>
          <w:szCs w:val="24"/>
        </w:rPr>
        <w:t xml:space="preserve"> and log these a</w:t>
      </w:r>
      <w:r w:rsidR="004C2D6B">
        <w:rPr>
          <w:rFonts w:cs="Arial"/>
          <w:sz w:val="24"/>
          <w:szCs w:val="24"/>
        </w:rPr>
        <w:t xml:space="preserve">s </w:t>
      </w:r>
      <w:r w:rsidR="00FB7978" w:rsidRPr="00164DCB">
        <w:rPr>
          <w:rFonts w:cs="Arial"/>
          <w:sz w:val="24"/>
          <w:szCs w:val="24"/>
        </w:rPr>
        <w:t>issues</w:t>
      </w:r>
      <w:r w:rsidR="001875B5" w:rsidRPr="00164DCB">
        <w:rPr>
          <w:rFonts w:cs="Arial"/>
          <w:sz w:val="24"/>
          <w:szCs w:val="24"/>
        </w:rPr>
        <w:t xml:space="preserve">. </w:t>
      </w:r>
      <w:r w:rsidR="00790B01" w:rsidRPr="00164DCB">
        <w:rPr>
          <w:rFonts w:cs="Arial"/>
          <w:sz w:val="24"/>
          <w:szCs w:val="24"/>
        </w:rPr>
        <w:t>Potential users of the dataset should also be engaged, even if they are not currently using the dataset.</w:t>
      </w:r>
    </w:p>
    <w:p w14:paraId="2EA2453B" w14:textId="77777777" w:rsidR="00FB7978" w:rsidRPr="00164DCB" w:rsidRDefault="00FB7978" w:rsidP="001D544A">
      <w:pPr>
        <w:spacing w:after="0" w:line="240" w:lineRule="auto"/>
        <w:rPr>
          <w:rFonts w:cs="Arial"/>
          <w:sz w:val="24"/>
          <w:szCs w:val="24"/>
        </w:rPr>
      </w:pPr>
    </w:p>
    <w:p w14:paraId="2246C293" w14:textId="77777777" w:rsidR="00FB7978" w:rsidRPr="00164DCB" w:rsidRDefault="00801F22" w:rsidP="001D544A">
      <w:pPr>
        <w:spacing w:after="0" w:line="240" w:lineRule="auto"/>
        <w:rPr>
          <w:rFonts w:cs="Arial"/>
          <w:sz w:val="24"/>
          <w:szCs w:val="24"/>
        </w:rPr>
      </w:pPr>
      <w:r w:rsidRPr="00801F22">
        <w:rPr>
          <w:rFonts w:cs="Arial"/>
          <w:sz w:val="24"/>
          <w:szCs w:val="24"/>
        </w:rPr>
        <w:t xml:space="preserve">If there is not already a lifecycle analysis (most applications do not have this), this should be created. Lifecycle analysis helps understand when the data is at its most valuable to the business process, and helps avoid putting effort when it is not needed. It also can help control risk associated with keeping information longer than necessary, and can indicate the appropriate time to consolidate or archive data. All of this also helps compliance with the retention bylaw. </w:t>
      </w:r>
      <w:r w:rsidR="004C2D6B">
        <w:rPr>
          <w:rFonts w:cs="Arial"/>
          <w:sz w:val="24"/>
          <w:szCs w:val="24"/>
        </w:rPr>
        <w:t>The analysis documents when</w:t>
      </w:r>
      <w:r w:rsidR="00FB7978" w:rsidRPr="00164DCB">
        <w:rPr>
          <w:rFonts w:cs="Arial"/>
          <w:sz w:val="24"/>
          <w:szCs w:val="24"/>
        </w:rPr>
        <w:t xml:space="preserve"> the </w:t>
      </w:r>
      <w:r w:rsidR="004C2D6B">
        <w:rPr>
          <w:rFonts w:cs="Arial"/>
          <w:sz w:val="24"/>
          <w:szCs w:val="24"/>
        </w:rPr>
        <w:t>data is created</w:t>
      </w:r>
      <w:r w:rsidR="00FB7978" w:rsidRPr="00164DCB">
        <w:rPr>
          <w:rFonts w:cs="Arial"/>
          <w:sz w:val="24"/>
          <w:szCs w:val="24"/>
        </w:rPr>
        <w:t xml:space="preserve">, </w:t>
      </w:r>
      <w:r w:rsidR="008C5D81">
        <w:rPr>
          <w:rFonts w:cs="Arial"/>
          <w:sz w:val="24"/>
          <w:szCs w:val="24"/>
        </w:rPr>
        <w:t>how i</w:t>
      </w:r>
      <w:r w:rsidR="004C2D6B">
        <w:rPr>
          <w:rFonts w:cs="Arial"/>
          <w:sz w:val="24"/>
          <w:szCs w:val="24"/>
        </w:rPr>
        <w:t xml:space="preserve">t </w:t>
      </w:r>
      <w:r w:rsidR="008C5D81">
        <w:rPr>
          <w:rFonts w:cs="Arial"/>
          <w:sz w:val="24"/>
          <w:szCs w:val="24"/>
        </w:rPr>
        <w:t xml:space="preserve">is </w:t>
      </w:r>
      <w:r w:rsidR="004C2D6B">
        <w:rPr>
          <w:rFonts w:cs="Arial"/>
          <w:sz w:val="24"/>
          <w:szCs w:val="24"/>
        </w:rPr>
        <w:t>stored</w:t>
      </w:r>
      <w:r w:rsidR="00FB7978" w:rsidRPr="00164DCB">
        <w:rPr>
          <w:rFonts w:cs="Arial"/>
          <w:sz w:val="24"/>
          <w:szCs w:val="24"/>
        </w:rPr>
        <w:t xml:space="preserve">, </w:t>
      </w:r>
      <w:r w:rsidR="004C2D6B">
        <w:rPr>
          <w:rFonts w:cs="Arial"/>
          <w:sz w:val="24"/>
          <w:szCs w:val="24"/>
        </w:rPr>
        <w:t xml:space="preserve">how long will it kept </w:t>
      </w:r>
      <w:r w:rsidR="00FB7978" w:rsidRPr="00164DCB">
        <w:rPr>
          <w:rFonts w:cs="Arial"/>
          <w:sz w:val="24"/>
          <w:szCs w:val="24"/>
        </w:rPr>
        <w:t xml:space="preserve">and </w:t>
      </w:r>
      <w:r w:rsidR="008C5D81">
        <w:rPr>
          <w:rFonts w:cs="Arial"/>
          <w:sz w:val="24"/>
          <w:szCs w:val="24"/>
        </w:rPr>
        <w:t>what is the process to dispose of the data. U</w:t>
      </w:r>
      <w:r w:rsidR="00FB7978" w:rsidRPr="00164DCB">
        <w:rPr>
          <w:rFonts w:cs="Arial"/>
          <w:sz w:val="24"/>
          <w:szCs w:val="24"/>
        </w:rPr>
        <w:t xml:space="preserve">sers </w:t>
      </w:r>
      <w:r w:rsidR="008C5D81">
        <w:rPr>
          <w:rFonts w:cs="Arial"/>
          <w:sz w:val="24"/>
          <w:szCs w:val="24"/>
        </w:rPr>
        <w:t xml:space="preserve">will determine </w:t>
      </w:r>
      <w:r w:rsidR="00FB7978" w:rsidRPr="00164DCB">
        <w:rPr>
          <w:rFonts w:cs="Arial"/>
          <w:sz w:val="24"/>
          <w:szCs w:val="24"/>
        </w:rPr>
        <w:t xml:space="preserve">how long data should persist, and whether it should be deleted or archived. Recognize that the disposition needs may vary between users. In some cases, archiving of aggregated data may be preferable to archiving of raw data. These determinations should be made with respect to the business processes the data supports. </w:t>
      </w:r>
      <w:r w:rsidR="008C5D81">
        <w:rPr>
          <w:rFonts w:cs="Arial"/>
          <w:sz w:val="24"/>
          <w:szCs w:val="24"/>
        </w:rPr>
        <w:t>Include in the lifecycle analysis migration strategy if archiving a part of a whole of the data will move to another system for long-term preservation.  The information management staff can assist in the</w:t>
      </w:r>
      <w:r w:rsidR="00FB7978" w:rsidRPr="00164DCB">
        <w:rPr>
          <w:rFonts w:cs="Arial"/>
          <w:sz w:val="24"/>
          <w:szCs w:val="24"/>
        </w:rPr>
        <w:t xml:space="preserve"> analysis.</w:t>
      </w:r>
    </w:p>
    <w:p w14:paraId="0FA34896" w14:textId="77777777" w:rsidR="00FB7978" w:rsidRPr="00164DCB" w:rsidRDefault="00FB7978" w:rsidP="001D544A">
      <w:pPr>
        <w:spacing w:after="0" w:line="240" w:lineRule="auto"/>
        <w:rPr>
          <w:rFonts w:cs="Arial"/>
          <w:sz w:val="24"/>
          <w:szCs w:val="24"/>
        </w:rPr>
      </w:pPr>
    </w:p>
    <w:p w14:paraId="06246B67" w14:textId="77777777" w:rsidR="00FB7978" w:rsidRPr="00164DCB" w:rsidRDefault="00FB7978" w:rsidP="001D544A">
      <w:pPr>
        <w:spacing w:after="0" w:line="240" w:lineRule="auto"/>
        <w:rPr>
          <w:rFonts w:cs="Arial"/>
          <w:sz w:val="24"/>
          <w:szCs w:val="24"/>
        </w:rPr>
      </w:pPr>
      <w:r w:rsidRPr="00164DCB">
        <w:rPr>
          <w:rFonts w:cs="Arial"/>
          <w:sz w:val="24"/>
          <w:szCs w:val="24"/>
        </w:rPr>
        <w:t xml:space="preserve">If deemed within the charter scope of the assessment, privacy, security and access considerations can be addressed. </w:t>
      </w:r>
      <w:r w:rsidR="00790B01" w:rsidRPr="00164DCB">
        <w:rPr>
          <w:rFonts w:cs="Arial"/>
          <w:sz w:val="24"/>
          <w:szCs w:val="24"/>
        </w:rPr>
        <w:t>The Region has defined procedures and templates for Privacy Impact Assessment and Cyber-security assessment. Consider whether the different users have appropriate access to the dataset, consistent with their business purpose. Are there constraints on their use that could potentially be removed?  Can the data be anonymized to make it fit for broader and even public consumption?</w:t>
      </w:r>
    </w:p>
    <w:p w14:paraId="3E38F7C7" w14:textId="77777777" w:rsidR="00FB7978" w:rsidRPr="00164DCB" w:rsidRDefault="00FB7978" w:rsidP="001D544A">
      <w:pPr>
        <w:spacing w:after="0" w:line="240" w:lineRule="auto"/>
        <w:rPr>
          <w:rFonts w:cs="Arial"/>
          <w:sz w:val="24"/>
          <w:szCs w:val="24"/>
        </w:rPr>
      </w:pPr>
    </w:p>
    <w:p w14:paraId="2A867153" w14:textId="77777777" w:rsidR="00FB7978" w:rsidRDefault="00FB7978" w:rsidP="001D544A">
      <w:pPr>
        <w:spacing w:after="0" w:line="240" w:lineRule="auto"/>
        <w:rPr>
          <w:rFonts w:cs="Arial"/>
          <w:sz w:val="24"/>
          <w:szCs w:val="24"/>
        </w:rPr>
      </w:pPr>
      <w:r w:rsidRPr="00164DCB">
        <w:rPr>
          <w:rFonts w:cs="Arial"/>
          <w:sz w:val="24"/>
          <w:szCs w:val="24"/>
        </w:rPr>
        <w:t xml:space="preserve">As much as possible the </w:t>
      </w:r>
      <w:r w:rsidR="001A49E8">
        <w:rPr>
          <w:rFonts w:cs="Arial"/>
          <w:sz w:val="24"/>
          <w:szCs w:val="24"/>
        </w:rPr>
        <w:t>DQ</w:t>
      </w:r>
      <w:r w:rsidR="00D6520B">
        <w:rPr>
          <w:rFonts w:cs="Arial"/>
          <w:sz w:val="24"/>
          <w:szCs w:val="24"/>
        </w:rPr>
        <w:t xml:space="preserve"> s</w:t>
      </w:r>
      <w:r w:rsidR="008B11CF">
        <w:rPr>
          <w:rFonts w:cs="Arial"/>
          <w:sz w:val="24"/>
          <w:szCs w:val="24"/>
        </w:rPr>
        <w:t>teward</w:t>
      </w:r>
      <w:r w:rsidR="00F612BF" w:rsidRPr="00164DCB">
        <w:rPr>
          <w:rFonts w:cs="Arial"/>
          <w:sz w:val="24"/>
          <w:szCs w:val="24"/>
        </w:rPr>
        <w:t>s</w:t>
      </w:r>
      <w:r w:rsidRPr="00164DCB">
        <w:rPr>
          <w:rFonts w:cs="Arial"/>
          <w:sz w:val="24"/>
          <w:szCs w:val="24"/>
        </w:rPr>
        <w:t xml:space="preserve"> should be involved in these consultations and document preparation. Th</w:t>
      </w:r>
      <w:r w:rsidR="00F612BF" w:rsidRPr="00164DCB">
        <w:rPr>
          <w:rFonts w:cs="Arial"/>
          <w:sz w:val="24"/>
          <w:szCs w:val="24"/>
        </w:rPr>
        <w:t xml:space="preserve">e </w:t>
      </w:r>
      <w:r w:rsidR="001A49E8">
        <w:rPr>
          <w:rFonts w:cs="Arial"/>
          <w:sz w:val="24"/>
          <w:szCs w:val="24"/>
        </w:rPr>
        <w:t xml:space="preserve">more </w:t>
      </w:r>
      <w:r w:rsidR="00F612BF" w:rsidRPr="00164DCB">
        <w:rPr>
          <w:rFonts w:cs="Arial"/>
          <w:sz w:val="24"/>
          <w:szCs w:val="24"/>
        </w:rPr>
        <w:t>knowledge of users’ concerns they gain</w:t>
      </w:r>
      <w:r w:rsidR="00D6520B" w:rsidRPr="00D6520B">
        <w:rPr>
          <w:rFonts w:cs="Arial"/>
          <w:sz w:val="24"/>
          <w:szCs w:val="24"/>
        </w:rPr>
        <w:t xml:space="preserve"> will provide the basis for ongoing stewardship</w:t>
      </w:r>
      <w:r w:rsidRPr="00164DCB">
        <w:rPr>
          <w:rFonts w:cs="Arial"/>
          <w:sz w:val="24"/>
          <w:szCs w:val="24"/>
        </w:rPr>
        <w:t>.</w:t>
      </w:r>
    </w:p>
    <w:p w14:paraId="02B64370" w14:textId="77777777" w:rsidR="0088094F" w:rsidRDefault="0088094F">
      <w:pPr>
        <w:rPr>
          <w:rFonts w:asciiTheme="majorHAnsi" w:eastAsiaTheme="majorEastAsia" w:hAnsiTheme="majorHAnsi" w:cstheme="majorBidi"/>
          <w:b/>
          <w:bCs/>
          <w:color w:val="4F81BD" w:themeColor="accent1"/>
          <w:sz w:val="26"/>
          <w:szCs w:val="26"/>
        </w:rPr>
      </w:pPr>
      <w:r>
        <w:br w:type="page"/>
      </w:r>
    </w:p>
    <w:p w14:paraId="2545E1B4" w14:textId="77777777" w:rsidR="00BC44AD" w:rsidRPr="009A33DF" w:rsidRDefault="00BC44AD" w:rsidP="00BC44AD">
      <w:pPr>
        <w:pStyle w:val="Heading2"/>
        <w:rPr>
          <w:color w:val="000000" w:themeColor="text1"/>
        </w:rPr>
      </w:pPr>
      <w:bookmarkStart w:id="47" w:name="_Toc11406912"/>
      <w:r w:rsidRPr="009A33DF">
        <w:rPr>
          <w:color w:val="000000" w:themeColor="text1"/>
        </w:rPr>
        <w:lastRenderedPageBreak/>
        <w:t>Business Engagement</w:t>
      </w:r>
      <w:bookmarkEnd w:id="47"/>
      <w:r w:rsidRPr="009A33DF">
        <w:rPr>
          <w:color w:val="000000" w:themeColor="text1"/>
        </w:rPr>
        <w:t xml:space="preserve"> </w:t>
      </w:r>
    </w:p>
    <w:p w14:paraId="04F06AD9" w14:textId="77777777" w:rsidR="00BC44AD" w:rsidRPr="00BF43E9" w:rsidRDefault="00BC44AD" w:rsidP="00BC44AD">
      <w:pPr>
        <w:spacing w:after="0" w:line="240" w:lineRule="auto"/>
        <w:rPr>
          <w:rFonts w:ascii="Arial" w:hAnsi="Arial" w:cs="Arial"/>
          <w:highlight w:val="yellow"/>
        </w:rPr>
      </w:pPr>
    </w:p>
    <w:p w14:paraId="163FB0A5" w14:textId="77777777" w:rsidR="00BC44AD" w:rsidRPr="00BC44AD" w:rsidRDefault="00BC44AD" w:rsidP="00BC44AD">
      <w:pPr>
        <w:spacing w:after="0" w:line="240" w:lineRule="auto"/>
        <w:rPr>
          <w:rFonts w:cs="Arial"/>
          <w:sz w:val="24"/>
          <w:szCs w:val="24"/>
        </w:rPr>
      </w:pPr>
      <w:r w:rsidRPr="0067343B">
        <w:rPr>
          <w:rFonts w:cs="Arial"/>
          <w:sz w:val="24"/>
          <w:szCs w:val="24"/>
        </w:rPr>
        <w:t xml:space="preserve">The </w:t>
      </w:r>
      <w:r w:rsidR="003161CF">
        <w:rPr>
          <w:rFonts w:cs="Arial"/>
          <w:sz w:val="24"/>
          <w:szCs w:val="24"/>
        </w:rPr>
        <w:t>DQ</w:t>
      </w:r>
      <w:r w:rsidR="00103CD9">
        <w:rPr>
          <w:rFonts w:cs="Arial"/>
          <w:sz w:val="24"/>
          <w:szCs w:val="24"/>
        </w:rPr>
        <w:t xml:space="preserve"> s</w:t>
      </w:r>
      <w:r w:rsidR="008B11CF">
        <w:rPr>
          <w:rFonts w:cs="Arial"/>
          <w:sz w:val="24"/>
          <w:szCs w:val="24"/>
        </w:rPr>
        <w:t>teward</w:t>
      </w:r>
      <w:r w:rsidRPr="0067343B">
        <w:rPr>
          <w:rFonts w:cs="Arial"/>
          <w:sz w:val="24"/>
          <w:szCs w:val="24"/>
        </w:rPr>
        <w:t xml:space="preserve"> </w:t>
      </w:r>
      <w:r w:rsidR="00103CD9">
        <w:rPr>
          <w:rFonts w:cs="Arial"/>
          <w:sz w:val="24"/>
          <w:szCs w:val="24"/>
        </w:rPr>
        <w:t xml:space="preserve">and the project team </w:t>
      </w:r>
      <w:r w:rsidR="00B606EF">
        <w:rPr>
          <w:rFonts w:cs="Arial"/>
          <w:sz w:val="24"/>
          <w:szCs w:val="24"/>
        </w:rPr>
        <w:t>must</w:t>
      </w:r>
      <w:r w:rsidRPr="0067343B">
        <w:rPr>
          <w:rFonts w:cs="Arial"/>
          <w:sz w:val="24"/>
          <w:szCs w:val="24"/>
        </w:rPr>
        <w:t xml:space="preserve"> engage managers and subject matter experts </w:t>
      </w:r>
      <w:r>
        <w:rPr>
          <w:rFonts w:cs="Arial"/>
          <w:sz w:val="24"/>
          <w:szCs w:val="24"/>
        </w:rPr>
        <w:t xml:space="preserve">to identify </w:t>
      </w:r>
      <w:r w:rsidR="00103CD9">
        <w:rPr>
          <w:rFonts w:cs="Arial"/>
          <w:sz w:val="24"/>
          <w:szCs w:val="24"/>
        </w:rPr>
        <w:t xml:space="preserve">appropriate </w:t>
      </w:r>
      <w:r>
        <w:rPr>
          <w:rFonts w:cs="Arial"/>
          <w:sz w:val="24"/>
          <w:szCs w:val="24"/>
        </w:rPr>
        <w:t>data assessment project</w:t>
      </w:r>
      <w:r w:rsidR="00103CD9">
        <w:rPr>
          <w:rFonts w:cs="Arial"/>
          <w:sz w:val="24"/>
          <w:szCs w:val="24"/>
        </w:rPr>
        <w:t>s</w:t>
      </w:r>
      <w:r>
        <w:rPr>
          <w:rFonts w:cs="Arial"/>
          <w:sz w:val="24"/>
          <w:szCs w:val="24"/>
        </w:rPr>
        <w:t>.</w:t>
      </w:r>
      <w:r w:rsidRPr="0067343B">
        <w:rPr>
          <w:rFonts w:cs="Arial"/>
          <w:sz w:val="24"/>
          <w:szCs w:val="24"/>
        </w:rPr>
        <w:t xml:space="preserve"> Prioritizing which datasets should be quality controlled is fundamentally a management activity</w:t>
      </w:r>
      <w:r w:rsidR="00900AD2">
        <w:rPr>
          <w:rFonts w:cs="Arial"/>
          <w:sz w:val="24"/>
          <w:szCs w:val="24"/>
        </w:rPr>
        <w:t>, as it relates to</w:t>
      </w:r>
      <w:r w:rsidRPr="0067343B">
        <w:rPr>
          <w:rFonts w:cs="Arial"/>
          <w:sz w:val="24"/>
          <w:szCs w:val="24"/>
        </w:rPr>
        <w:t xml:space="preserve"> business objectives and resources</w:t>
      </w:r>
      <w:r w:rsidR="00900AD2">
        <w:rPr>
          <w:rFonts w:cs="Arial"/>
          <w:sz w:val="24"/>
          <w:szCs w:val="24"/>
        </w:rPr>
        <w:t xml:space="preserve">.  </w:t>
      </w:r>
      <w:r w:rsidRPr="0067343B">
        <w:rPr>
          <w:rFonts w:cs="Arial"/>
          <w:sz w:val="24"/>
          <w:szCs w:val="24"/>
        </w:rPr>
        <w:t xml:space="preserve">The business </w:t>
      </w:r>
      <w:r w:rsidR="00900AD2">
        <w:rPr>
          <w:rFonts w:cs="Arial"/>
          <w:sz w:val="24"/>
          <w:szCs w:val="24"/>
        </w:rPr>
        <w:t xml:space="preserve">unit must </w:t>
      </w:r>
      <w:r w:rsidRPr="0067343B">
        <w:rPr>
          <w:rFonts w:cs="Arial"/>
          <w:sz w:val="24"/>
          <w:szCs w:val="24"/>
        </w:rPr>
        <w:t>supply</w:t>
      </w:r>
      <w:r w:rsidR="00900AD2">
        <w:rPr>
          <w:rFonts w:cs="Arial"/>
          <w:sz w:val="24"/>
          <w:szCs w:val="24"/>
        </w:rPr>
        <w:t xml:space="preserve"> the </w:t>
      </w:r>
      <w:r w:rsidR="003161CF">
        <w:rPr>
          <w:rFonts w:cs="Arial"/>
          <w:sz w:val="24"/>
          <w:szCs w:val="24"/>
        </w:rPr>
        <w:t>DQ</w:t>
      </w:r>
      <w:r w:rsidR="00103CD9">
        <w:rPr>
          <w:rFonts w:cs="Arial"/>
          <w:sz w:val="24"/>
          <w:szCs w:val="24"/>
        </w:rPr>
        <w:t xml:space="preserve"> team</w:t>
      </w:r>
      <w:r w:rsidR="00900AD2">
        <w:rPr>
          <w:rFonts w:cs="Arial"/>
          <w:sz w:val="24"/>
          <w:szCs w:val="24"/>
        </w:rPr>
        <w:t xml:space="preserve"> with</w:t>
      </w:r>
      <w:r w:rsidRPr="0067343B">
        <w:rPr>
          <w:rFonts w:cs="Arial"/>
          <w:sz w:val="24"/>
          <w:szCs w:val="24"/>
        </w:rPr>
        <w:t xml:space="preserve"> documentation about the business process, the dataset, and </w:t>
      </w:r>
      <w:r w:rsidR="00103CD9">
        <w:rPr>
          <w:rFonts w:cs="Arial"/>
          <w:sz w:val="24"/>
          <w:szCs w:val="24"/>
        </w:rPr>
        <w:t xml:space="preserve">internal </w:t>
      </w:r>
      <w:r w:rsidRPr="0067343B">
        <w:rPr>
          <w:rFonts w:cs="Arial"/>
          <w:sz w:val="24"/>
          <w:szCs w:val="24"/>
        </w:rPr>
        <w:t>processing rules</w:t>
      </w:r>
      <w:r w:rsidR="00900AD2">
        <w:rPr>
          <w:rFonts w:cs="Arial"/>
          <w:sz w:val="24"/>
          <w:szCs w:val="24"/>
        </w:rPr>
        <w:t>. The b</w:t>
      </w:r>
      <w:r w:rsidRPr="0067343B">
        <w:rPr>
          <w:rFonts w:cs="Arial"/>
          <w:sz w:val="24"/>
          <w:szCs w:val="24"/>
        </w:rPr>
        <w:t>usiness</w:t>
      </w:r>
      <w:r w:rsidR="00900AD2">
        <w:rPr>
          <w:rFonts w:cs="Arial"/>
          <w:sz w:val="24"/>
          <w:szCs w:val="24"/>
        </w:rPr>
        <w:t xml:space="preserve"> unit</w:t>
      </w:r>
      <w:r w:rsidRPr="0067343B">
        <w:rPr>
          <w:rFonts w:cs="Arial"/>
          <w:sz w:val="24"/>
          <w:szCs w:val="24"/>
        </w:rPr>
        <w:t xml:space="preserve"> managers </w:t>
      </w:r>
      <w:r w:rsidR="00900AD2">
        <w:rPr>
          <w:rFonts w:cs="Arial"/>
          <w:sz w:val="24"/>
          <w:szCs w:val="24"/>
        </w:rPr>
        <w:t>must as</w:t>
      </w:r>
      <w:r w:rsidRPr="0067343B">
        <w:rPr>
          <w:rFonts w:cs="Arial"/>
          <w:sz w:val="24"/>
          <w:szCs w:val="24"/>
        </w:rPr>
        <w:t xml:space="preserve">certain </w:t>
      </w:r>
      <w:r w:rsidR="00900AD2">
        <w:rPr>
          <w:rFonts w:cs="Arial"/>
          <w:sz w:val="24"/>
          <w:szCs w:val="24"/>
        </w:rPr>
        <w:t>if</w:t>
      </w:r>
      <w:r w:rsidRPr="0067343B">
        <w:rPr>
          <w:rFonts w:cs="Arial"/>
          <w:sz w:val="24"/>
          <w:szCs w:val="24"/>
        </w:rPr>
        <w:t xml:space="preserve"> </w:t>
      </w:r>
      <w:r w:rsidR="0088094F" w:rsidRPr="0067343B">
        <w:rPr>
          <w:rFonts w:cs="Arial"/>
          <w:sz w:val="24"/>
          <w:szCs w:val="24"/>
        </w:rPr>
        <w:t xml:space="preserve">staff </w:t>
      </w:r>
      <w:r w:rsidR="0088094F">
        <w:rPr>
          <w:rFonts w:cs="Arial"/>
          <w:sz w:val="24"/>
          <w:szCs w:val="24"/>
        </w:rPr>
        <w:t>has</w:t>
      </w:r>
      <w:r w:rsidR="00900AD2">
        <w:rPr>
          <w:rFonts w:cs="Arial"/>
          <w:sz w:val="24"/>
          <w:szCs w:val="24"/>
        </w:rPr>
        <w:t xml:space="preserve"> a </w:t>
      </w:r>
      <w:r w:rsidR="00103CD9">
        <w:rPr>
          <w:rFonts w:cs="Arial"/>
          <w:sz w:val="24"/>
          <w:szCs w:val="24"/>
        </w:rPr>
        <w:t>current</w:t>
      </w:r>
      <w:r w:rsidRPr="0067343B">
        <w:rPr>
          <w:rFonts w:cs="Arial"/>
          <w:sz w:val="24"/>
          <w:szCs w:val="24"/>
        </w:rPr>
        <w:t xml:space="preserve"> understanding of the data collection process.</w:t>
      </w:r>
      <w:r w:rsidR="00900AD2">
        <w:rPr>
          <w:rFonts w:cs="Arial"/>
          <w:sz w:val="24"/>
          <w:szCs w:val="24"/>
        </w:rPr>
        <w:t xml:space="preserve"> </w:t>
      </w:r>
      <w:r w:rsidR="00103CD9">
        <w:rPr>
          <w:rFonts w:cs="Arial"/>
          <w:sz w:val="24"/>
          <w:szCs w:val="24"/>
        </w:rPr>
        <w:t>The DQ team will also need to engage</w:t>
      </w:r>
      <w:r w:rsidRPr="0067343B">
        <w:rPr>
          <w:rFonts w:cs="Arial"/>
          <w:sz w:val="24"/>
          <w:szCs w:val="24"/>
        </w:rPr>
        <w:t xml:space="preserve"> business subject matter experts </w:t>
      </w:r>
      <w:r w:rsidR="00900AD2">
        <w:rPr>
          <w:rFonts w:cs="Arial"/>
          <w:sz w:val="24"/>
          <w:szCs w:val="24"/>
        </w:rPr>
        <w:t xml:space="preserve">(both </w:t>
      </w:r>
      <w:r w:rsidR="00103CD9">
        <w:rPr>
          <w:rFonts w:cs="Arial"/>
          <w:sz w:val="24"/>
          <w:szCs w:val="24"/>
        </w:rPr>
        <w:t>in the business unit creating the data and in business units using the data</w:t>
      </w:r>
      <w:r w:rsidR="00900AD2">
        <w:rPr>
          <w:rFonts w:cs="Arial"/>
          <w:sz w:val="24"/>
          <w:szCs w:val="24"/>
        </w:rPr>
        <w:t xml:space="preserve">) </w:t>
      </w:r>
      <w:r w:rsidR="00103CD9">
        <w:rPr>
          <w:rFonts w:cs="Arial"/>
          <w:sz w:val="24"/>
          <w:szCs w:val="24"/>
        </w:rPr>
        <w:t>to</w:t>
      </w:r>
      <w:r w:rsidR="00900AD2">
        <w:rPr>
          <w:rFonts w:cs="Arial"/>
          <w:sz w:val="24"/>
          <w:szCs w:val="24"/>
        </w:rPr>
        <w:t xml:space="preserve"> </w:t>
      </w:r>
      <w:r w:rsidRPr="0067343B">
        <w:rPr>
          <w:rFonts w:cs="Arial"/>
          <w:sz w:val="24"/>
          <w:szCs w:val="24"/>
        </w:rPr>
        <w:t xml:space="preserve">determine </w:t>
      </w:r>
      <w:r w:rsidR="00103CD9">
        <w:rPr>
          <w:rFonts w:cs="Arial"/>
          <w:sz w:val="24"/>
          <w:szCs w:val="24"/>
        </w:rPr>
        <w:t>what</w:t>
      </w:r>
      <w:r w:rsidRPr="0067343B">
        <w:rPr>
          <w:rFonts w:cs="Arial"/>
          <w:sz w:val="24"/>
          <w:szCs w:val="24"/>
        </w:rPr>
        <w:t xml:space="preserve"> business processes</w:t>
      </w:r>
      <w:r w:rsidR="00103CD9">
        <w:rPr>
          <w:rFonts w:cs="Arial"/>
          <w:sz w:val="24"/>
          <w:szCs w:val="24"/>
        </w:rPr>
        <w:t xml:space="preserve"> the </w:t>
      </w:r>
      <w:r w:rsidRPr="0067343B">
        <w:rPr>
          <w:rFonts w:cs="Arial"/>
          <w:sz w:val="24"/>
          <w:szCs w:val="24"/>
        </w:rPr>
        <w:t xml:space="preserve">data supports, and </w:t>
      </w:r>
      <w:r w:rsidR="00103CD9">
        <w:rPr>
          <w:rFonts w:cs="Arial"/>
          <w:sz w:val="24"/>
          <w:szCs w:val="24"/>
        </w:rPr>
        <w:t xml:space="preserve">if there are </w:t>
      </w:r>
      <w:r w:rsidRPr="0067343B">
        <w:rPr>
          <w:rFonts w:cs="Arial"/>
          <w:sz w:val="24"/>
          <w:szCs w:val="24"/>
        </w:rPr>
        <w:t>compliance issues.</w:t>
      </w:r>
    </w:p>
    <w:p w14:paraId="24686B0E" w14:textId="77777777" w:rsidR="00926B88" w:rsidRPr="009A33DF" w:rsidRDefault="00926B88" w:rsidP="00237E1B">
      <w:pPr>
        <w:pStyle w:val="Heading2"/>
        <w:rPr>
          <w:color w:val="000000" w:themeColor="text1"/>
        </w:rPr>
      </w:pPr>
      <w:bookmarkStart w:id="48" w:name="_Toc867741"/>
      <w:bookmarkStart w:id="49" w:name="_Toc867907"/>
      <w:bookmarkStart w:id="50" w:name="_Toc867962"/>
      <w:bookmarkStart w:id="51" w:name="_Toc868110"/>
      <w:bookmarkStart w:id="52" w:name="_Toc868259"/>
      <w:bookmarkStart w:id="53" w:name="_Toc11406913"/>
      <w:r w:rsidRPr="009A33DF">
        <w:rPr>
          <w:color w:val="000000" w:themeColor="text1"/>
        </w:rPr>
        <w:t>Output</w:t>
      </w:r>
      <w:bookmarkEnd w:id="48"/>
      <w:bookmarkEnd w:id="49"/>
      <w:bookmarkEnd w:id="50"/>
      <w:bookmarkEnd w:id="51"/>
      <w:bookmarkEnd w:id="52"/>
      <w:bookmarkEnd w:id="53"/>
      <w:r w:rsidRPr="009A33DF">
        <w:rPr>
          <w:color w:val="000000" w:themeColor="text1"/>
        </w:rPr>
        <w:t xml:space="preserve"> </w:t>
      </w:r>
    </w:p>
    <w:p w14:paraId="54DFCC01" w14:textId="77777777" w:rsidR="00B606EF" w:rsidRPr="00B606EF" w:rsidRDefault="00B606EF" w:rsidP="00B606EF">
      <w:pPr>
        <w:spacing w:after="0" w:line="240" w:lineRule="auto"/>
      </w:pPr>
    </w:p>
    <w:p w14:paraId="28A22CFD" w14:textId="77777777" w:rsidR="00237E1B" w:rsidRDefault="00237E1B" w:rsidP="00B606EF">
      <w:pPr>
        <w:pStyle w:val="ListParagraph"/>
        <w:numPr>
          <w:ilvl w:val="0"/>
          <w:numId w:val="28"/>
        </w:numPr>
        <w:tabs>
          <w:tab w:val="left" w:pos="360"/>
        </w:tabs>
        <w:spacing w:after="0" w:line="240" w:lineRule="auto"/>
        <w:ind w:left="360"/>
        <w:rPr>
          <w:rFonts w:cs="Arial"/>
          <w:sz w:val="24"/>
          <w:szCs w:val="24"/>
        </w:rPr>
      </w:pPr>
      <w:r w:rsidRPr="00237E1B">
        <w:rPr>
          <w:rFonts w:cs="Arial"/>
          <w:sz w:val="24"/>
          <w:szCs w:val="24"/>
        </w:rPr>
        <w:t>P</w:t>
      </w:r>
      <w:r>
        <w:rPr>
          <w:rFonts w:cs="Arial"/>
          <w:sz w:val="24"/>
          <w:szCs w:val="24"/>
        </w:rPr>
        <w:t>roject C</w:t>
      </w:r>
      <w:r w:rsidR="00926B88" w:rsidRPr="00237E1B">
        <w:rPr>
          <w:rFonts w:cs="Arial"/>
          <w:sz w:val="24"/>
          <w:szCs w:val="24"/>
        </w:rPr>
        <w:t>harter</w:t>
      </w:r>
      <w:r>
        <w:rPr>
          <w:rFonts w:cs="Arial"/>
          <w:sz w:val="24"/>
          <w:szCs w:val="24"/>
        </w:rPr>
        <w:t xml:space="preserve"> - </w:t>
      </w:r>
      <w:r w:rsidR="00926B88" w:rsidRPr="00237E1B">
        <w:rPr>
          <w:rFonts w:cs="Arial"/>
          <w:sz w:val="24"/>
          <w:szCs w:val="24"/>
        </w:rPr>
        <w:t xml:space="preserve">documents the dataset for assessment, the objective of the assessment, and the team doing </w:t>
      </w:r>
      <w:r>
        <w:rPr>
          <w:rFonts w:cs="Arial"/>
          <w:sz w:val="24"/>
          <w:szCs w:val="24"/>
        </w:rPr>
        <w:t>the assessment and their roles</w:t>
      </w:r>
    </w:p>
    <w:p w14:paraId="70A4AB97" w14:textId="77777777" w:rsidR="00237E1B" w:rsidRDefault="00237E1B" w:rsidP="00237E1B">
      <w:pPr>
        <w:pStyle w:val="ListParagraph"/>
        <w:numPr>
          <w:ilvl w:val="0"/>
          <w:numId w:val="28"/>
        </w:numPr>
        <w:tabs>
          <w:tab w:val="left" w:pos="360"/>
        </w:tabs>
        <w:spacing w:after="0" w:line="240" w:lineRule="auto"/>
        <w:ind w:left="360"/>
        <w:rPr>
          <w:rFonts w:cs="Arial"/>
          <w:sz w:val="24"/>
          <w:szCs w:val="24"/>
        </w:rPr>
      </w:pPr>
      <w:r>
        <w:rPr>
          <w:rFonts w:cs="Arial"/>
          <w:sz w:val="24"/>
          <w:szCs w:val="24"/>
        </w:rPr>
        <w:t>B</w:t>
      </w:r>
      <w:r w:rsidRPr="00237E1B">
        <w:rPr>
          <w:rFonts w:cs="Arial"/>
          <w:sz w:val="24"/>
          <w:szCs w:val="24"/>
        </w:rPr>
        <w:t xml:space="preserve">usiness process documentation for the dataset </w:t>
      </w:r>
      <w:r>
        <w:rPr>
          <w:rFonts w:cs="Arial"/>
          <w:sz w:val="24"/>
          <w:szCs w:val="24"/>
        </w:rPr>
        <w:t xml:space="preserve">– such as </w:t>
      </w:r>
      <w:r w:rsidRPr="00237E1B">
        <w:rPr>
          <w:rFonts w:cs="Arial"/>
          <w:sz w:val="24"/>
          <w:szCs w:val="24"/>
        </w:rPr>
        <w:t xml:space="preserve">business rules, </w:t>
      </w:r>
      <w:r>
        <w:rPr>
          <w:rFonts w:cs="Arial"/>
          <w:sz w:val="24"/>
          <w:szCs w:val="24"/>
        </w:rPr>
        <w:t xml:space="preserve">links in metadata, </w:t>
      </w:r>
      <w:r w:rsidRPr="00237E1B">
        <w:rPr>
          <w:rFonts w:cs="Arial"/>
          <w:sz w:val="24"/>
          <w:szCs w:val="24"/>
        </w:rPr>
        <w:t xml:space="preserve">business glossary, </w:t>
      </w:r>
      <w:r>
        <w:rPr>
          <w:rFonts w:cs="Arial"/>
          <w:sz w:val="24"/>
          <w:szCs w:val="24"/>
        </w:rPr>
        <w:t xml:space="preserve">data model, </w:t>
      </w:r>
      <w:r w:rsidRPr="00237E1B">
        <w:rPr>
          <w:rFonts w:cs="Arial"/>
          <w:sz w:val="24"/>
          <w:szCs w:val="24"/>
        </w:rPr>
        <w:t xml:space="preserve">data flow diagram </w:t>
      </w:r>
      <w:r>
        <w:rPr>
          <w:rFonts w:cs="Arial"/>
          <w:sz w:val="24"/>
          <w:szCs w:val="24"/>
        </w:rPr>
        <w:t>(</w:t>
      </w:r>
      <w:r w:rsidRPr="00237E1B">
        <w:rPr>
          <w:rFonts w:cs="Arial"/>
          <w:sz w:val="24"/>
          <w:szCs w:val="24"/>
        </w:rPr>
        <w:t>showing how the dataset is used by different users</w:t>
      </w:r>
      <w:r>
        <w:rPr>
          <w:rFonts w:cs="Arial"/>
          <w:sz w:val="24"/>
          <w:szCs w:val="24"/>
        </w:rPr>
        <w:t>) and a data lifecycle analysis</w:t>
      </w:r>
    </w:p>
    <w:p w14:paraId="7857BD35" w14:textId="77777777" w:rsidR="00926B88" w:rsidRPr="00237E1B" w:rsidRDefault="00237E1B" w:rsidP="00237E1B">
      <w:pPr>
        <w:pStyle w:val="ListParagraph"/>
        <w:numPr>
          <w:ilvl w:val="0"/>
          <w:numId w:val="28"/>
        </w:numPr>
        <w:tabs>
          <w:tab w:val="left" w:pos="360"/>
        </w:tabs>
        <w:spacing w:after="0" w:line="240" w:lineRule="auto"/>
        <w:ind w:left="360"/>
        <w:rPr>
          <w:rFonts w:cs="Arial"/>
          <w:sz w:val="24"/>
          <w:szCs w:val="24"/>
        </w:rPr>
      </w:pPr>
      <w:r>
        <w:rPr>
          <w:rFonts w:cs="Arial"/>
          <w:sz w:val="24"/>
          <w:szCs w:val="24"/>
        </w:rPr>
        <w:t>I</w:t>
      </w:r>
      <w:r w:rsidR="00F612BF" w:rsidRPr="00237E1B">
        <w:rPr>
          <w:rFonts w:cs="Arial"/>
          <w:sz w:val="24"/>
          <w:szCs w:val="24"/>
        </w:rPr>
        <w:t>ssue log for the dataset, listing us</w:t>
      </w:r>
      <w:r>
        <w:rPr>
          <w:rFonts w:cs="Arial"/>
          <w:sz w:val="24"/>
          <w:szCs w:val="24"/>
        </w:rPr>
        <w:t xml:space="preserve">er’s data </w:t>
      </w:r>
      <w:r w:rsidR="00900AD2">
        <w:rPr>
          <w:rFonts w:cs="Arial"/>
          <w:sz w:val="24"/>
          <w:szCs w:val="24"/>
        </w:rPr>
        <w:t>gap</w:t>
      </w:r>
      <w:r>
        <w:rPr>
          <w:rFonts w:cs="Arial"/>
          <w:sz w:val="24"/>
          <w:szCs w:val="24"/>
        </w:rPr>
        <w:t xml:space="preserve"> and concerns</w:t>
      </w:r>
      <w:r w:rsidR="00622701" w:rsidRPr="00237E1B">
        <w:rPr>
          <w:rFonts w:cs="Arial"/>
          <w:sz w:val="24"/>
          <w:szCs w:val="24"/>
        </w:rPr>
        <w:t xml:space="preserve"> </w:t>
      </w:r>
      <w:r w:rsidR="00F612BF" w:rsidRPr="00237E1B">
        <w:rPr>
          <w:rFonts w:cs="Arial"/>
          <w:sz w:val="24"/>
          <w:szCs w:val="24"/>
        </w:rPr>
        <w:t xml:space="preserve"> </w:t>
      </w:r>
    </w:p>
    <w:p w14:paraId="5902961C" w14:textId="77777777" w:rsidR="00926B88" w:rsidRPr="009A33DF" w:rsidRDefault="00926B88" w:rsidP="00900AD2">
      <w:pPr>
        <w:pStyle w:val="Heading2"/>
        <w:rPr>
          <w:color w:val="000000" w:themeColor="text1"/>
        </w:rPr>
      </w:pPr>
      <w:bookmarkStart w:id="54" w:name="_Toc867742"/>
      <w:bookmarkStart w:id="55" w:name="_Toc867908"/>
      <w:bookmarkStart w:id="56" w:name="_Toc867963"/>
      <w:bookmarkStart w:id="57" w:name="_Toc868111"/>
      <w:bookmarkStart w:id="58" w:name="_Toc868260"/>
      <w:bookmarkStart w:id="59" w:name="_Toc11406914"/>
      <w:r w:rsidRPr="009A33DF">
        <w:rPr>
          <w:color w:val="000000" w:themeColor="text1"/>
        </w:rPr>
        <w:t>Gating</w:t>
      </w:r>
      <w:bookmarkEnd w:id="54"/>
      <w:bookmarkEnd w:id="55"/>
      <w:bookmarkEnd w:id="56"/>
      <w:bookmarkEnd w:id="57"/>
      <w:bookmarkEnd w:id="58"/>
      <w:bookmarkEnd w:id="59"/>
    </w:p>
    <w:p w14:paraId="534593C0" w14:textId="77777777" w:rsidR="00900AD2" w:rsidRDefault="00900AD2" w:rsidP="001D544A">
      <w:pPr>
        <w:spacing w:after="0" w:line="240" w:lineRule="auto"/>
        <w:rPr>
          <w:rFonts w:cs="Arial"/>
          <w:sz w:val="24"/>
          <w:szCs w:val="24"/>
        </w:rPr>
      </w:pPr>
    </w:p>
    <w:p w14:paraId="2F4215F3" w14:textId="77777777" w:rsidR="00B72F8D" w:rsidRDefault="00622701" w:rsidP="001D544A">
      <w:pPr>
        <w:spacing w:after="0" w:line="240" w:lineRule="auto"/>
        <w:rPr>
          <w:rFonts w:cs="Arial"/>
          <w:sz w:val="24"/>
          <w:szCs w:val="24"/>
        </w:rPr>
      </w:pPr>
      <w:r w:rsidRPr="00164DCB">
        <w:rPr>
          <w:rFonts w:cs="Arial"/>
          <w:sz w:val="24"/>
          <w:szCs w:val="24"/>
        </w:rPr>
        <w:t>This stage is about understanding the data. When everyone on the project team feels they have assembled enough information on how the data</w:t>
      </w:r>
      <w:r w:rsidR="006E220D" w:rsidRPr="00164DCB">
        <w:rPr>
          <w:rFonts w:cs="Arial"/>
          <w:sz w:val="24"/>
          <w:szCs w:val="24"/>
        </w:rPr>
        <w:t xml:space="preserve"> is being created and used, it is</w:t>
      </w:r>
      <w:r w:rsidRPr="00164DCB">
        <w:rPr>
          <w:rFonts w:cs="Arial"/>
          <w:sz w:val="24"/>
          <w:szCs w:val="24"/>
        </w:rPr>
        <w:t xml:space="preserve"> time to move onto the next stage. It is important that the </w:t>
      </w:r>
      <w:r w:rsidR="003161CF">
        <w:rPr>
          <w:rFonts w:cs="Arial"/>
          <w:sz w:val="24"/>
          <w:szCs w:val="24"/>
        </w:rPr>
        <w:t>DQ</w:t>
      </w:r>
      <w:r w:rsidR="00103CD9">
        <w:rPr>
          <w:rFonts w:cs="Arial"/>
          <w:sz w:val="24"/>
          <w:szCs w:val="24"/>
        </w:rPr>
        <w:t xml:space="preserve"> s</w:t>
      </w:r>
      <w:r w:rsidR="008B11CF">
        <w:rPr>
          <w:rFonts w:cs="Arial"/>
          <w:sz w:val="24"/>
          <w:szCs w:val="24"/>
        </w:rPr>
        <w:t>teward</w:t>
      </w:r>
      <w:r w:rsidRPr="00164DCB">
        <w:rPr>
          <w:rFonts w:cs="Arial"/>
          <w:sz w:val="24"/>
          <w:szCs w:val="24"/>
        </w:rPr>
        <w:t xml:space="preserve">s, especially if recently assigned, are aware </w:t>
      </w:r>
      <w:r w:rsidR="00926B88" w:rsidRPr="00164DCB">
        <w:rPr>
          <w:rFonts w:cs="Arial"/>
          <w:sz w:val="24"/>
          <w:szCs w:val="24"/>
        </w:rPr>
        <w:t>of the responsibilities of</w:t>
      </w:r>
      <w:r w:rsidR="00B72F8D">
        <w:rPr>
          <w:rFonts w:cs="Arial"/>
          <w:sz w:val="24"/>
          <w:szCs w:val="24"/>
        </w:rPr>
        <w:t xml:space="preserve"> </w:t>
      </w:r>
      <w:r w:rsidR="00103CD9">
        <w:rPr>
          <w:rFonts w:cs="Arial"/>
          <w:sz w:val="24"/>
          <w:szCs w:val="24"/>
        </w:rPr>
        <w:t>DQ s</w:t>
      </w:r>
      <w:r w:rsidR="008B11CF">
        <w:rPr>
          <w:rFonts w:cs="Arial"/>
          <w:sz w:val="24"/>
          <w:szCs w:val="24"/>
        </w:rPr>
        <w:t>teward</w:t>
      </w:r>
      <w:r w:rsidR="00926B88" w:rsidRPr="00164DCB">
        <w:rPr>
          <w:rFonts w:cs="Arial"/>
          <w:sz w:val="24"/>
          <w:szCs w:val="24"/>
        </w:rPr>
        <w:t xml:space="preserve">ship, as they will be taking a significant role </w:t>
      </w:r>
      <w:r w:rsidRPr="00164DCB">
        <w:rPr>
          <w:rFonts w:cs="Arial"/>
          <w:sz w:val="24"/>
          <w:szCs w:val="24"/>
        </w:rPr>
        <w:t>as</w:t>
      </w:r>
      <w:r w:rsidR="00926B88" w:rsidRPr="00164DCB">
        <w:rPr>
          <w:rFonts w:cs="Arial"/>
          <w:sz w:val="24"/>
          <w:szCs w:val="24"/>
        </w:rPr>
        <w:t xml:space="preserve"> the process</w:t>
      </w:r>
      <w:r w:rsidRPr="00164DCB">
        <w:rPr>
          <w:rFonts w:cs="Arial"/>
          <w:sz w:val="24"/>
          <w:szCs w:val="24"/>
        </w:rPr>
        <w:t xml:space="preserve"> moves forward</w:t>
      </w:r>
      <w:r w:rsidR="00926B88" w:rsidRPr="00164DCB">
        <w:rPr>
          <w:rFonts w:cs="Arial"/>
          <w:sz w:val="24"/>
          <w:szCs w:val="24"/>
        </w:rPr>
        <w:t xml:space="preserve"> and will </w:t>
      </w:r>
      <w:r w:rsidR="00B72F8D">
        <w:rPr>
          <w:rFonts w:cs="Arial"/>
          <w:sz w:val="24"/>
          <w:szCs w:val="24"/>
        </w:rPr>
        <w:t xml:space="preserve">most </w:t>
      </w:r>
      <w:r w:rsidR="00926B88" w:rsidRPr="00164DCB">
        <w:rPr>
          <w:rFonts w:cs="Arial"/>
          <w:sz w:val="24"/>
          <w:szCs w:val="24"/>
        </w:rPr>
        <w:t>likely lead subsequent data quality as</w:t>
      </w:r>
      <w:r w:rsidR="00B72F8D">
        <w:rPr>
          <w:rFonts w:cs="Arial"/>
          <w:sz w:val="24"/>
          <w:szCs w:val="24"/>
        </w:rPr>
        <w:t>sessments projects</w:t>
      </w:r>
      <w:r w:rsidR="00926B88" w:rsidRPr="00164DCB">
        <w:rPr>
          <w:rFonts w:cs="Arial"/>
          <w:sz w:val="24"/>
          <w:szCs w:val="24"/>
        </w:rPr>
        <w:t>.</w:t>
      </w:r>
      <w:r w:rsidR="00D30416" w:rsidRPr="00164DCB">
        <w:rPr>
          <w:rFonts w:cs="Arial"/>
          <w:sz w:val="24"/>
          <w:szCs w:val="24"/>
        </w:rPr>
        <w:t xml:space="preserve"> </w:t>
      </w:r>
    </w:p>
    <w:p w14:paraId="1550E605" w14:textId="77777777" w:rsidR="00B72F8D" w:rsidRDefault="00B72F8D" w:rsidP="001D544A">
      <w:pPr>
        <w:spacing w:after="0" w:line="240" w:lineRule="auto"/>
        <w:rPr>
          <w:rFonts w:cs="Arial"/>
          <w:sz w:val="24"/>
          <w:szCs w:val="24"/>
        </w:rPr>
      </w:pPr>
    </w:p>
    <w:p w14:paraId="5B950004" w14:textId="77777777" w:rsidR="00926B88" w:rsidRPr="00164DCB" w:rsidRDefault="00B72F8D" w:rsidP="001D544A">
      <w:pPr>
        <w:spacing w:after="0" w:line="240" w:lineRule="auto"/>
        <w:rPr>
          <w:rFonts w:cs="Arial"/>
          <w:sz w:val="24"/>
          <w:szCs w:val="24"/>
        </w:rPr>
      </w:pPr>
      <w:r>
        <w:rPr>
          <w:rFonts w:cs="Arial"/>
          <w:sz w:val="24"/>
          <w:szCs w:val="24"/>
        </w:rPr>
        <w:t>Refe</w:t>
      </w:r>
      <w:r w:rsidR="00207575">
        <w:rPr>
          <w:rFonts w:cs="Arial"/>
          <w:sz w:val="24"/>
          <w:szCs w:val="24"/>
        </w:rPr>
        <w:t xml:space="preserve">r to the introduction section of this </w:t>
      </w:r>
      <w:r w:rsidR="001323D3">
        <w:rPr>
          <w:rFonts w:cs="Arial"/>
          <w:sz w:val="24"/>
          <w:szCs w:val="24"/>
        </w:rPr>
        <w:t>M</w:t>
      </w:r>
      <w:r>
        <w:rPr>
          <w:rFonts w:cs="Arial"/>
          <w:sz w:val="24"/>
          <w:szCs w:val="24"/>
        </w:rPr>
        <w:t xml:space="preserve">anual for </w:t>
      </w:r>
      <w:r w:rsidR="00207575">
        <w:rPr>
          <w:rFonts w:cs="Arial"/>
          <w:sz w:val="24"/>
          <w:szCs w:val="24"/>
        </w:rPr>
        <w:t>training</w:t>
      </w:r>
      <w:r w:rsidR="00D97D59" w:rsidRPr="00164DCB">
        <w:rPr>
          <w:rFonts w:cs="Arial"/>
          <w:sz w:val="24"/>
          <w:szCs w:val="24"/>
        </w:rPr>
        <w:t xml:space="preserve"> </w:t>
      </w:r>
      <w:r w:rsidR="006C55BE">
        <w:rPr>
          <w:rFonts w:cs="Arial"/>
          <w:sz w:val="24"/>
          <w:szCs w:val="24"/>
        </w:rPr>
        <w:t xml:space="preserve">resources </w:t>
      </w:r>
      <w:r>
        <w:rPr>
          <w:rFonts w:cs="Arial"/>
          <w:sz w:val="24"/>
          <w:szCs w:val="24"/>
        </w:rPr>
        <w:t xml:space="preserve">and to the </w:t>
      </w:r>
      <w:r w:rsidR="006F243F">
        <w:rPr>
          <w:rFonts w:cs="Arial"/>
          <w:sz w:val="24"/>
          <w:szCs w:val="24"/>
        </w:rPr>
        <w:t xml:space="preserve">Roles and Responsibilities around </w:t>
      </w:r>
      <w:r w:rsidR="003161CF">
        <w:rPr>
          <w:rFonts w:cs="Arial"/>
          <w:sz w:val="24"/>
          <w:szCs w:val="24"/>
        </w:rPr>
        <w:t>DQ</w:t>
      </w:r>
      <w:r w:rsidR="00207575">
        <w:rPr>
          <w:rFonts w:cs="Arial"/>
          <w:sz w:val="24"/>
          <w:szCs w:val="24"/>
        </w:rPr>
        <w:t xml:space="preserve"> </w:t>
      </w:r>
      <w:r w:rsidR="006F243F">
        <w:rPr>
          <w:rFonts w:cs="Arial"/>
          <w:sz w:val="24"/>
          <w:szCs w:val="24"/>
        </w:rPr>
        <w:t>S</w:t>
      </w:r>
      <w:r w:rsidR="008B11CF">
        <w:rPr>
          <w:rFonts w:cs="Arial"/>
          <w:sz w:val="24"/>
          <w:szCs w:val="24"/>
        </w:rPr>
        <w:t>teward</w:t>
      </w:r>
      <w:r>
        <w:rPr>
          <w:rFonts w:cs="Arial"/>
          <w:sz w:val="24"/>
          <w:szCs w:val="24"/>
        </w:rPr>
        <w:t>shi</w:t>
      </w:r>
      <w:r w:rsidR="006C55BE">
        <w:rPr>
          <w:rFonts w:cs="Arial"/>
          <w:sz w:val="24"/>
          <w:szCs w:val="24"/>
        </w:rPr>
        <w:t>p (</w:t>
      </w:r>
      <w:hyperlink r:id="rId14" w:history="1">
        <w:r>
          <w:rPr>
            <w:rStyle w:val="Hyperlink"/>
          </w:rPr>
          <w:t>eDOCS #7807003</w:t>
        </w:r>
      </w:hyperlink>
      <w:r w:rsidR="006F243F">
        <w:rPr>
          <w:rFonts w:cs="Arial"/>
          <w:sz w:val="24"/>
          <w:szCs w:val="24"/>
        </w:rPr>
        <w:t>).</w:t>
      </w:r>
    </w:p>
    <w:p w14:paraId="7E2E8E1D" w14:textId="77777777" w:rsidR="001D544A" w:rsidRPr="00BC44AD" w:rsidRDefault="001D544A" w:rsidP="00D60A14">
      <w:pPr>
        <w:spacing w:after="0" w:line="240" w:lineRule="auto"/>
        <w:ind w:left="360" w:hanging="360"/>
        <w:rPr>
          <w:rFonts w:cs="Arial"/>
          <w:sz w:val="24"/>
          <w:szCs w:val="24"/>
        </w:rPr>
      </w:pPr>
    </w:p>
    <w:p w14:paraId="5B0EE79E" w14:textId="77777777" w:rsidR="00D60A14" w:rsidRPr="00164DCB" w:rsidRDefault="00D60A14" w:rsidP="001D544A">
      <w:pPr>
        <w:spacing w:after="0" w:line="240" w:lineRule="auto"/>
        <w:rPr>
          <w:rFonts w:cs="Arial"/>
          <w:b/>
          <w:sz w:val="24"/>
          <w:szCs w:val="24"/>
        </w:rPr>
      </w:pPr>
    </w:p>
    <w:p w14:paraId="65D8869E" w14:textId="77777777" w:rsidR="00E261D5" w:rsidRPr="00164DCB" w:rsidRDefault="00E261D5">
      <w:pPr>
        <w:rPr>
          <w:rFonts w:eastAsiaTheme="majorEastAsia" w:cstheme="majorBidi"/>
          <w:b/>
          <w:bCs/>
          <w:color w:val="4F81BD" w:themeColor="accent1"/>
          <w:sz w:val="24"/>
          <w:szCs w:val="24"/>
        </w:rPr>
      </w:pPr>
      <w:bookmarkStart w:id="60" w:name="_Toc507599198"/>
      <w:bookmarkStart w:id="61" w:name="_Toc484525750"/>
      <w:bookmarkStart w:id="62" w:name="_Toc485195240"/>
      <w:r w:rsidRPr="00164DCB">
        <w:rPr>
          <w:sz w:val="24"/>
          <w:szCs w:val="24"/>
        </w:rPr>
        <w:br w:type="page"/>
      </w:r>
    </w:p>
    <w:p w14:paraId="3EB13CA8" w14:textId="77777777" w:rsidR="00A614DF" w:rsidRPr="009A33DF" w:rsidRDefault="00A73C3F" w:rsidP="00855DD2">
      <w:pPr>
        <w:pStyle w:val="Heading1"/>
        <w:rPr>
          <w:color w:val="000000" w:themeColor="text1"/>
          <w:sz w:val="36"/>
          <w:szCs w:val="36"/>
        </w:rPr>
      </w:pPr>
      <w:bookmarkStart w:id="63" w:name="_Toc11406915"/>
      <w:bookmarkStart w:id="64" w:name="_Toc867743"/>
      <w:bookmarkStart w:id="65" w:name="_Toc867909"/>
      <w:bookmarkStart w:id="66" w:name="_Toc867964"/>
      <w:bookmarkStart w:id="67" w:name="_Toc868112"/>
      <w:bookmarkStart w:id="68" w:name="_Toc868261"/>
      <w:r w:rsidRPr="009A33DF">
        <w:rPr>
          <w:color w:val="000000" w:themeColor="text1"/>
          <w:sz w:val="36"/>
          <w:szCs w:val="36"/>
        </w:rPr>
        <w:lastRenderedPageBreak/>
        <w:t>SECTION</w:t>
      </w:r>
      <w:r w:rsidR="00A614DF" w:rsidRPr="009A33DF">
        <w:rPr>
          <w:color w:val="000000" w:themeColor="text1"/>
          <w:sz w:val="36"/>
          <w:szCs w:val="36"/>
        </w:rPr>
        <w:t xml:space="preserve"> 2 – </w:t>
      </w:r>
      <w:r w:rsidR="006C78B7" w:rsidRPr="009A33DF">
        <w:rPr>
          <w:color w:val="000000" w:themeColor="text1"/>
          <w:sz w:val="36"/>
          <w:szCs w:val="36"/>
        </w:rPr>
        <w:t>PROFILING &amp; IDENTIFYING CRITICAL FIELDS</w:t>
      </w:r>
      <w:bookmarkEnd w:id="63"/>
      <w:r w:rsidR="006C78B7" w:rsidRPr="009A33DF">
        <w:rPr>
          <w:color w:val="000000" w:themeColor="text1"/>
          <w:sz w:val="36"/>
          <w:szCs w:val="36"/>
        </w:rPr>
        <w:t xml:space="preserve"> </w:t>
      </w:r>
      <w:bookmarkEnd w:id="60"/>
      <w:bookmarkEnd w:id="61"/>
      <w:bookmarkEnd w:id="62"/>
      <w:bookmarkEnd w:id="64"/>
      <w:bookmarkEnd w:id="65"/>
      <w:bookmarkEnd w:id="66"/>
      <w:bookmarkEnd w:id="67"/>
      <w:bookmarkEnd w:id="68"/>
    </w:p>
    <w:p w14:paraId="3070CA08" w14:textId="77777777" w:rsidR="000C0D09" w:rsidRPr="000C0D09" w:rsidRDefault="000C0D09" w:rsidP="000C0D09"/>
    <w:p w14:paraId="720355F1" w14:textId="77777777" w:rsidR="00E261D5" w:rsidRPr="00164DCB" w:rsidRDefault="004A2A80" w:rsidP="001D544A">
      <w:pPr>
        <w:spacing w:after="0" w:line="240" w:lineRule="auto"/>
        <w:rPr>
          <w:rFonts w:cs="Arial"/>
          <w:b/>
          <w:sz w:val="24"/>
          <w:szCs w:val="24"/>
        </w:rPr>
      </w:pPr>
      <w:r>
        <w:rPr>
          <w:noProof/>
        </w:rPr>
        <mc:AlternateContent>
          <mc:Choice Requires="wps">
            <w:drawing>
              <wp:anchor distT="0" distB="0" distL="114300" distR="114300" simplePos="0" relativeHeight="251661312" behindDoc="0" locked="0" layoutInCell="1" allowOverlap="1" wp14:anchorId="5BFF79DB" wp14:editId="72F2C09D">
                <wp:simplePos x="0" y="0"/>
                <wp:positionH relativeFrom="column">
                  <wp:posOffset>5048250</wp:posOffset>
                </wp:positionH>
                <wp:positionV relativeFrom="paragraph">
                  <wp:posOffset>4220210</wp:posOffset>
                </wp:positionV>
                <wp:extent cx="1059180" cy="327660"/>
                <wp:effectExtent l="0" t="0" r="762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27660"/>
                        </a:xfrm>
                        <a:prstGeom prst="rect">
                          <a:avLst/>
                        </a:prstGeom>
                        <a:solidFill>
                          <a:srgbClr val="FFFFFF"/>
                        </a:solidFill>
                        <a:ln w="0">
                          <a:noFill/>
                          <a:miter lim="800000"/>
                          <a:headEnd/>
                          <a:tailEnd/>
                        </a:ln>
                      </wps:spPr>
                      <wps:txbx>
                        <w:txbxContent>
                          <w:p w14:paraId="0F57A2E3" w14:textId="77777777" w:rsidR="00A71D88" w:rsidRPr="006F2B77" w:rsidRDefault="00A71D88" w:rsidP="004A2A80">
                            <w:pPr>
                              <w:rPr>
                                <w:rFonts w:ascii="Tw Cen MT" w:hAnsi="Tw Cen MT"/>
                                <w:b/>
                                <w:sz w:val="26"/>
                                <w:szCs w:val="26"/>
                              </w:rPr>
                            </w:pPr>
                            <w:r w:rsidRPr="006F2B77">
                              <w:rPr>
                                <w:rFonts w:ascii="Tw Cen MT" w:hAnsi="Tw Cen MT"/>
                                <w:b/>
                                <w:sz w:val="26"/>
                                <w:szCs w:val="26"/>
                              </w:rPr>
                              <w:t xml:space="preserve">Figure </w:t>
                            </w:r>
                            <w:r>
                              <w:rPr>
                                <w:rFonts w:ascii="Tw Cen MT" w:hAnsi="Tw Cen MT"/>
                                <w:b/>
                                <w:sz w:val="26"/>
                                <w:szCs w:val="26"/>
                              </w:rPr>
                              <w:t>2</w:t>
                            </w:r>
                            <w:r w:rsidRPr="006F2B77">
                              <w:rPr>
                                <w:rFonts w:ascii="Tw Cen MT" w:hAnsi="Tw Cen MT"/>
                                <w:b/>
                                <w:sz w:val="26"/>
                                <w:szCs w:val="2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F79DB" id="_x0000_s1027" type="#_x0000_t202" style="position:absolute;margin-left:397.5pt;margin-top:332.3pt;width:83.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" stroked="f" strokeweight="0">
                <v:textbox>
                  <w:txbxContent>
                    <w:p w14:paraId="0F57A2E3" w14:textId="77777777" w:rsidR="00A71D88" w:rsidRPr="006F2B77" w:rsidRDefault="00A71D88" w:rsidP="004A2A80">
                      <w:pPr>
                        <w:rPr>
                          <w:rFonts w:ascii="Tw Cen MT" w:hAnsi="Tw Cen MT"/>
                          <w:b/>
                          <w:sz w:val="26"/>
                          <w:szCs w:val="26"/>
                        </w:rPr>
                      </w:pPr>
                      <w:r w:rsidRPr="006F2B77">
                        <w:rPr>
                          <w:rFonts w:ascii="Tw Cen MT" w:hAnsi="Tw Cen MT"/>
                          <w:b/>
                          <w:sz w:val="26"/>
                          <w:szCs w:val="26"/>
                        </w:rPr>
                        <w:t xml:space="preserve">Figure </w:t>
                      </w:r>
                      <w:r>
                        <w:rPr>
                          <w:rFonts w:ascii="Tw Cen MT" w:hAnsi="Tw Cen MT"/>
                          <w:b/>
                          <w:sz w:val="26"/>
                          <w:szCs w:val="26"/>
                        </w:rPr>
                        <w:t>2</w:t>
                      </w:r>
                      <w:r w:rsidRPr="006F2B77">
                        <w:rPr>
                          <w:rFonts w:ascii="Tw Cen MT" w:hAnsi="Tw Cen MT"/>
                          <w:b/>
                          <w:sz w:val="26"/>
                          <w:szCs w:val="26"/>
                        </w:rPr>
                        <w:t>.1</w:t>
                      </w:r>
                    </w:p>
                  </w:txbxContent>
                </v:textbox>
              </v:shape>
            </w:pict>
          </mc:Fallback>
        </mc:AlternateContent>
      </w:r>
      <w:r w:rsidR="000C0D09">
        <w:rPr>
          <w:noProof/>
        </w:rPr>
        <w:drawing>
          <wp:inline distT="0" distB="0" distL="0" distR="0" wp14:anchorId="65D4431D" wp14:editId="1B1FA7F3">
            <wp:extent cx="6501342" cy="4728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501342" cy="4728754"/>
                    </a:xfrm>
                    <a:prstGeom prst="rect">
                      <a:avLst/>
                    </a:prstGeom>
                  </pic:spPr>
                </pic:pic>
              </a:graphicData>
            </a:graphic>
          </wp:inline>
        </w:drawing>
      </w:r>
    </w:p>
    <w:p w14:paraId="0504F1DF" w14:textId="77777777" w:rsidR="00926B88" w:rsidRPr="009A33DF" w:rsidRDefault="00855DD2" w:rsidP="00F44E62">
      <w:pPr>
        <w:pStyle w:val="Heading2"/>
        <w:spacing w:before="0"/>
        <w:rPr>
          <w:color w:val="000000" w:themeColor="text1"/>
        </w:rPr>
      </w:pPr>
      <w:bookmarkStart w:id="69" w:name="_Toc867744"/>
      <w:bookmarkStart w:id="70" w:name="_Toc867910"/>
      <w:bookmarkStart w:id="71" w:name="_Toc867965"/>
      <w:bookmarkStart w:id="72" w:name="_Toc868113"/>
      <w:bookmarkStart w:id="73" w:name="_Toc868262"/>
      <w:bookmarkStart w:id="74" w:name="_Toc11406916"/>
      <w:r w:rsidRPr="009A33DF">
        <w:rPr>
          <w:color w:val="000000" w:themeColor="text1"/>
        </w:rPr>
        <w:t>Goal</w:t>
      </w:r>
      <w:bookmarkEnd w:id="69"/>
      <w:bookmarkEnd w:id="70"/>
      <w:bookmarkEnd w:id="71"/>
      <w:bookmarkEnd w:id="72"/>
      <w:bookmarkEnd w:id="73"/>
      <w:bookmarkEnd w:id="74"/>
    </w:p>
    <w:p w14:paraId="29BF9A1B" w14:textId="77777777" w:rsidR="00D60A14" w:rsidRPr="00164DCB" w:rsidRDefault="00D60A14" w:rsidP="001D544A">
      <w:pPr>
        <w:spacing w:after="0" w:line="240" w:lineRule="auto"/>
        <w:rPr>
          <w:rFonts w:cs="Arial"/>
          <w:sz w:val="24"/>
          <w:szCs w:val="24"/>
        </w:rPr>
      </w:pPr>
    </w:p>
    <w:p w14:paraId="3687CA16" w14:textId="77777777" w:rsidR="00207575" w:rsidRDefault="00880543" w:rsidP="00F44E62">
      <w:pPr>
        <w:spacing w:after="0" w:line="240" w:lineRule="auto"/>
        <w:rPr>
          <w:rFonts w:cs="Arial"/>
          <w:sz w:val="24"/>
          <w:szCs w:val="24"/>
        </w:rPr>
      </w:pPr>
      <w:r>
        <w:rPr>
          <w:rFonts w:cs="Arial"/>
          <w:sz w:val="24"/>
          <w:szCs w:val="24"/>
        </w:rPr>
        <w:t>At this stage, the goal is to</w:t>
      </w:r>
      <w:r w:rsidR="00046CF2" w:rsidRPr="00164DCB">
        <w:rPr>
          <w:rFonts w:cs="Arial"/>
          <w:b/>
          <w:sz w:val="24"/>
          <w:szCs w:val="24"/>
        </w:rPr>
        <w:t xml:space="preserve"> </w:t>
      </w:r>
      <w:r>
        <w:rPr>
          <w:rFonts w:cs="Arial"/>
          <w:sz w:val="24"/>
          <w:szCs w:val="24"/>
        </w:rPr>
        <w:t xml:space="preserve">generate </w:t>
      </w:r>
      <w:r w:rsidR="001D186E" w:rsidRPr="00164DCB">
        <w:rPr>
          <w:rFonts w:cs="Arial"/>
          <w:sz w:val="24"/>
          <w:szCs w:val="24"/>
        </w:rPr>
        <w:t>statistical profile of fields and relationships with</w:t>
      </w:r>
      <w:r>
        <w:rPr>
          <w:rFonts w:cs="Arial"/>
          <w:sz w:val="24"/>
          <w:szCs w:val="24"/>
        </w:rPr>
        <w:t>in the dataset.  This can be</w:t>
      </w:r>
      <w:r w:rsidR="001D186E" w:rsidRPr="00164DCB">
        <w:rPr>
          <w:rFonts w:cs="Arial"/>
          <w:sz w:val="24"/>
          <w:szCs w:val="24"/>
        </w:rPr>
        <w:t xml:space="preserve"> automated with a suitable profiling tool.</w:t>
      </w:r>
      <w:r w:rsidR="00207575">
        <w:rPr>
          <w:rFonts w:cs="Arial"/>
          <w:sz w:val="24"/>
          <w:szCs w:val="24"/>
        </w:rPr>
        <w:t xml:space="preserve"> The DQ team l</w:t>
      </w:r>
      <w:r w:rsidR="00926B88" w:rsidRPr="00880543">
        <w:rPr>
          <w:rFonts w:cs="Arial"/>
          <w:sz w:val="24"/>
          <w:szCs w:val="24"/>
        </w:rPr>
        <w:t>ook</w:t>
      </w:r>
      <w:r w:rsidR="00207575">
        <w:rPr>
          <w:rFonts w:cs="Arial"/>
          <w:sz w:val="24"/>
          <w:szCs w:val="24"/>
        </w:rPr>
        <w:t>s</w:t>
      </w:r>
      <w:r w:rsidR="00926B88" w:rsidRPr="00880543">
        <w:rPr>
          <w:rFonts w:cs="Arial"/>
          <w:sz w:val="24"/>
          <w:szCs w:val="24"/>
        </w:rPr>
        <w:t xml:space="preserve"> deeper at the structure of the dataset</w:t>
      </w:r>
      <w:r w:rsidR="00207575">
        <w:rPr>
          <w:rFonts w:cs="Arial"/>
          <w:sz w:val="24"/>
          <w:szCs w:val="24"/>
        </w:rPr>
        <w:t xml:space="preserve">, </w:t>
      </w:r>
      <w:r w:rsidRPr="00880543">
        <w:rPr>
          <w:rFonts w:cs="Arial"/>
          <w:sz w:val="24"/>
          <w:szCs w:val="24"/>
        </w:rPr>
        <w:t>collecting information about each field in the dataset.</w:t>
      </w:r>
      <w:r w:rsidR="00AD1496">
        <w:rPr>
          <w:rFonts w:cs="Arial"/>
          <w:sz w:val="24"/>
          <w:szCs w:val="24"/>
        </w:rPr>
        <w:t xml:space="preserve"> </w:t>
      </w:r>
      <w:r w:rsidR="00207575">
        <w:rPr>
          <w:rFonts w:cs="Arial"/>
          <w:sz w:val="24"/>
          <w:szCs w:val="24"/>
        </w:rPr>
        <w:t>Data u</w:t>
      </w:r>
      <w:r w:rsidR="00926B88" w:rsidRPr="00880543">
        <w:rPr>
          <w:rFonts w:cs="Arial"/>
          <w:sz w:val="24"/>
          <w:szCs w:val="24"/>
        </w:rPr>
        <w:t xml:space="preserve">sers </w:t>
      </w:r>
      <w:r w:rsidR="00207575">
        <w:rPr>
          <w:rFonts w:cs="Arial"/>
          <w:sz w:val="24"/>
          <w:szCs w:val="24"/>
        </w:rPr>
        <w:t xml:space="preserve">are asked </w:t>
      </w:r>
      <w:r w:rsidRPr="00880543">
        <w:rPr>
          <w:rFonts w:cs="Arial"/>
          <w:sz w:val="24"/>
          <w:szCs w:val="24"/>
        </w:rPr>
        <w:t>to identify</w:t>
      </w:r>
      <w:r w:rsidR="00207575">
        <w:rPr>
          <w:rFonts w:cs="Arial"/>
          <w:sz w:val="24"/>
          <w:szCs w:val="24"/>
        </w:rPr>
        <w:t xml:space="preserve"> which of the fields are critical for their business purpose. </w:t>
      </w:r>
      <w:r w:rsidR="0088094F">
        <w:rPr>
          <w:rFonts w:cs="Arial"/>
          <w:sz w:val="24"/>
          <w:szCs w:val="24"/>
        </w:rPr>
        <w:t>They should also be asked to provide definitions of these</w:t>
      </w:r>
      <w:r w:rsidR="0088094F" w:rsidRPr="00880543">
        <w:rPr>
          <w:rFonts w:cs="Arial"/>
          <w:sz w:val="24"/>
          <w:szCs w:val="24"/>
        </w:rPr>
        <w:t xml:space="preserve"> critical fields,</w:t>
      </w:r>
      <w:r w:rsidR="0088094F">
        <w:rPr>
          <w:rFonts w:cs="Arial"/>
          <w:sz w:val="24"/>
          <w:szCs w:val="24"/>
        </w:rPr>
        <w:t xml:space="preserve"> to ensure that there are not different understandings between data users. </w:t>
      </w:r>
    </w:p>
    <w:p w14:paraId="12608463" w14:textId="77777777" w:rsidR="00D56986" w:rsidRDefault="00D56986" w:rsidP="00F44E62">
      <w:pPr>
        <w:spacing w:after="0" w:line="240" w:lineRule="auto"/>
        <w:rPr>
          <w:rFonts w:cs="Arial"/>
          <w:sz w:val="24"/>
          <w:szCs w:val="24"/>
        </w:rPr>
      </w:pPr>
    </w:p>
    <w:p w14:paraId="1BC38E01" w14:textId="77777777" w:rsidR="00207575" w:rsidRDefault="00D56986" w:rsidP="00F44E62">
      <w:pPr>
        <w:spacing w:after="0" w:line="240" w:lineRule="auto"/>
        <w:rPr>
          <w:rFonts w:cs="Arial"/>
          <w:sz w:val="24"/>
          <w:szCs w:val="24"/>
        </w:rPr>
      </w:pPr>
      <w:r>
        <w:rPr>
          <w:rFonts w:cs="Arial"/>
          <w:sz w:val="24"/>
          <w:szCs w:val="24"/>
        </w:rPr>
        <w:t xml:space="preserve">Basic information about each field is collected. </w:t>
      </w:r>
      <w:r w:rsidRPr="00164DCB">
        <w:rPr>
          <w:rFonts w:cs="Arial"/>
          <w:sz w:val="24"/>
          <w:szCs w:val="24"/>
        </w:rPr>
        <w:t xml:space="preserve">The metadata associated with a dataset </w:t>
      </w:r>
      <w:r>
        <w:rPr>
          <w:rFonts w:cs="Arial"/>
          <w:sz w:val="24"/>
          <w:szCs w:val="24"/>
        </w:rPr>
        <w:t>should provide</w:t>
      </w:r>
      <w:r w:rsidRPr="00164DCB">
        <w:rPr>
          <w:rFonts w:cs="Arial"/>
          <w:sz w:val="24"/>
          <w:szCs w:val="24"/>
        </w:rPr>
        <w:t xml:space="preserve"> a lot of information to users about whether they should use it</w:t>
      </w:r>
      <w:r>
        <w:rPr>
          <w:rFonts w:cs="Arial"/>
          <w:sz w:val="24"/>
          <w:szCs w:val="24"/>
        </w:rPr>
        <w:t>, including when it was last updated</w:t>
      </w:r>
      <w:r w:rsidRPr="00164DCB">
        <w:rPr>
          <w:rFonts w:cs="Arial"/>
          <w:sz w:val="24"/>
          <w:szCs w:val="24"/>
        </w:rPr>
        <w:t xml:space="preserve">. If the metadata is missing, users have little capacity to assess whether the </w:t>
      </w:r>
      <w:r w:rsidRPr="00164DCB">
        <w:rPr>
          <w:rFonts w:cs="Arial"/>
          <w:noProof/>
          <w:sz w:val="24"/>
          <w:szCs w:val="24"/>
        </w:rPr>
        <w:t>data is appropriate for their purpose.</w:t>
      </w:r>
    </w:p>
    <w:p w14:paraId="382B6D24" w14:textId="77777777" w:rsidR="00D56986" w:rsidRDefault="00D56986" w:rsidP="00F44E62">
      <w:pPr>
        <w:spacing w:after="0" w:line="240" w:lineRule="auto"/>
        <w:rPr>
          <w:rFonts w:cs="Arial"/>
          <w:sz w:val="24"/>
          <w:szCs w:val="24"/>
        </w:rPr>
      </w:pPr>
    </w:p>
    <w:p w14:paraId="7506E16E" w14:textId="77777777" w:rsidR="00770A36" w:rsidRPr="00207575" w:rsidRDefault="00207575" w:rsidP="00F44E62">
      <w:pPr>
        <w:spacing w:after="0" w:line="240" w:lineRule="auto"/>
        <w:rPr>
          <w:rFonts w:cs="Arial"/>
          <w:sz w:val="24"/>
          <w:szCs w:val="24"/>
        </w:rPr>
      </w:pPr>
      <w:r>
        <w:rPr>
          <w:rFonts w:cs="Arial"/>
          <w:sz w:val="24"/>
          <w:szCs w:val="24"/>
        </w:rPr>
        <w:lastRenderedPageBreak/>
        <w:t>The DQ team also will get an understanding of how fields are processed</w:t>
      </w:r>
      <w:r w:rsidR="00601F00" w:rsidRPr="00164DCB">
        <w:rPr>
          <w:rFonts w:cs="Arial"/>
          <w:sz w:val="24"/>
          <w:szCs w:val="24"/>
        </w:rPr>
        <w:t xml:space="preserve">. Formulas </w:t>
      </w:r>
      <w:r w:rsidR="00A13F54">
        <w:rPr>
          <w:rFonts w:cs="Arial"/>
          <w:sz w:val="24"/>
          <w:szCs w:val="24"/>
        </w:rPr>
        <w:t xml:space="preserve">or computer programs </w:t>
      </w:r>
      <w:r w:rsidR="00601F00" w:rsidRPr="00164DCB">
        <w:rPr>
          <w:rFonts w:cs="Arial"/>
          <w:sz w:val="24"/>
          <w:szCs w:val="24"/>
        </w:rPr>
        <w:t xml:space="preserve">can add systemic errors to a dataset, so it makes sense to understand </w:t>
      </w:r>
      <w:r w:rsidR="0018130A" w:rsidRPr="00164DCB">
        <w:rPr>
          <w:rFonts w:cs="Arial"/>
          <w:sz w:val="24"/>
          <w:szCs w:val="24"/>
        </w:rPr>
        <w:t>how they work</w:t>
      </w:r>
      <w:r w:rsidR="003C1FE5" w:rsidRPr="00164DCB">
        <w:rPr>
          <w:rFonts w:cs="Arial"/>
          <w:sz w:val="24"/>
          <w:szCs w:val="24"/>
        </w:rPr>
        <w:t xml:space="preserve">.  </w:t>
      </w:r>
      <w:r w:rsidR="00A13F54">
        <w:rPr>
          <w:rFonts w:cs="Arial"/>
          <w:sz w:val="24"/>
          <w:szCs w:val="24"/>
        </w:rPr>
        <w:t xml:space="preserve">Remember that what is seen on the screen is not </w:t>
      </w:r>
      <w:r w:rsidR="00770A36" w:rsidRPr="00164DCB">
        <w:rPr>
          <w:rFonts w:cs="Arial"/>
          <w:sz w:val="24"/>
          <w:szCs w:val="24"/>
        </w:rPr>
        <w:t xml:space="preserve">necessarily </w:t>
      </w:r>
      <w:r w:rsidR="00A13F54">
        <w:rPr>
          <w:rFonts w:cs="Arial"/>
          <w:sz w:val="24"/>
          <w:szCs w:val="24"/>
        </w:rPr>
        <w:t xml:space="preserve">how it </w:t>
      </w:r>
      <w:r w:rsidR="00770A36" w:rsidRPr="00164DCB">
        <w:rPr>
          <w:rFonts w:cs="Arial"/>
          <w:sz w:val="24"/>
          <w:szCs w:val="24"/>
        </w:rPr>
        <w:t>is stored in the database</w:t>
      </w:r>
      <w:r w:rsidR="00A13F54">
        <w:rPr>
          <w:rFonts w:cs="Arial"/>
          <w:sz w:val="24"/>
          <w:szCs w:val="24"/>
        </w:rPr>
        <w:t>.</w:t>
      </w:r>
      <w:r w:rsidR="00770A36" w:rsidRPr="00164DCB">
        <w:rPr>
          <w:rFonts w:cs="Arial"/>
          <w:sz w:val="24"/>
          <w:szCs w:val="24"/>
        </w:rPr>
        <w:t xml:space="preserve"> </w:t>
      </w:r>
    </w:p>
    <w:p w14:paraId="2403339F" w14:textId="77777777" w:rsidR="00A13F54" w:rsidRPr="009A33DF" w:rsidRDefault="003D0A8C" w:rsidP="00F44E62">
      <w:pPr>
        <w:pStyle w:val="Heading2"/>
        <w:spacing w:line="240" w:lineRule="auto"/>
        <w:rPr>
          <w:color w:val="000000" w:themeColor="text1"/>
        </w:rPr>
      </w:pPr>
      <w:bookmarkStart w:id="75" w:name="_Toc11406917"/>
      <w:bookmarkStart w:id="76" w:name="_Toc507599199"/>
      <w:r w:rsidRPr="009A33DF">
        <w:rPr>
          <w:color w:val="000000" w:themeColor="text1"/>
        </w:rPr>
        <w:t>Sub-P</w:t>
      </w:r>
      <w:r w:rsidR="00A13F54" w:rsidRPr="009A33DF">
        <w:rPr>
          <w:color w:val="000000" w:themeColor="text1"/>
        </w:rPr>
        <w:t>rocesses</w:t>
      </w:r>
      <w:bookmarkEnd w:id="75"/>
    </w:p>
    <w:p w14:paraId="29E01B94" w14:textId="77777777" w:rsidR="00A13F54" w:rsidRDefault="00A13F54" w:rsidP="00D60A14">
      <w:pPr>
        <w:pStyle w:val="Heading3"/>
        <w:spacing w:before="0"/>
        <w:rPr>
          <w:rFonts w:asciiTheme="minorHAnsi" w:hAnsiTheme="minorHAnsi" w:cs="Arial"/>
          <w:sz w:val="24"/>
          <w:szCs w:val="24"/>
        </w:rPr>
      </w:pPr>
      <w:bookmarkStart w:id="77" w:name="_Toc867745"/>
      <w:bookmarkStart w:id="78" w:name="_Toc867911"/>
      <w:bookmarkStart w:id="79" w:name="_Toc867966"/>
      <w:bookmarkStart w:id="80" w:name="_Toc868114"/>
      <w:bookmarkStart w:id="81" w:name="_Toc868263"/>
    </w:p>
    <w:p w14:paraId="158EB4D1" w14:textId="77777777" w:rsidR="00F710B1" w:rsidRPr="009A33DF" w:rsidRDefault="002259B5" w:rsidP="00D60A14">
      <w:pPr>
        <w:pStyle w:val="Heading3"/>
        <w:spacing w:before="0"/>
        <w:rPr>
          <w:rFonts w:asciiTheme="minorHAnsi" w:hAnsiTheme="minorHAnsi" w:cs="Arial"/>
          <w:color w:val="000000" w:themeColor="text1"/>
          <w:sz w:val="24"/>
          <w:szCs w:val="24"/>
        </w:rPr>
      </w:pPr>
      <w:bookmarkStart w:id="82" w:name="_Toc11406918"/>
      <w:r>
        <w:rPr>
          <w:rFonts w:asciiTheme="minorHAnsi" w:hAnsiTheme="minorHAnsi" w:cs="Arial"/>
          <w:color w:val="000000" w:themeColor="text1"/>
          <w:sz w:val="24"/>
          <w:szCs w:val="24"/>
        </w:rPr>
        <w:t>2.a</w:t>
      </w:r>
      <w:r w:rsidR="00D60A14" w:rsidRPr="009A33DF">
        <w:rPr>
          <w:rFonts w:asciiTheme="minorHAnsi" w:hAnsiTheme="minorHAnsi" w:cs="Arial"/>
          <w:color w:val="000000" w:themeColor="text1"/>
          <w:sz w:val="24"/>
          <w:szCs w:val="24"/>
        </w:rPr>
        <w:tab/>
      </w:r>
      <w:r w:rsidR="00F710B1" w:rsidRPr="009A33DF">
        <w:rPr>
          <w:rFonts w:asciiTheme="minorHAnsi" w:hAnsiTheme="minorHAnsi" w:cs="Arial"/>
          <w:color w:val="000000" w:themeColor="text1"/>
          <w:sz w:val="24"/>
          <w:szCs w:val="24"/>
        </w:rPr>
        <w:t>Profiling</w:t>
      </w:r>
      <w:bookmarkEnd w:id="76"/>
      <w:bookmarkEnd w:id="77"/>
      <w:bookmarkEnd w:id="78"/>
      <w:bookmarkEnd w:id="79"/>
      <w:bookmarkEnd w:id="80"/>
      <w:bookmarkEnd w:id="81"/>
      <w:bookmarkEnd w:id="82"/>
    </w:p>
    <w:p w14:paraId="1EBB644F" w14:textId="77777777" w:rsidR="001D186E" w:rsidRPr="00164DCB" w:rsidRDefault="001D186E" w:rsidP="001D544A">
      <w:pPr>
        <w:spacing w:after="0" w:line="240" w:lineRule="auto"/>
        <w:rPr>
          <w:rFonts w:cs="Arial"/>
          <w:sz w:val="24"/>
          <w:szCs w:val="24"/>
        </w:rPr>
      </w:pPr>
      <w:r w:rsidRPr="00164DCB">
        <w:rPr>
          <w:rFonts w:cs="Arial"/>
          <w:sz w:val="24"/>
          <w:szCs w:val="24"/>
        </w:rPr>
        <w:t xml:space="preserve">Profiling a dataset involves statistical evaluation of each field for a variety of measures. What proportion of </w:t>
      </w:r>
      <w:r w:rsidR="00D60A14" w:rsidRPr="00164DCB">
        <w:rPr>
          <w:rFonts w:cs="Arial"/>
          <w:sz w:val="24"/>
          <w:szCs w:val="24"/>
        </w:rPr>
        <w:t xml:space="preserve">the </w:t>
      </w:r>
      <w:r w:rsidRPr="00164DCB">
        <w:rPr>
          <w:rFonts w:cs="Arial"/>
          <w:sz w:val="24"/>
          <w:szCs w:val="24"/>
        </w:rPr>
        <w:t xml:space="preserve">entries in the field </w:t>
      </w:r>
      <w:r w:rsidR="00D60A14" w:rsidRPr="00164DCB">
        <w:rPr>
          <w:rFonts w:cs="Arial"/>
          <w:sz w:val="24"/>
          <w:szCs w:val="24"/>
        </w:rPr>
        <w:t>is</w:t>
      </w:r>
      <w:r w:rsidRPr="00164DCB">
        <w:rPr>
          <w:rFonts w:cs="Arial"/>
          <w:sz w:val="24"/>
          <w:szCs w:val="24"/>
        </w:rPr>
        <w:t xml:space="preserve"> null? What is the average value in the field? What is the distribution of values in the field? What is the cardinality o</w:t>
      </w:r>
      <w:r w:rsidR="003C1FE5" w:rsidRPr="00164DCB">
        <w:rPr>
          <w:rFonts w:cs="Arial"/>
          <w:sz w:val="24"/>
          <w:szCs w:val="24"/>
        </w:rPr>
        <w:t>f</w:t>
      </w:r>
      <w:r w:rsidRPr="00164DCB">
        <w:rPr>
          <w:rFonts w:cs="Arial"/>
          <w:sz w:val="24"/>
          <w:szCs w:val="24"/>
        </w:rPr>
        <w:t xml:space="preserve"> the field? Depending on the type of field and the nature of the values in the field being assessed, different profile results can be generated.</w:t>
      </w:r>
    </w:p>
    <w:p w14:paraId="1603EEE3" w14:textId="77777777" w:rsidR="001D186E" w:rsidRPr="00164DCB" w:rsidRDefault="001D186E" w:rsidP="001D544A">
      <w:pPr>
        <w:spacing w:after="0" w:line="240" w:lineRule="auto"/>
        <w:rPr>
          <w:rFonts w:cs="Arial"/>
          <w:sz w:val="24"/>
          <w:szCs w:val="24"/>
        </w:rPr>
      </w:pPr>
    </w:p>
    <w:p w14:paraId="2FF0392E" w14:textId="77777777" w:rsidR="001D186E" w:rsidRPr="00164DCB" w:rsidRDefault="001D186E" w:rsidP="001D544A">
      <w:pPr>
        <w:spacing w:after="0" w:line="240" w:lineRule="auto"/>
        <w:rPr>
          <w:rFonts w:cs="Arial"/>
          <w:sz w:val="24"/>
          <w:szCs w:val="24"/>
        </w:rPr>
      </w:pPr>
      <w:r w:rsidRPr="00164DCB">
        <w:rPr>
          <w:rFonts w:cs="Arial"/>
          <w:sz w:val="24"/>
          <w:szCs w:val="24"/>
        </w:rPr>
        <w:t>Getting several profiles for e</w:t>
      </w:r>
      <w:r w:rsidR="00A13F54">
        <w:rPr>
          <w:rFonts w:cs="Arial"/>
          <w:sz w:val="24"/>
          <w:szCs w:val="24"/>
        </w:rPr>
        <w:t>ach field helps to</w:t>
      </w:r>
      <w:r w:rsidRPr="00164DCB">
        <w:rPr>
          <w:rFonts w:cs="Arial"/>
          <w:sz w:val="24"/>
          <w:szCs w:val="24"/>
        </w:rPr>
        <w:t xml:space="preserve"> understand what is going on in the database. </w:t>
      </w:r>
      <w:r w:rsidR="000C1859">
        <w:rPr>
          <w:rFonts w:cs="Arial"/>
          <w:sz w:val="24"/>
          <w:szCs w:val="24"/>
        </w:rPr>
        <w:t xml:space="preserve">Profiling should take into account quality dimensions </w:t>
      </w:r>
      <w:r w:rsidR="000C1859" w:rsidRPr="000C1859">
        <w:rPr>
          <w:rFonts w:cs="Arial"/>
          <w:sz w:val="24"/>
          <w:szCs w:val="24"/>
        </w:rPr>
        <w:t xml:space="preserve">(completeness, timeliness, consistency, validity, integrity) </w:t>
      </w:r>
      <w:r w:rsidR="000C1859">
        <w:rPr>
          <w:rFonts w:cs="Arial"/>
          <w:sz w:val="24"/>
          <w:szCs w:val="24"/>
        </w:rPr>
        <w:t xml:space="preserve">that </w:t>
      </w:r>
      <w:r w:rsidR="000C1859" w:rsidRPr="000C1859">
        <w:rPr>
          <w:rFonts w:cs="Arial"/>
          <w:sz w:val="24"/>
          <w:szCs w:val="24"/>
        </w:rPr>
        <w:t xml:space="preserve">are likely to be significant for </w:t>
      </w:r>
      <w:r w:rsidR="0088094F" w:rsidRPr="000C1859">
        <w:rPr>
          <w:rFonts w:cs="Arial"/>
          <w:sz w:val="24"/>
          <w:szCs w:val="24"/>
        </w:rPr>
        <w:t>users.</w:t>
      </w:r>
      <w:r w:rsidR="0088094F">
        <w:rPr>
          <w:rFonts w:cs="Arial"/>
          <w:sz w:val="24"/>
          <w:szCs w:val="24"/>
        </w:rPr>
        <w:t xml:space="preserve"> Other</w:t>
      </w:r>
      <w:r w:rsidR="00A13F54">
        <w:rPr>
          <w:rFonts w:cs="Arial"/>
          <w:sz w:val="24"/>
          <w:szCs w:val="24"/>
        </w:rPr>
        <w:t xml:space="preserve"> </w:t>
      </w:r>
      <w:r w:rsidR="00B606EF">
        <w:rPr>
          <w:rFonts w:cs="Arial"/>
          <w:sz w:val="24"/>
          <w:szCs w:val="24"/>
        </w:rPr>
        <w:t>d</w:t>
      </w:r>
      <w:r w:rsidR="00A13F54">
        <w:rPr>
          <w:rFonts w:cs="Arial"/>
          <w:sz w:val="24"/>
          <w:szCs w:val="24"/>
        </w:rPr>
        <w:t>ata</w:t>
      </w:r>
      <w:r w:rsidR="00B606EF">
        <w:rPr>
          <w:rFonts w:cs="Arial"/>
          <w:sz w:val="24"/>
          <w:szCs w:val="24"/>
        </w:rPr>
        <w:t xml:space="preserve"> roles</w:t>
      </w:r>
      <w:r w:rsidR="001A4BD0">
        <w:rPr>
          <w:rFonts w:cs="Arial"/>
          <w:sz w:val="24"/>
          <w:szCs w:val="24"/>
        </w:rPr>
        <w:t>, such as a data scientist,</w:t>
      </w:r>
      <w:r w:rsidR="00A13F54">
        <w:rPr>
          <w:rFonts w:cs="Arial"/>
          <w:sz w:val="24"/>
          <w:szCs w:val="24"/>
        </w:rPr>
        <w:t xml:space="preserve"> </w:t>
      </w:r>
      <w:r w:rsidR="00D56415" w:rsidRPr="00164DCB">
        <w:rPr>
          <w:rFonts w:cs="Arial"/>
          <w:sz w:val="24"/>
          <w:szCs w:val="24"/>
        </w:rPr>
        <w:t xml:space="preserve">can assist the </w:t>
      </w:r>
      <w:r w:rsidR="003161CF">
        <w:rPr>
          <w:rFonts w:cs="Arial"/>
          <w:sz w:val="24"/>
          <w:szCs w:val="24"/>
        </w:rPr>
        <w:t>DQ</w:t>
      </w:r>
      <w:r w:rsidR="001A4BD0">
        <w:rPr>
          <w:rFonts w:cs="Arial"/>
          <w:sz w:val="24"/>
          <w:szCs w:val="24"/>
        </w:rPr>
        <w:t xml:space="preserve"> s</w:t>
      </w:r>
      <w:r w:rsidR="008B11CF">
        <w:rPr>
          <w:rFonts w:cs="Arial"/>
          <w:sz w:val="24"/>
          <w:szCs w:val="24"/>
        </w:rPr>
        <w:t>teward</w:t>
      </w:r>
      <w:r w:rsidR="00D56415" w:rsidRPr="00164DCB">
        <w:rPr>
          <w:rFonts w:cs="Arial"/>
          <w:sz w:val="24"/>
          <w:szCs w:val="24"/>
        </w:rPr>
        <w:t>s in</w:t>
      </w:r>
      <w:r w:rsidRPr="00164DCB">
        <w:rPr>
          <w:rFonts w:cs="Arial"/>
          <w:sz w:val="24"/>
          <w:szCs w:val="24"/>
        </w:rPr>
        <w:t xml:space="preserve"> select</w:t>
      </w:r>
      <w:r w:rsidR="00D56415" w:rsidRPr="00164DCB">
        <w:rPr>
          <w:rFonts w:cs="Arial"/>
          <w:sz w:val="24"/>
          <w:szCs w:val="24"/>
        </w:rPr>
        <w:t>ing</w:t>
      </w:r>
      <w:r w:rsidRPr="00164DCB">
        <w:rPr>
          <w:rFonts w:cs="Arial"/>
          <w:sz w:val="24"/>
          <w:szCs w:val="24"/>
        </w:rPr>
        <w:t xml:space="preserve"> profile measures that are appropriate to the field.</w:t>
      </w:r>
      <w:r w:rsidR="00DD1F96">
        <w:rPr>
          <w:rFonts w:cs="Arial"/>
          <w:sz w:val="24"/>
          <w:szCs w:val="24"/>
        </w:rPr>
        <w:t xml:space="preserve"> </w:t>
      </w:r>
    </w:p>
    <w:p w14:paraId="2DCE74D3" w14:textId="77777777" w:rsidR="001D186E" w:rsidRPr="00164DCB" w:rsidRDefault="001D186E" w:rsidP="001D544A">
      <w:pPr>
        <w:spacing w:after="0" w:line="240" w:lineRule="auto"/>
        <w:rPr>
          <w:rFonts w:cs="Arial"/>
          <w:sz w:val="24"/>
          <w:szCs w:val="24"/>
        </w:rPr>
      </w:pPr>
    </w:p>
    <w:p w14:paraId="646497B2" w14:textId="77777777" w:rsidR="001D186E" w:rsidRPr="00164DCB" w:rsidRDefault="00D56415" w:rsidP="001D544A">
      <w:pPr>
        <w:spacing w:after="0" w:line="240" w:lineRule="auto"/>
        <w:rPr>
          <w:rFonts w:cs="Arial"/>
          <w:sz w:val="24"/>
          <w:szCs w:val="24"/>
        </w:rPr>
      </w:pPr>
      <w:r w:rsidRPr="00164DCB">
        <w:rPr>
          <w:rFonts w:cs="Arial"/>
          <w:sz w:val="24"/>
          <w:szCs w:val="24"/>
        </w:rPr>
        <w:t>A p</w:t>
      </w:r>
      <w:r w:rsidR="001D186E" w:rsidRPr="00164DCB">
        <w:rPr>
          <w:rFonts w:cs="Arial"/>
          <w:sz w:val="24"/>
          <w:szCs w:val="24"/>
        </w:rPr>
        <w:t xml:space="preserve">rofiling </w:t>
      </w:r>
      <w:r w:rsidRPr="00164DCB">
        <w:rPr>
          <w:rFonts w:cs="Arial"/>
          <w:sz w:val="24"/>
          <w:szCs w:val="24"/>
        </w:rPr>
        <w:t xml:space="preserve">tool </w:t>
      </w:r>
      <w:r w:rsidR="001D186E" w:rsidRPr="00164DCB">
        <w:rPr>
          <w:rFonts w:cs="Arial"/>
          <w:sz w:val="24"/>
          <w:szCs w:val="24"/>
        </w:rPr>
        <w:t>will also look at the relationships between fields, and can detect when expe</w:t>
      </w:r>
      <w:r w:rsidR="00C71FE7">
        <w:rPr>
          <w:rFonts w:cs="Arial"/>
          <w:sz w:val="24"/>
          <w:szCs w:val="24"/>
        </w:rPr>
        <w:t>cted relationships are missing; f</w:t>
      </w:r>
      <w:r w:rsidR="001D186E" w:rsidRPr="00164DCB">
        <w:rPr>
          <w:rFonts w:cs="Arial"/>
          <w:sz w:val="24"/>
          <w:szCs w:val="24"/>
        </w:rPr>
        <w:t>or example</w:t>
      </w:r>
      <w:r w:rsidR="00C71FE7">
        <w:rPr>
          <w:rFonts w:cs="Arial"/>
          <w:sz w:val="24"/>
          <w:szCs w:val="24"/>
        </w:rPr>
        <w:t>,</w:t>
      </w:r>
      <w:r w:rsidR="001D186E" w:rsidRPr="00164DCB">
        <w:rPr>
          <w:rFonts w:cs="Arial"/>
          <w:sz w:val="24"/>
          <w:szCs w:val="24"/>
        </w:rPr>
        <w:t xml:space="preserve"> where a child record is missing a relationship to a parent record.</w:t>
      </w:r>
    </w:p>
    <w:p w14:paraId="021C67BA" w14:textId="77777777" w:rsidR="001D186E" w:rsidRPr="00164DCB" w:rsidRDefault="001D186E" w:rsidP="001D544A">
      <w:pPr>
        <w:spacing w:after="0" w:line="240" w:lineRule="auto"/>
        <w:rPr>
          <w:rFonts w:cs="Arial"/>
          <w:sz w:val="24"/>
          <w:szCs w:val="24"/>
        </w:rPr>
      </w:pPr>
    </w:p>
    <w:p w14:paraId="16C3F8CE" w14:textId="77777777" w:rsidR="001D186E" w:rsidRPr="00164DCB" w:rsidRDefault="001D186E" w:rsidP="001D544A">
      <w:pPr>
        <w:spacing w:after="0" w:line="240" w:lineRule="auto"/>
        <w:rPr>
          <w:rFonts w:cs="Arial"/>
          <w:sz w:val="24"/>
          <w:szCs w:val="24"/>
        </w:rPr>
      </w:pPr>
      <w:r w:rsidRPr="00164DCB">
        <w:rPr>
          <w:rFonts w:cs="Arial"/>
          <w:sz w:val="24"/>
          <w:szCs w:val="24"/>
        </w:rPr>
        <w:t>Profile measurements can be standardized for comparison</w:t>
      </w:r>
      <w:r w:rsidR="001A4BD0">
        <w:rPr>
          <w:rFonts w:cs="Arial"/>
          <w:sz w:val="24"/>
          <w:szCs w:val="24"/>
        </w:rPr>
        <w:t xml:space="preserve"> between different time periods</w:t>
      </w:r>
      <w:r w:rsidRPr="00164DCB">
        <w:rPr>
          <w:rFonts w:cs="Arial"/>
          <w:sz w:val="24"/>
          <w:szCs w:val="24"/>
        </w:rPr>
        <w:t xml:space="preserve">. Taking a ratio measurement, for example, of missing values, using the formula: </w:t>
      </w:r>
    </w:p>
    <w:p w14:paraId="772CAD15" w14:textId="77777777" w:rsidR="001D186E" w:rsidRPr="00164DCB" w:rsidRDefault="001D186E" w:rsidP="001D544A">
      <w:pPr>
        <w:spacing w:after="0" w:line="240" w:lineRule="auto"/>
        <w:rPr>
          <w:rFonts w:cs="Arial"/>
          <w:sz w:val="24"/>
          <w:szCs w:val="24"/>
        </w:rPr>
      </w:pPr>
      <w:r w:rsidRPr="00164DCB">
        <w:rPr>
          <w:rFonts w:cs="Arial"/>
          <w:sz w:val="24"/>
          <w:szCs w:val="24"/>
        </w:rPr>
        <w:t xml:space="preserve">       </w:t>
      </w:r>
    </w:p>
    <w:p w14:paraId="07F902F5" w14:textId="77777777" w:rsidR="001D186E" w:rsidRPr="00164DCB" w:rsidRDefault="001D186E" w:rsidP="001D544A">
      <w:pPr>
        <w:spacing w:after="0" w:line="240" w:lineRule="auto"/>
        <w:rPr>
          <w:rFonts w:cs="Arial"/>
          <w:sz w:val="24"/>
          <w:szCs w:val="24"/>
        </w:rPr>
      </w:pPr>
      <w:r w:rsidRPr="00164DCB">
        <w:rPr>
          <w:rFonts w:cs="Arial"/>
          <w:sz w:val="24"/>
          <w:szCs w:val="24"/>
        </w:rPr>
        <w:t xml:space="preserve">          1</w:t>
      </w:r>
      <w:r w:rsidR="00045BA5">
        <w:rPr>
          <w:rFonts w:cs="Arial"/>
          <w:sz w:val="24"/>
          <w:szCs w:val="24"/>
        </w:rPr>
        <w:t xml:space="preserve"> minus </w:t>
      </w:r>
      <w:r w:rsidRPr="00164DCB">
        <w:rPr>
          <w:rFonts w:cs="Arial"/>
          <w:sz w:val="24"/>
          <w:szCs w:val="24"/>
        </w:rPr>
        <w:t>(</w:t>
      </w:r>
      <w:r w:rsidR="00045BA5">
        <w:rPr>
          <w:rFonts w:cs="Arial"/>
          <w:sz w:val="24"/>
          <w:szCs w:val="24"/>
        </w:rPr>
        <w:t>m</w:t>
      </w:r>
      <w:r w:rsidR="00045BA5" w:rsidRPr="00164DCB">
        <w:rPr>
          <w:rFonts w:cs="Arial"/>
          <w:sz w:val="24"/>
          <w:szCs w:val="24"/>
        </w:rPr>
        <w:t>issing</w:t>
      </w:r>
      <w:r w:rsidRPr="00164DCB">
        <w:rPr>
          <w:rFonts w:cs="Arial"/>
          <w:sz w:val="24"/>
          <w:szCs w:val="24"/>
        </w:rPr>
        <w:t xml:space="preserve"> values/total values)</w:t>
      </w:r>
    </w:p>
    <w:p w14:paraId="76F31C16" w14:textId="77777777" w:rsidR="001D186E" w:rsidRPr="00164DCB" w:rsidRDefault="001D186E" w:rsidP="001D544A">
      <w:pPr>
        <w:spacing w:after="0" w:line="240" w:lineRule="auto"/>
        <w:rPr>
          <w:rFonts w:cs="Arial"/>
          <w:sz w:val="24"/>
          <w:szCs w:val="24"/>
        </w:rPr>
      </w:pPr>
    </w:p>
    <w:p w14:paraId="678962D6" w14:textId="77777777" w:rsidR="001D186E" w:rsidRPr="00164DCB" w:rsidRDefault="001D186E" w:rsidP="001D544A">
      <w:pPr>
        <w:spacing w:after="0" w:line="240" w:lineRule="auto"/>
        <w:rPr>
          <w:rFonts w:cs="Arial"/>
          <w:sz w:val="24"/>
          <w:szCs w:val="24"/>
        </w:rPr>
      </w:pPr>
      <w:r w:rsidRPr="00164DCB">
        <w:rPr>
          <w:rFonts w:cs="Arial"/>
          <w:sz w:val="24"/>
          <w:szCs w:val="24"/>
        </w:rPr>
        <w:t xml:space="preserve">The formula allows for a comparison from the initial baseline profile measurement date to a profile taken after improvements were implemented in data collection, regardless of how many new data points were collected in the meantime. </w:t>
      </w:r>
      <w:r w:rsidR="001A4BD0">
        <w:rPr>
          <w:rFonts w:cs="Arial"/>
          <w:sz w:val="24"/>
          <w:szCs w:val="24"/>
        </w:rPr>
        <w:t>It is important to establish a repository to store this timeline based information for later comparisons.</w:t>
      </w:r>
      <w:r w:rsidRPr="00164DCB">
        <w:rPr>
          <w:rFonts w:cs="Arial"/>
          <w:sz w:val="24"/>
          <w:szCs w:val="24"/>
        </w:rPr>
        <w:t xml:space="preserve"> </w:t>
      </w:r>
    </w:p>
    <w:p w14:paraId="1CA1ACD9" w14:textId="77777777" w:rsidR="001D186E" w:rsidRPr="00164DCB" w:rsidRDefault="001D186E" w:rsidP="001D544A">
      <w:pPr>
        <w:spacing w:after="0" w:line="240" w:lineRule="auto"/>
        <w:rPr>
          <w:rFonts w:cs="Arial"/>
          <w:sz w:val="24"/>
          <w:szCs w:val="24"/>
        </w:rPr>
      </w:pPr>
    </w:p>
    <w:p w14:paraId="0170B30A" w14:textId="77777777" w:rsidR="001D186E" w:rsidRPr="00164DCB" w:rsidRDefault="001D186E" w:rsidP="001D544A">
      <w:pPr>
        <w:spacing w:after="0" w:line="240" w:lineRule="auto"/>
        <w:rPr>
          <w:rFonts w:cs="Arial"/>
          <w:sz w:val="24"/>
          <w:szCs w:val="24"/>
        </w:rPr>
      </w:pPr>
      <w:r w:rsidRPr="00164DCB">
        <w:rPr>
          <w:rFonts w:cs="Arial"/>
          <w:sz w:val="24"/>
          <w:szCs w:val="24"/>
        </w:rPr>
        <w:t>Depending on the profiling tool used, business rules for each field may be suggested by the software. Rules suggested by the profiling tool should be checked for veracity by the project team before being used or added to metadata</w:t>
      </w:r>
      <w:r w:rsidR="002C61E7" w:rsidRPr="00164DCB">
        <w:rPr>
          <w:rFonts w:cs="Arial"/>
          <w:sz w:val="24"/>
          <w:szCs w:val="24"/>
        </w:rPr>
        <w:t>.</w:t>
      </w:r>
      <w:r w:rsidRPr="00164DCB">
        <w:rPr>
          <w:rFonts w:cs="Arial"/>
          <w:sz w:val="24"/>
          <w:szCs w:val="24"/>
        </w:rPr>
        <w:t xml:space="preserve"> </w:t>
      </w:r>
    </w:p>
    <w:p w14:paraId="5B912E91" w14:textId="77777777" w:rsidR="001D186E" w:rsidRPr="00164DCB" w:rsidRDefault="001D186E" w:rsidP="001D544A">
      <w:pPr>
        <w:spacing w:after="0" w:line="240" w:lineRule="auto"/>
        <w:rPr>
          <w:rFonts w:cs="Arial"/>
          <w:sz w:val="24"/>
          <w:szCs w:val="24"/>
        </w:rPr>
      </w:pPr>
    </w:p>
    <w:p w14:paraId="6BB469C2" w14:textId="77777777" w:rsidR="001D186E" w:rsidRPr="00164DCB" w:rsidRDefault="001D186E" w:rsidP="001D544A">
      <w:pPr>
        <w:spacing w:after="0" w:line="240" w:lineRule="auto"/>
        <w:rPr>
          <w:rFonts w:cs="Arial"/>
          <w:sz w:val="24"/>
          <w:szCs w:val="24"/>
        </w:rPr>
      </w:pPr>
      <w:r w:rsidRPr="00164DCB">
        <w:rPr>
          <w:rFonts w:cs="Arial"/>
          <w:sz w:val="24"/>
          <w:szCs w:val="24"/>
        </w:rPr>
        <w:t>Profiling will show a number of errors in the data. It can be tempting to fix them straight away but resist the temptation. More meaningful and permanent interventions will be developed in subsequent steps of the DQA process, with consideration of how the errors were generated in the first place.</w:t>
      </w:r>
    </w:p>
    <w:p w14:paraId="034A312A" w14:textId="77777777" w:rsidR="001D186E" w:rsidRPr="00164DCB" w:rsidRDefault="001D186E" w:rsidP="001D544A">
      <w:pPr>
        <w:spacing w:after="0" w:line="240" w:lineRule="auto"/>
        <w:rPr>
          <w:rFonts w:cs="Arial"/>
          <w:sz w:val="24"/>
          <w:szCs w:val="24"/>
        </w:rPr>
      </w:pPr>
    </w:p>
    <w:p w14:paraId="504CCB22" w14:textId="77777777" w:rsidR="001D186E" w:rsidRPr="00164DCB" w:rsidRDefault="001D186E" w:rsidP="001D544A">
      <w:pPr>
        <w:spacing w:after="0" w:line="240" w:lineRule="auto"/>
        <w:rPr>
          <w:rFonts w:cs="Arial"/>
          <w:sz w:val="24"/>
          <w:szCs w:val="24"/>
        </w:rPr>
      </w:pPr>
      <w:r w:rsidRPr="00164DCB">
        <w:rPr>
          <w:rFonts w:cs="Arial"/>
          <w:sz w:val="24"/>
          <w:szCs w:val="24"/>
        </w:rPr>
        <w:t xml:space="preserve">For the initial assessment, it is important to be as comprehensive as possible, looking at all fields. This provides a baseline to compare later improvement projects and re-assessments against. </w:t>
      </w:r>
      <w:r w:rsidRPr="00164DCB">
        <w:rPr>
          <w:rFonts w:cs="Arial"/>
          <w:sz w:val="24"/>
          <w:szCs w:val="24"/>
        </w:rPr>
        <w:lastRenderedPageBreak/>
        <w:t>Attention to primary and foreign keys and the relationships they embody is important in the initial assessment, as problems in these</w:t>
      </w:r>
      <w:r w:rsidR="009641FA">
        <w:rPr>
          <w:rFonts w:cs="Arial"/>
          <w:sz w:val="24"/>
          <w:szCs w:val="24"/>
        </w:rPr>
        <w:t xml:space="preserve"> fields can have serious impact</w:t>
      </w:r>
      <w:r w:rsidRPr="00164DCB">
        <w:rPr>
          <w:rFonts w:cs="Arial"/>
          <w:sz w:val="24"/>
          <w:szCs w:val="24"/>
        </w:rPr>
        <w:t xml:space="preserve"> on how intelligible the dataset is to users. </w:t>
      </w:r>
    </w:p>
    <w:p w14:paraId="2D19BE02" w14:textId="77777777" w:rsidR="00E76983" w:rsidRPr="00164DCB" w:rsidRDefault="00E76983" w:rsidP="001D544A">
      <w:pPr>
        <w:spacing w:after="0" w:line="240" w:lineRule="auto"/>
        <w:rPr>
          <w:rFonts w:cs="Arial"/>
          <w:sz w:val="24"/>
          <w:szCs w:val="24"/>
        </w:rPr>
      </w:pPr>
    </w:p>
    <w:p w14:paraId="4F9B175C" w14:textId="77777777" w:rsidR="00E76983" w:rsidRPr="00164DCB" w:rsidRDefault="00E76983" w:rsidP="001D544A">
      <w:pPr>
        <w:spacing w:after="0" w:line="240" w:lineRule="auto"/>
        <w:rPr>
          <w:rFonts w:cs="Arial"/>
          <w:sz w:val="24"/>
          <w:szCs w:val="24"/>
        </w:rPr>
      </w:pPr>
      <w:r w:rsidRPr="00164DCB">
        <w:rPr>
          <w:rFonts w:cs="Arial"/>
          <w:sz w:val="24"/>
          <w:szCs w:val="24"/>
        </w:rPr>
        <w:t>A profiling tool can be used to measure metadata completeness. Of all the potential fields, how many are missing, and how many are populated? This</w:t>
      </w:r>
      <w:r w:rsidR="001A4BD0">
        <w:rPr>
          <w:rFonts w:cs="Arial"/>
          <w:sz w:val="24"/>
          <w:szCs w:val="24"/>
        </w:rPr>
        <w:t xml:space="preserve"> can be expressed as a formula for comparative purposes. </w:t>
      </w:r>
      <w:r w:rsidR="001A4BD0" w:rsidRPr="00164DCB">
        <w:rPr>
          <w:rFonts w:cs="Arial"/>
          <w:sz w:val="24"/>
          <w:szCs w:val="24"/>
        </w:rPr>
        <w:t>The result can be entered into a completeness field for metadata (metadata about metadata), providing a quality measure that has meanings for users.  As the data quality assessment process proceeds, this measure can be recalculated to show progress within the assessment project. It should also be compared over time to ensure that the metadata does not degrade.</w:t>
      </w:r>
      <w:r w:rsidR="001A4BD0">
        <w:rPr>
          <w:rFonts w:cs="Arial"/>
          <w:sz w:val="24"/>
          <w:szCs w:val="24"/>
        </w:rPr>
        <w:t xml:space="preserve"> </w:t>
      </w:r>
      <w:r w:rsidR="001A4BD0" w:rsidRPr="00164DCB">
        <w:rPr>
          <w:rFonts w:cs="Arial"/>
          <w:sz w:val="24"/>
          <w:szCs w:val="24"/>
        </w:rPr>
        <w:t xml:space="preserve">This task can be completed by a profiler, but the </w:t>
      </w:r>
      <w:r w:rsidR="00A8436B">
        <w:rPr>
          <w:rFonts w:cs="Arial"/>
          <w:sz w:val="24"/>
          <w:szCs w:val="24"/>
        </w:rPr>
        <w:t>DQ steward</w:t>
      </w:r>
      <w:r w:rsidR="001A4BD0" w:rsidRPr="00164DCB">
        <w:rPr>
          <w:rFonts w:cs="Arial"/>
          <w:sz w:val="24"/>
          <w:szCs w:val="24"/>
        </w:rPr>
        <w:t xml:space="preserve"> should be aware of </w:t>
      </w:r>
      <w:r w:rsidR="001A4BD0">
        <w:rPr>
          <w:rFonts w:cs="Arial"/>
          <w:sz w:val="24"/>
          <w:szCs w:val="24"/>
        </w:rPr>
        <w:t xml:space="preserve">how complete the metadata is, as </w:t>
      </w:r>
      <w:r w:rsidR="0088094F">
        <w:rPr>
          <w:rFonts w:cs="Arial"/>
          <w:sz w:val="24"/>
          <w:szCs w:val="24"/>
        </w:rPr>
        <w:t>this impact</w:t>
      </w:r>
      <w:r w:rsidR="001A4BD0">
        <w:rPr>
          <w:rFonts w:cs="Arial"/>
          <w:sz w:val="24"/>
          <w:szCs w:val="24"/>
        </w:rPr>
        <w:t xml:space="preserve"> the </w:t>
      </w:r>
      <w:r w:rsidR="0088094F">
        <w:rPr>
          <w:rFonts w:cs="Arial"/>
          <w:sz w:val="24"/>
          <w:szCs w:val="24"/>
        </w:rPr>
        <w:t>users’</w:t>
      </w:r>
      <w:r w:rsidR="001A4BD0">
        <w:rPr>
          <w:rFonts w:cs="Arial"/>
          <w:sz w:val="24"/>
          <w:szCs w:val="24"/>
        </w:rPr>
        <w:t xml:space="preserve"> capacity to evaluate a dataset before they use it</w:t>
      </w:r>
      <w:r w:rsidR="001A4BD0" w:rsidRPr="00164DCB">
        <w:rPr>
          <w:rFonts w:cs="Arial"/>
          <w:sz w:val="24"/>
          <w:szCs w:val="24"/>
        </w:rPr>
        <w:t>.</w:t>
      </w:r>
      <w:r w:rsidR="001A4BD0">
        <w:rPr>
          <w:rFonts w:cs="Arial"/>
          <w:sz w:val="24"/>
          <w:szCs w:val="24"/>
        </w:rPr>
        <w:t xml:space="preserve"> </w:t>
      </w:r>
      <w:r w:rsidR="005460DC">
        <w:rPr>
          <w:rFonts w:cs="Arial"/>
          <w:sz w:val="24"/>
          <w:szCs w:val="24"/>
        </w:rPr>
        <w:t xml:space="preserve"> </w:t>
      </w:r>
      <w:r w:rsidRPr="00164DCB">
        <w:rPr>
          <w:rFonts w:cs="Arial"/>
          <w:sz w:val="24"/>
          <w:szCs w:val="24"/>
        </w:rPr>
        <w:t xml:space="preserve">There is also a qualitative aspect to metadata assessment in that the entries should be intelligible to metadata users. This requires a more subjective evaluation as to whether the metadata reads well. </w:t>
      </w:r>
    </w:p>
    <w:p w14:paraId="0BDC0CF3" w14:textId="77777777" w:rsidR="00507656" w:rsidRPr="00164DCB" w:rsidRDefault="00507656" w:rsidP="001D544A">
      <w:pPr>
        <w:spacing w:after="0" w:line="240" w:lineRule="auto"/>
        <w:rPr>
          <w:rFonts w:cs="Arial"/>
          <w:sz w:val="24"/>
          <w:szCs w:val="24"/>
        </w:rPr>
      </w:pPr>
    </w:p>
    <w:p w14:paraId="13E988AB" w14:textId="77777777" w:rsidR="00507656" w:rsidRPr="00164DCB" w:rsidRDefault="00507656" w:rsidP="001D544A">
      <w:pPr>
        <w:spacing w:after="0" w:line="240" w:lineRule="auto"/>
        <w:rPr>
          <w:rFonts w:cs="Arial"/>
          <w:sz w:val="24"/>
          <w:szCs w:val="24"/>
        </w:rPr>
      </w:pPr>
      <w:r w:rsidRPr="00164DCB">
        <w:rPr>
          <w:rFonts w:cs="Arial"/>
          <w:sz w:val="24"/>
          <w:szCs w:val="24"/>
        </w:rPr>
        <w:t xml:space="preserve">The formula for metadata completeness can be adjusted as the data quality assessment program matures, but an initial score should include quantitative and qualitative measures. Focusing on fields that have been deemed critical is a practical way of avoiding having the </w:t>
      </w:r>
      <w:r w:rsidR="009641FA">
        <w:rPr>
          <w:rFonts w:cs="Arial"/>
          <w:sz w:val="24"/>
          <w:szCs w:val="24"/>
        </w:rPr>
        <w:t xml:space="preserve">same </w:t>
      </w:r>
      <w:r w:rsidR="001A4BD0">
        <w:rPr>
          <w:rFonts w:cs="Arial"/>
          <w:sz w:val="24"/>
          <w:szCs w:val="24"/>
        </w:rPr>
        <w:t>weighting</w:t>
      </w:r>
      <w:r w:rsidRPr="00164DCB">
        <w:rPr>
          <w:rFonts w:cs="Arial"/>
          <w:sz w:val="24"/>
          <w:szCs w:val="24"/>
        </w:rPr>
        <w:t xml:space="preserve"> </w:t>
      </w:r>
      <w:r w:rsidR="009641FA">
        <w:rPr>
          <w:rFonts w:cs="Arial"/>
          <w:sz w:val="24"/>
          <w:szCs w:val="24"/>
        </w:rPr>
        <w:t>criteria</w:t>
      </w:r>
      <w:r w:rsidR="008847F4" w:rsidRPr="00164DCB">
        <w:rPr>
          <w:rFonts w:cs="Arial"/>
          <w:sz w:val="24"/>
          <w:szCs w:val="24"/>
        </w:rPr>
        <w:t xml:space="preserve"> </w:t>
      </w:r>
      <w:r w:rsidRPr="00164DCB">
        <w:rPr>
          <w:rFonts w:cs="Arial"/>
          <w:sz w:val="24"/>
          <w:szCs w:val="24"/>
        </w:rPr>
        <w:t>for fields that have low meaning for users. The ratio of how many field-level attributes have completed the description, business rules and formula filled in provides a simple quantitative measure. The qualitative measure is a reader assessing how readable and meaningful the field descriptions for the critical fields are.</w:t>
      </w:r>
    </w:p>
    <w:p w14:paraId="012CB90E" w14:textId="77777777" w:rsidR="00507656" w:rsidRPr="00164DCB" w:rsidRDefault="00507656" w:rsidP="001D544A">
      <w:pPr>
        <w:spacing w:after="0" w:line="240" w:lineRule="auto"/>
        <w:rPr>
          <w:rFonts w:eastAsiaTheme="minorEastAsia" w:cs="Arial"/>
          <w:sz w:val="24"/>
          <w:szCs w:val="24"/>
        </w:rPr>
      </w:pPr>
      <w:r w:rsidRPr="00164DCB">
        <w:rPr>
          <w:rFonts w:cs="Arial"/>
          <w:sz w:val="24"/>
          <w:szCs w:val="24"/>
        </w:rPr>
        <w:t xml:space="preserve">A simple metadata completeness score thus might be   </w:t>
      </w:r>
      <m:oMath>
        <m:d>
          <m:dPr>
            <m:ctrlPr>
              <w:rPr>
                <w:rFonts w:ascii="Cambria Math" w:hAnsi="Cambria Math" w:cs="Arial"/>
                <w:i/>
                <w:sz w:val="24"/>
                <w:szCs w:val="24"/>
              </w:rPr>
            </m:ctrlPr>
          </m:dPr>
          <m:e>
            <m:f>
              <m:fPr>
                <m:type m:val="skw"/>
                <m:ctrlPr>
                  <w:rPr>
                    <w:rFonts w:ascii="Cambria Math" w:hAnsi="Cambria Math" w:cs="Arial"/>
                    <w:i/>
                    <w:sz w:val="24"/>
                    <w:szCs w:val="24"/>
                  </w:rPr>
                </m:ctrlPr>
              </m:fPr>
              <m:num>
                <m:r>
                  <w:rPr>
                    <w:rFonts w:ascii="Cambria Math" w:hAnsi="Cambria Math" w:cs="Arial"/>
                    <w:sz w:val="24"/>
                    <w:szCs w:val="24"/>
                  </w:rPr>
                  <m:t>b+c+d</m:t>
                </m:r>
              </m:num>
              <m:den>
                <m:r>
                  <w:rPr>
                    <w:rFonts w:ascii="Cambria Math" w:hAnsi="Cambria Math" w:cs="Arial"/>
                    <w:sz w:val="24"/>
                    <w:szCs w:val="24"/>
                  </w:rPr>
                  <m:t>a</m:t>
                </m:r>
              </m:den>
            </m:f>
          </m:e>
        </m:d>
        <m:r>
          <w:rPr>
            <w:rFonts w:ascii="Cambria Math" w:hAnsi="Cambria Math" w:cs="Arial"/>
            <w:sz w:val="24"/>
            <w:szCs w:val="24"/>
          </w:rPr>
          <m:t xml:space="preserve">X e      </m:t>
        </m:r>
      </m:oMath>
      <w:r w:rsidRPr="00164DCB">
        <w:rPr>
          <w:rFonts w:eastAsiaTheme="minorEastAsia" w:cs="Arial"/>
          <w:sz w:val="24"/>
          <w:szCs w:val="24"/>
        </w:rPr>
        <w:t xml:space="preserve"> , where</w:t>
      </w:r>
    </w:p>
    <w:p w14:paraId="2BC3F2A7" w14:textId="77777777" w:rsidR="00507656" w:rsidRPr="00164DCB" w:rsidRDefault="00507656" w:rsidP="001D544A">
      <w:pPr>
        <w:pStyle w:val="ListParagraph"/>
        <w:numPr>
          <w:ilvl w:val="0"/>
          <w:numId w:val="4"/>
        </w:numPr>
        <w:spacing w:after="0" w:line="240" w:lineRule="auto"/>
        <w:ind w:left="0" w:firstLine="0"/>
        <w:rPr>
          <w:rFonts w:cs="Arial"/>
          <w:sz w:val="24"/>
          <w:szCs w:val="24"/>
        </w:rPr>
      </w:pPr>
      <w:r w:rsidRPr="00164DCB">
        <w:rPr>
          <w:rFonts w:cs="Arial"/>
          <w:sz w:val="24"/>
          <w:szCs w:val="24"/>
        </w:rPr>
        <w:t>number of critical fields</w:t>
      </w:r>
    </w:p>
    <w:p w14:paraId="1740BCB9" w14:textId="77777777" w:rsidR="00507656" w:rsidRPr="00164DCB" w:rsidRDefault="00507656" w:rsidP="001D544A">
      <w:pPr>
        <w:pStyle w:val="ListParagraph"/>
        <w:numPr>
          <w:ilvl w:val="0"/>
          <w:numId w:val="4"/>
        </w:numPr>
        <w:spacing w:after="0" w:line="240" w:lineRule="auto"/>
        <w:ind w:left="0" w:firstLine="0"/>
        <w:rPr>
          <w:rFonts w:cs="Arial"/>
          <w:sz w:val="24"/>
          <w:szCs w:val="24"/>
        </w:rPr>
      </w:pPr>
      <w:r w:rsidRPr="00164DCB">
        <w:rPr>
          <w:rFonts w:cs="Arial"/>
          <w:sz w:val="24"/>
          <w:szCs w:val="24"/>
        </w:rPr>
        <w:t># of non-null descriptions for critical fields</w:t>
      </w:r>
    </w:p>
    <w:p w14:paraId="2994D233" w14:textId="77777777" w:rsidR="00507656" w:rsidRPr="00164DCB" w:rsidRDefault="00507656" w:rsidP="001D544A">
      <w:pPr>
        <w:pStyle w:val="ListParagraph"/>
        <w:numPr>
          <w:ilvl w:val="0"/>
          <w:numId w:val="4"/>
        </w:numPr>
        <w:spacing w:after="0" w:line="240" w:lineRule="auto"/>
        <w:ind w:left="0" w:firstLine="0"/>
        <w:rPr>
          <w:rFonts w:cs="Arial"/>
          <w:sz w:val="24"/>
          <w:szCs w:val="24"/>
        </w:rPr>
      </w:pPr>
      <w:r w:rsidRPr="00164DCB">
        <w:rPr>
          <w:rFonts w:cs="Arial"/>
          <w:sz w:val="24"/>
          <w:szCs w:val="24"/>
        </w:rPr>
        <w:t># of non-null business rules for critical fields</w:t>
      </w:r>
    </w:p>
    <w:p w14:paraId="4D50A736" w14:textId="77777777" w:rsidR="00507656" w:rsidRPr="00164DCB" w:rsidRDefault="00507656" w:rsidP="001D544A">
      <w:pPr>
        <w:pStyle w:val="ListParagraph"/>
        <w:numPr>
          <w:ilvl w:val="0"/>
          <w:numId w:val="4"/>
        </w:numPr>
        <w:spacing w:after="0" w:line="240" w:lineRule="auto"/>
        <w:ind w:left="0" w:firstLine="0"/>
        <w:rPr>
          <w:rFonts w:cs="Arial"/>
          <w:sz w:val="24"/>
          <w:szCs w:val="24"/>
        </w:rPr>
      </w:pPr>
      <w:r w:rsidRPr="00164DCB">
        <w:rPr>
          <w:rFonts w:cs="Arial"/>
          <w:sz w:val="24"/>
          <w:szCs w:val="24"/>
        </w:rPr>
        <w:t># of non-null formulas for critical fields</w:t>
      </w:r>
    </w:p>
    <w:p w14:paraId="2A2B990C" w14:textId="77777777" w:rsidR="00507656" w:rsidRPr="00164DCB" w:rsidRDefault="00507656" w:rsidP="001D544A">
      <w:pPr>
        <w:pStyle w:val="ListParagraph"/>
        <w:numPr>
          <w:ilvl w:val="0"/>
          <w:numId w:val="4"/>
        </w:numPr>
        <w:spacing w:after="0" w:line="240" w:lineRule="auto"/>
        <w:ind w:left="0" w:firstLine="0"/>
        <w:rPr>
          <w:rFonts w:cs="Arial"/>
          <w:sz w:val="24"/>
          <w:szCs w:val="24"/>
        </w:rPr>
      </w:pPr>
      <w:r w:rsidRPr="00164DCB">
        <w:rPr>
          <w:rFonts w:cs="Arial"/>
          <w:sz w:val="24"/>
          <w:szCs w:val="24"/>
        </w:rPr>
        <w:t>A subjective score of meaningfulness on a scale of 1-3, where:</w:t>
      </w:r>
    </w:p>
    <w:p w14:paraId="659B3C05" w14:textId="77777777" w:rsidR="00507656" w:rsidRPr="00164DCB" w:rsidRDefault="00507656" w:rsidP="008847F4">
      <w:pPr>
        <w:pStyle w:val="ListParagraph"/>
        <w:spacing w:after="0" w:line="240" w:lineRule="auto"/>
        <w:rPr>
          <w:rFonts w:cs="Arial"/>
          <w:sz w:val="24"/>
          <w:szCs w:val="24"/>
        </w:rPr>
      </w:pPr>
      <w:r w:rsidRPr="00164DCB">
        <w:rPr>
          <w:rFonts w:cs="Arial"/>
          <w:sz w:val="24"/>
          <w:szCs w:val="24"/>
        </w:rPr>
        <w:t>1 - Not clear what the fields are for</w:t>
      </w:r>
    </w:p>
    <w:p w14:paraId="0F5A83C8" w14:textId="77777777" w:rsidR="00507656" w:rsidRPr="00164DCB" w:rsidRDefault="00507656" w:rsidP="008847F4">
      <w:pPr>
        <w:pStyle w:val="ListParagraph"/>
        <w:spacing w:after="0" w:line="240" w:lineRule="auto"/>
        <w:rPr>
          <w:rFonts w:cs="Arial"/>
          <w:sz w:val="24"/>
          <w:szCs w:val="24"/>
        </w:rPr>
      </w:pPr>
      <w:r w:rsidRPr="00164DCB">
        <w:rPr>
          <w:rFonts w:cs="Arial"/>
          <w:sz w:val="24"/>
          <w:szCs w:val="24"/>
        </w:rPr>
        <w:t>2 - Somewhat clear</w:t>
      </w:r>
    </w:p>
    <w:p w14:paraId="1E7E3BB7" w14:textId="77777777" w:rsidR="00507656" w:rsidRPr="00164DCB" w:rsidRDefault="00507656" w:rsidP="008847F4">
      <w:pPr>
        <w:pStyle w:val="ListParagraph"/>
        <w:spacing w:after="0" w:line="240" w:lineRule="auto"/>
        <w:rPr>
          <w:rFonts w:cs="Arial"/>
          <w:sz w:val="24"/>
          <w:szCs w:val="24"/>
        </w:rPr>
      </w:pPr>
      <w:r w:rsidRPr="00164DCB">
        <w:rPr>
          <w:rFonts w:cs="Arial"/>
          <w:sz w:val="24"/>
          <w:szCs w:val="24"/>
        </w:rPr>
        <w:t>3 - Very clear, no ambiguity</w:t>
      </w:r>
    </w:p>
    <w:p w14:paraId="6BC5ADD3" w14:textId="77777777" w:rsidR="00F710B1" w:rsidRDefault="00507656" w:rsidP="001D544A">
      <w:pPr>
        <w:spacing w:after="0" w:line="240" w:lineRule="auto"/>
        <w:rPr>
          <w:rFonts w:eastAsiaTheme="minorEastAsia" w:cs="Arial"/>
          <w:sz w:val="24"/>
          <w:szCs w:val="24"/>
        </w:rPr>
      </w:pPr>
      <w:r w:rsidRPr="00164DCB">
        <w:rPr>
          <w:rFonts w:eastAsiaTheme="minorEastAsia" w:cs="Arial"/>
          <w:sz w:val="24"/>
          <w:szCs w:val="24"/>
        </w:rPr>
        <w:t>This provides a metadata completeness score out of 100.</w:t>
      </w:r>
      <w:r w:rsidR="005460DC">
        <w:rPr>
          <w:rFonts w:eastAsiaTheme="minorEastAsia" w:cs="Arial"/>
          <w:sz w:val="24"/>
          <w:szCs w:val="24"/>
        </w:rPr>
        <w:t xml:space="preserve"> </w:t>
      </w:r>
    </w:p>
    <w:p w14:paraId="19AA6965" w14:textId="77777777" w:rsidR="005460DC" w:rsidRPr="00164DCB" w:rsidRDefault="005460DC" w:rsidP="001D544A">
      <w:pPr>
        <w:spacing w:after="0" w:line="240" w:lineRule="auto"/>
        <w:rPr>
          <w:rFonts w:eastAsiaTheme="minorEastAsia" w:cs="Arial"/>
          <w:sz w:val="24"/>
          <w:szCs w:val="24"/>
        </w:rPr>
      </w:pPr>
      <w:r>
        <w:rPr>
          <w:rFonts w:eastAsiaTheme="minorEastAsia" w:cs="Arial"/>
          <w:sz w:val="24"/>
          <w:szCs w:val="24"/>
        </w:rPr>
        <w:t xml:space="preserve">Again, </w:t>
      </w:r>
      <w:r>
        <w:rPr>
          <w:rFonts w:cs="Arial"/>
          <w:sz w:val="24"/>
          <w:szCs w:val="24"/>
        </w:rPr>
        <w:t>it is important to establish a repository to store this timeline-based information for later comparisons.</w:t>
      </w:r>
    </w:p>
    <w:p w14:paraId="399A1757" w14:textId="77777777" w:rsidR="0018130A" w:rsidRPr="00164DCB" w:rsidRDefault="0018130A" w:rsidP="001D544A">
      <w:pPr>
        <w:spacing w:after="0" w:line="240" w:lineRule="auto"/>
        <w:rPr>
          <w:rFonts w:eastAsiaTheme="minorEastAsia" w:cs="Arial"/>
          <w:sz w:val="24"/>
          <w:szCs w:val="24"/>
        </w:rPr>
      </w:pPr>
    </w:p>
    <w:p w14:paraId="677E41AA" w14:textId="77777777" w:rsidR="00F710B1" w:rsidRPr="009A33DF" w:rsidRDefault="002259B5" w:rsidP="00D60A14">
      <w:pPr>
        <w:pStyle w:val="Heading3"/>
        <w:spacing w:before="0"/>
        <w:rPr>
          <w:rFonts w:asciiTheme="minorHAnsi" w:hAnsiTheme="minorHAnsi" w:cs="Arial"/>
          <w:color w:val="000000" w:themeColor="text1"/>
          <w:sz w:val="24"/>
          <w:szCs w:val="24"/>
        </w:rPr>
      </w:pPr>
      <w:bookmarkStart w:id="83" w:name="_Toc507599200"/>
      <w:bookmarkStart w:id="84" w:name="_Toc867746"/>
      <w:bookmarkStart w:id="85" w:name="_Toc867912"/>
      <w:bookmarkStart w:id="86" w:name="_Toc867967"/>
      <w:bookmarkStart w:id="87" w:name="_Toc868115"/>
      <w:bookmarkStart w:id="88" w:name="_Toc868264"/>
      <w:bookmarkStart w:id="89" w:name="_Toc11406919"/>
      <w:r>
        <w:rPr>
          <w:rFonts w:asciiTheme="minorHAnsi" w:hAnsiTheme="minorHAnsi" w:cs="Arial"/>
          <w:color w:val="000000" w:themeColor="text1"/>
          <w:sz w:val="24"/>
          <w:szCs w:val="24"/>
        </w:rPr>
        <w:t>2.b</w:t>
      </w:r>
      <w:r w:rsidR="00D60A14" w:rsidRPr="009A33DF">
        <w:rPr>
          <w:rFonts w:asciiTheme="minorHAnsi" w:hAnsiTheme="minorHAnsi" w:cs="Arial"/>
          <w:color w:val="000000" w:themeColor="text1"/>
          <w:sz w:val="24"/>
          <w:szCs w:val="24"/>
        </w:rPr>
        <w:tab/>
      </w:r>
      <w:r w:rsidR="00F710B1" w:rsidRPr="009A33DF">
        <w:rPr>
          <w:rFonts w:asciiTheme="minorHAnsi" w:hAnsiTheme="minorHAnsi" w:cs="Arial"/>
          <w:color w:val="000000" w:themeColor="text1"/>
          <w:sz w:val="24"/>
          <w:szCs w:val="24"/>
        </w:rPr>
        <w:t>I</w:t>
      </w:r>
      <w:r>
        <w:rPr>
          <w:rFonts w:asciiTheme="minorHAnsi" w:hAnsiTheme="minorHAnsi" w:cs="Arial"/>
          <w:color w:val="000000" w:themeColor="text1"/>
          <w:sz w:val="24"/>
          <w:szCs w:val="24"/>
        </w:rPr>
        <w:t>dentifying Critical I</w:t>
      </w:r>
      <w:r w:rsidR="00F710B1" w:rsidRPr="009A33DF">
        <w:rPr>
          <w:rFonts w:asciiTheme="minorHAnsi" w:hAnsiTheme="minorHAnsi" w:cs="Arial"/>
          <w:color w:val="000000" w:themeColor="text1"/>
          <w:sz w:val="24"/>
          <w:szCs w:val="24"/>
        </w:rPr>
        <w:t>ndividual Data Elements</w:t>
      </w:r>
      <w:bookmarkEnd w:id="83"/>
      <w:bookmarkEnd w:id="84"/>
      <w:bookmarkEnd w:id="85"/>
      <w:bookmarkEnd w:id="86"/>
      <w:bookmarkEnd w:id="87"/>
      <w:bookmarkEnd w:id="88"/>
      <w:bookmarkEnd w:id="89"/>
      <w:r>
        <w:rPr>
          <w:rFonts w:asciiTheme="minorHAnsi" w:hAnsiTheme="minorHAnsi" w:cs="Arial"/>
          <w:color w:val="000000" w:themeColor="text1"/>
          <w:sz w:val="24"/>
          <w:szCs w:val="24"/>
        </w:rPr>
        <w:t xml:space="preserve"> </w:t>
      </w:r>
    </w:p>
    <w:p w14:paraId="71AA0786" w14:textId="77777777" w:rsidR="003259ED" w:rsidRPr="00164DCB" w:rsidRDefault="00C41F64" w:rsidP="001D544A">
      <w:pPr>
        <w:spacing w:after="0" w:line="240" w:lineRule="auto"/>
        <w:rPr>
          <w:rFonts w:cs="Arial"/>
          <w:sz w:val="24"/>
          <w:szCs w:val="24"/>
        </w:rPr>
      </w:pPr>
      <w:r>
        <w:rPr>
          <w:rFonts w:cs="Arial"/>
          <w:sz w:val="24"/>
          <w:szCs w:val="24"/>
        </w:rPr>
        <w:t xml:space="preserve">The </w:t>
      </w:r>
      <w:r w:rsidR="00A8436B">
        <w:rPr>
          <w:rFonts w:cs="Arial"/>
          <w:sz w:val="24"/>
          <w:szCs w:val="24"/>
        </w:rPr>
        <w:t>DQ steward</w:t>
      </w:r>
      <w:r>
        <w:rPr>
          <w:rFonts w:cs="Arial"/>
          <w:sz w:val="24"/>
          <w:szCs w:val="24"/>
        </w:rPr>
        <w:t>s pay</w:t>
      </w:r>
      <w:r w:rsidR="006B3143" w:rsidRPr="00164DCB">
        <w:rPr>
          <w:rFonts w:cs="Arial"/>
          <w:sz w:val="24"/>
          <w:szCs w:val="24"/>
        </w:rPr>
        <w:t xml:space="preserve"> close attention to t</w:t>
      </w:r>
      <w:r>
        <w:rPr>
          <w:rFonts w:cs="Arial"/>
          <w:sz w:val="24"/>
          <w:szCs w:val="24"/>
        </w:rPr>
        <w:t xml:space="preserve">he data elements that have </w:t>
      </w:r>
      <w:r w:rsidR="006B3143" w:rsidRPr="00164DCB">
        <w:rPr>
          <w:rFonts w:cs="Arial"/>
          <w:sz w:val="24"/>
          <w:szCs w:val="24"/>
        </w:rPr>
        <w:t>assigned resp</w:t>
      </w:r>
      <w:r>
        <w:rPr>
          <w:rFonts w:cs="Arial"/>
          <w:sz w:val="24"/>
          <w:szCs w:val="24"/>
        </w:rPr>
        <w:t xml:space="preserve">onsibility for. </w:t>
      </w:r>
      <w:r w:rsidR="00045BA5">
        <w:rPr>
          <w:rFonts w:cs="Arial"/>
          <w:sz w:val="24"/>
          <w:szCs w:val="24"/>
        </w:rPr>
        <w:t>They need to a</w:t>
      </w:r>
      <w:r w:rsidR="006B3143" w:rsidRPr="00164DCB">
        <w:rPr>
          <w:rFonts w:cs="Arial"/>
          <w:sz w:val="24"/>
          <w:szCs w:val="24"/>
        </w:rPr>
        <w:t xml:space="preserve">sk detailed questions about </w:t>
      </w:r>
      <w:r w:rsidR="00045BA5">
        <w:rPr>
          <w:rFonts w:cs="Arial"/>
          <w:sz w:val="24"/>
          <w:szCs w:val="24"/>
        </w:rPr>
        <w:t xml:space="preserve">the </w:t>
      </w:r>
      <w:r w:rsidR="006B3143" w:rsidRPr="00164DCB">
        <w:rPr>
          <w:rFonts w:cs="Arial"/>
          <w:sz w:val="24"/>
          <w:szCs w:val="24"/>
        </w:rPr>
        <w:t xml:space="preserve">fields and relationships </w:t>
      </w:r>
      <w:r>
        <w:rPr>
          <w:rFonts w:cs="Arial"/>
          <w:sz w:val="24"/>
          <w:szCs w:val="24"/>
        </w:rPr>
        <w:t xml:space="preserve">which </w:t>
      </w:r>
      <w:r w:rsidR="006B3143" w:rsidRPr="00164DCB">
        <w:rPr>
          <w:rFonts w:cs="Arial"/>
          <w:sz w:val="24"/>
          <w:szCs w:val="24"/>
        </w:rPr>
        <w:t xml:space="preserve">are critical for users, and then understand how those fields are maintained. </w:t>
      </w:r>
      <w:r w:rsidR="00045BA5">
        <w:rPr>
          <w:rFonts w:cs="Arial"/>
          <w:sz w:val="24"/>
          <w:szCs w:val="24"/>
        </w:rPr>
        <w:t>They need to a</w:t>
      </w:r>
      <w:r w:rsidR="006B3143" w:rsidRPr="00164DCB">
        <w:rPr>
          <w:rFonts w:cs="Arial"/>
          <w:sz w:val="24"/>
          <w:szCs w:val="24"/>
        </w:rPr>
        <w:t>sk the people who pro</w:t>
      </w:r>
      <w:r w:rsidR="00045BA5">
        <w:rPr>
          <w:rFonts w:cs="Arial"/>
          <w:sz w:val="24"/>
          <w:szCs w:val="24"/>
        </w:rPr>
        <w:t>vide or input data what they do. They also ask the staff or service providers</w:t>
      </w:r>
      <w:r w:rsidR="006B3143" w:rsidRPr="00164DCB">
        <w:rPr>
          <w:rFonts w:cs="Arial"/>
          <w:sz w:val="24"/>
          <w:szCs w:val="24"/>
        </w:rPr>
        <w:t xml:space="preserve"> who built the system how the fields get processed, modified and displayed by the application system </w:t>
      </w:r>
      <w:r w:rsidR="00926B88" w:rsidRPr="00164DCB">
        <w:rPr>
          <w:rFonts w:cs="Arial"/>
          <w:sz w:val="24"/>
          <w:szCs w:val="24"/>
        </w:rPr>
        <w:t xml:space="preserve">on the data model, </w:t>
      </w:r>
      <w:r>
        <w:rPr>
          <w:rFonts w:cs="Arial"/>
          <w:sz w:val="24"/>
          <w:szCs w:val="24"/>
        </w:rPr>
        <w:t xml:space="preserve">and how </w:t>
      </w:r>
      <w:r w:rsidR="00926B88" w:rsidRPr="00164DCB">
        <w:rPr>
          <w:rFonts w:cs="Arial"/>
          <w:sz w:val="24"/>
          <w:szCs w:val="24"/>
        </w:rPr>
        <w:t xml:space="preserve">table and field level metadata </w:t>
      </w:r>
      <w:r>
        <w:rPr>
          <w:rFonts w:cs="Arial"/>
          <w:sz w:val="24"/>
          <w:szCs w:val="24"/>
        </w:rPr>
        <w:t xml:space="preserve">are created </w:t>
      </w:r>
      <w:r w:rsidR="00926B88" w:rsidRPr="00164DCB">
        <w:rPr>
          <w:rFonts w:cs="Arial"/>
          <w:sz w:val="24"/>
          <w:szCs w:val="24"/>
        </w:rPr>
        <w:t xml:space="preserve">for the dataset. A profiling tool should be able to </w:t>
      </w:r>
      <w:r w:rsidR="00926B88" w:rsidRPr="00164DCB">
        <w:rPr>
          <w:rFonts w:cs="Arial"/>
          <w:sz w:val="24"/>
          <w:szCs w:val="24"/>
        </w:rPr>
        <w:lastRenderedPageBreak/>
        <w:t xml:space="preserve">accomplish much of this, but business definitions </w:t>
      </w:r>
      <w:r w:rsidR="007C0C9D">
        <w:rPr>
          <w:rFonts w:cs="Arial"/>
          <w:sz w:val="24"/>
          <w:szCs w:val="24"/>
        </w:rPr>
        <w:t xml:space="preserve">that the various users of the data understand and can agree with </w:t>
      </w:r>
      <w:r w:rsidR="00926B88" w:rsidRPr="00164DCB">
        <w:rPr>
          <w:rFonts w:cs="Arial"/>
          <w:sz w:val="24"/>
          <w:szCs w:val="24"/>
        </w:rPr>
        <w:t xml:space="preserve">will need to be entered manually. </w:t>
      </w:r>
    </w:p>
    <w:p w14:paraId="22EF87AF" w14:textId="77777777" w:rsidR="003259ED" w:rsidRPr="00164DCB" w:rsidRDefault="003259ED" w:rsidP="001D544A">
      <w:pPr>
        <w:spacing w:after="0" w:line="240" w:lineRule="auto"/>
        <w:rPr>
          <w:rFonts w:cs="Arial"/>
          <w:sz w:val="24"/>
          <w:szCs w:val="24"/>
        </w:rPr>
      </w:pPr>
    </w:p>
    <w:p w14:paraId="5A34FC8B" w14:textId="77777777" w:rsidR="00926B88" w:rsidRPr="00164DCB" w:rsidRDefault="00EE4A2E" w:rsidP="001D544A">
      <w:pPr>
        <w:spacing w:after="0" w:line="240" w:lineRule="auto"/>
        <w:rPr>
          <w:rFonts w:cs="Arial"/>
          <w:sz w:val="24"/>
          <w:szCs w:val="24"/>
        </w:rPr>
      </w:pPr>
      <w:r w:rsidRPr="00164DCB">
        <w:rPr>
          <w:rFonts w:cs="Arial"/>
          <w:sz w:val="24"/>
          <w:szCs w:val="24"/>
        </w:rPr>
        <w:t>Profiling tools will provide-</w:t>
      </w:r>
      <w:r w:rsidR="00926B88" w:rsidRPr="00164DCB">
        <w:rPr>
          <w:rFonts w:cs="Arial"/>
          <w:sz w:val="24"/>
          <w:szCs w:val="24"/>
        </w:rPr>
        <w:t>field level metadata for every field in a database, but commercial application databases often have field</w:t>
      </w:r>
      <w:r w:rsidR="00835F82" w:rsidRPr="00164DCB">
        <w:rPr>
          <w:rFonts w:cs="Arial"/>
          <w:sz w:val="24"/>
          <w:szCs w:val="24"/>
        </w:rPr>
        <w:t xml:space="preserve"> </w:t>
      </w:r>
      <w:r w:rsidR="00926B88" w:rsidRPr="00164DCB">
        <w:rPr>
          <w:rFonts w:cs="Arial"/>
          <w:sz w:val="24"/>
          <w:szCs w:val="24"/>
        </w:rPr>
        <w:t>names that do</w:t>
      </w:r>
      <w:r w:rsidR="003259ED" w:rsidRPr="00164DCB">
        <w:rPr>
          <w:rFonts w:cs="Arial"/>
          <w:sz w:val="24"/>
          <w:szCs w:val="24"/>
        </w:rPr>
        <w:t xml:space="preserve"> no</w:t>
      </w:r>
      <w:r w:rsidR="00835F82" w:rsidRPr="00164DCB">
        <w:rPr>
          <w:rFonts w:cs="Arial"/>
          <w:sz w:val="24"/>
          <w:szCs w:val="24"/>
        </w:rPr>
        <w:t>t mean much to users</w:t>
      </w:r>
      <w:r w:rsidR="00926B88" w:rsidRPr="00164DCB">
        <w:rPr>
          <w:rFonts w:cs="Arial"/>
          <w:sz w:val="24"/>
          <w:szCs w:val="24"/>
        </w:rPr>
        <w:t xml:space="preserve"> and may also have numerous tables and fields that are of limited interest to users. </w:t>
      </w:r>
      <w:r w:rsidR="007C0C9D">
        <w:rPr>
          <w:rFonts w:cs="Arial"/>
          <w:sz w:val="24"/>
          <w:szCs w:val="24"/>
        </w:rPr>
        <w:t>To make automated profiling intelligible, it may be necessary to p</w:t>
      </w:r>
      <w:r w:rsidR="00926B88" w:rsidRPr="00164DCB">
        <w:rPr>
          <w:rFonts w:cs="Arial"/>
          <w:sz w:val="24"/>
          <w:szCs w:val="24"/>
        </w:rPr>
        <w:t>rovid</w:t>
      </w:r>
      <w:r w:rsidR="007C0C9D">
        <w:rPr>
          <w:rFonts w:cs="Arial"/>
          <w:sz w:val="24"/>
          <w:szCs w:val="24"/>
        </w:rPr>
        <w:t xml:space="preserve">e </w:t>
      </w:r>
      <w:r w:rsidR="00926B88" w:rsidRPr="00164DCB">
        <w:rPr>
          <w:rFonts w:cs="Arial"/>
          <w:sz w:val="24"/>
          <w:szCs w:val="24"/>
        </w:rPr>
        <w:t xml:space="preserve">aliases for fields that correspond more closely to the labels in the </w:t>
      </w:r>
      <w:r w:rsidR="007C0C9D">
        <w:rPr>
          <w:rFonts w:cs="Arial"/>
          <w:sz w:val="24"/>
          <w:szCs w:val="24"/>
        </w:rPr>
        <w:t xml:space="preserve">user sees in an </w:t>
      </w:r>
      <w:r w:rsidR="00926B88" w:rsidRPr="00164DCB">
        <w:rPr>
          <w:rFonts w:cs="Arial"/>
          <w:sz w:val="24"/>
          <w:szCs w:val="24"/>
        </w:rPr>
        <w:t>application, and mask system tables and fields</w:t>
      </w:r>
      <w:r w:rsidR="00835F82" w:rsidRPr="00164DCB">
        <w:rPr>
          <w:rFonts w:cs="Arial"/>
          <w:sz w:val="24"/>
          <w:szCs w:val="24"/>
        </w:rPr>
        <w:t>,</w:t>
      </w:r>
      <w:r w:rsidR="00926B88" w:rsidRPr="00164DCB">
        <w:rPr>
          <w:rFonts w:cs="Arial"/>
          <w:sz w:val="24"/>
          <w:szCs w:val="24"/>
        </w:rPr>
        <w:t xml:space="preserve"> so they do</w:t>
      </w:r>
      <w:r w:rsidR="003259ED" w:rsidRPr="00164DCB">
        <w:rPr>
          <w:rFonts w:cs="Arial"/>
          <w:sz w:val="24"/>
          <w:szCs w:val="24"/>
        </w:rPr>
        <w:t xml:space="preserve"> </w:t>
      </w:r>
      <w:r w:rsidR="00926B88" w:rsidRPr="00164DCB">
        <w:rPr>
          <w:rFonts w:cs="Arial"/>
          <w:sz w:val="24"/>
          <w:szCs w:val="24"/>
        </w:rPr>
        <w:t>n</w:t>
      </w:r>
      <w:r w:rsidR="003259ED" w:rsidRPr="00164DCB">
        <w:rPr>
          <w:rFonts w:cs="Arial"/>
          <w:sz w:val="24"/>
          <w:szCs w:val="24"/>
        </w:rPr>
        <w:t>o</w:t>
      </w:r>
      <w:r w:rsidR="00926B88" w:rsidRPr="00164DCB">
        <w:rPr>
          <w:rFonts w:cs="Arial"/>
          <w:sz w:val="24"/>
          <w:szCs w:val="24"/>
        </w:rPr>
        <w:t xml:space="preserve">t add clutter can make the results </w:t>
      </w:r>
      <w:r w:rsidR="007C0C9D">
        <w:rPr>
          <w:rFonts w:cs="Arial"/>
          <w:sz w:val="24"/>
          <w:szCs w:val="24"/>
        </w:rPr>
        <w:t>less</w:t>
      </w:r>
      <w:r w:rsidR="00926B88" w:rsidRPr="00164DCB">
        <w:rPr>
          <w:rFonts w:cs="Arial"/>
          <w:sz w:val="24"/>
          <w:szCs w:val="24"/>
        </w:rPr>
        <w:t xml:space="preserve"> intelligible. </w:t>
      </w:r>
    </w:p>
    <w:p w14:paraId="3DC954A3" w14:textId="77777777" w:rsidR="004A47BB" w:rsidRPr="001323D3" w:rsidRDefault="004A47BB" w:rsidP="001D544A">
      <w:pPr>
        <w:spacing w:after="0" w:line="240" w:lineRule="auto"/>
        <w:rPr>
          <w:rFonts w:cs="Arial"/>
          <w:sz w:val="14"/>
          <w:szCs w:val="14"/>
        </w:rPr>
      </w:pPr>
    </w:p>
    <w:p w14:paraId="6FC0B985" w14:textId="77777777" w:rsidR="00926B88" w:rsidRPr="00164DCB" w:rsidRDefault="00926B88" w:rsidP="001D544A">
      <w:pPr>
        <w:spacing w:after="0" w:line="240" w:lineRule="auto"/>
        <w:rPr>
          <w:rFonts w:cs="Arial"/>
          <w:sz w:val="24"/>
          <w:szCs w:val="24"/>
        </w:rPr>
      </w:pPr>
      <w:r w:rsidRPr="00164DCB">
        <w:rPr>
          <w:rFonts w:cs="Arial"/>
          <w:sz w:val="24"/>
          <w:szCs w:val="24"/>
        </w:rPr>
        <w:t>Ask immediate, downstream and external users which fields are critical for their business purposes. Sometimes a non-critical field for the immediate user is critical to a downstream user. Primary and foreign keys are critical if they relate t</w:t>
      </w:r>
      <w:r w:rsidR="00835F82" w:rsidRPr="00164DCB">
        <w:rPr>
          <w:rFonts w:cs="Arial"/>
          <w:sz w:val="24"/>
          <w:szCs w:val="24"/>
        </w:rPr>
        <w:t>o</w:t>
      </w:r>
      <w:r w:rsidRPr="00164DCB">
        <w:rPr>
          <w:rFonts w:cs="Arial"/>
          <w:sz w:val="24"/>
          <w:szCs w:val="24"/>
        </w:rPr>
        <w:t xml:space="preserve"> other critical fields. </w:t>
      </w:r>
    </w:p>
    <w:p w14:paraId="4F9A0805" w14:textId="77777777" w:rsidR="00D60A14" w:rsidRPr="00164DCB" w:rsidRDefault="00D60A14" w:rsidP="00D60A14">
      <w:pPr>
        <w:pStyle w:val="Heading3"/>
        <w:spacing w:before="0"/>
        <w:rPr>
          <w:rFonts w:asciiTheme="minorHAnsi" w:hAnsiTheme="minorHAnsi" w:cs="Arial"/>
          <w:sz w:val="24"/>
          <w:szCs w:val="24"/>
        </w:rPr>
      </w:pPr>
      <w:bookmarkStart w:id="90" w:name="_Toc507599201"/>
    </w:p>
    <w:p w14:paraId="63328673" w14:textId="77777777" w:rsidR="00F710B1" w:rsidRPr="009A33DF" w:rsidRDefault="002259B5" w:rsidP="00D60A14">
      <w:pPr>
        <w:pStyle w:val="Heading3"/>
        <w:spacing w:before="0"/>
        <w:rPr>
          <w:rFonts w:asciiTheme="minorHAnsi" w:hAnsiTheme="minorHAnsi" w:cs="Arial"/>
          <w:color w:val="000000" w:themeColor="text1"/>
          <w:sz w:val="24"/>
          <w:szCs w:val="24"/>
        </w:rPr>
      </w:pPr>
      <w:bookmarkStart w:id="91" w:name="_Toc867747"/>
      <w:bookmarkStart w:id="92" w:name="_Toc867913"/>
      <w:bookmarkStart w:id="93" w:name="_Toc867968"/>
      <w:bookmarkStart w:id="94" w:name="_Toc868116"/>
      <w:bookmarkStart w:id="95" w:name="_Toc868265"/>
      <w:bookmarkStart w:id="96" w:name="_Toc11406920"/>
      <w:r>
        <w:rPr>
          <w:rFonts w:asciiTheme="minorHAnsi" w:hAnsiTheme="minorHAnsi" w:cs="Arial"/>
          <w:color w:val="000000" w:themeColor="text1"/>
          <w:sz w:val="24"/>
          <w:szCs w:val="24"/>
        </w:rPr>
        <w:t>2.c</w:t>
      </w:r>
      <w:r w:rsidR="00D60A14" w:rsidRPr="009A33DF">
        <w:rPr>
          <w:rFonts w:asciiTheme="minorHAnsi" w:hAnsiTheme="minorHAnsi" w:cs="Arial"/>
          <w:color w:val="000000" w:themeColor="text1"/>
          <w:sz w:val="24"/>
          <w:szCs w:val="24"/>
        </w:rPr>
        <w:tab/>
      </w:r>
      <w:r w:rsidR="00F710B1" w:rsidRPr="009A33DF">
        <w:rPr>
          <w:rFonts w:asciiTheme="minorHAnsi" w:hAnsiTheme="minorHAnsi" w:cs="Arial"/>
          <w:color w:val="000000" w:themeColor="text1"/>
          <w:sz w:val="24"/>
          <w:szCs w:val="24"/>
        </w:rPr>
        <w:t>Understanding processing</w:t>
      </w:r>
      <w:bookmarkEnd w:id="90"/>
      <w:bookmarkEnd w:id="91"/>
      <w:bookmarkEnd w:id="92"/>
      <w:bookmarkEnd w:id="93"/>
      <w:bookmarkEnd w:id="94"/>
      <w:bookmarkEnd w:id="95"/>
      <w:bookmarkEnd w:id="96"/>
    </w:p>
    <w:p w14:paraId="245CD36E" w14:textId="77777777" w:rsidR="00601F00" w:rsidRPr="00164DCB" w:rsidRDefault="0088205D" w:rsidP="001D544A">
      <w:pPr>
        <w:spacing w:after="0" w:line="240" w:lineRule="auto"/>
        <w:rPr>
          <w:rFonts w:cs="Arial"/>
          <w:sz w:val="24"/>
          <w:szCs w:val="24"/>
        </w:rPr>
      </w:pPr>
      <w:r w:rsidRPr="0088205D">
        <w:rPr>
          <w:rFonts w:cs="Arial"/>
          <w:sz w:val="24"/>
          <w:szCs w:val="24"/>
        </w:rPr>
        <w:t>For the fields that the users have identified as critical, document how they are maintained.</w:t>
      </w:r>
      <w:r>
        <w:rPr>
          <w:rFonts w:cs="Arial"/>
          <w:sz w:val="24"/>
          <w:szCs w:val="24"/>
        </w:rPr>
        <w:t xml:space="preserve"> </w:t>
      </w:r>
      <w:r w:rsidR="002259B5">
        <w:rPr>
          <w:rFonts w:cs="Arial"/>
          <w:sz w:val="24"/>
          <w:szCs w:val="24"/>
        </w:rPr>
        <w:t xml:space="preserve">Questions include: </w:t>
      </w:r>
      <w:r w:rsidR="00601F00" w:rsidRPr="00164DCB">
        <w:rPr>
          <w:rFonts w:cs="Arial"/>
          <w:sz w:val="24"/>
          <w:szCs w:val="24"/>
        </w:rPr>
        <w:t xml:space="preserve">How many people are responsible for entering data into this field?  </w:t>
      </w:r>
      <w:r>
        <w:rPr>
          <w:rFonts w:cs="Arial"/>
          <w:sz w:val="24"/>
          <w:szCs w:val="24"/>
        </w:rPr>
        <w:t xml:space="preserve">Do they process data as they are entering it (with the potential for introducing errors)? </w:t>
      </w:r>
      <w:r w:rsidR="00601F00" w:rsidRPr="00164DCB">
        <w:rPr>
          <w:rFonts w:cs="Arial"/>
          <w:sz w:val="24"/>
          <w:szCs w:val="24"/>
        </w:rPr>
        <w:t>Are there controls on what they can enter, either as another staff person checking for correct data entry, or a sy</w:t>
      </w:r>
      <w:r w:rsidR="00956380">
        <w:rPr>
          <w:rFonts w:cs="Arial"/>
          <w:sz w:val="24"/>
          <w:szCs w:val="24"/>
        </w:rPr>
        <w:t>stem-controlled process? Are the</w:t>
      </w:r>
      <w:r w:rsidR="00601F00" w:rsidRPr="00164DCB">
        <w:rPr>
          <w:rFonts w:cs="Arial"/>
          <w:sz w:val="24"/>
          <w:szCs w:val="24"/>
        </w:rPr>
        <w:t>r</w:t>
      </w:r>
      <w:r w:rsidR="00956380">
        <w:rPr>
          <w:rFonts w:cs="Arial"/>
          <w:sz w:val="24"/>
          <w:szCs w:val="24"/>
        </w:rPr>
        <w:t>e</w:t>
      </w:r>
      <w:r w:rsidR="00601F00" w:rsidRPr="00164DCB">
        <w:rPr>
          <w:rFonts w:cs="Arial"/>
          <w:sz w:val="24"/>
          <w:szCs w:val="24"/>
        </w:rPr>
        <w:t xml:space="preserve"> complex Extract Transform Load</w:t>
      </w:r>
      <w:r w:rsidR="00956380">
        <w:rPr>
          <w:rFonts w:cs="Arial"/>
          <w:sz w:val="24"/>
          <w:szCs w:val="24"/>
        </w:rPr>
        <w:t xml:space="preserve"> (ETL) processes for this field? If so</w:t>
      </w:r>
      <w:r w:rsidR="00601F00" w:rsidRPr="00164DCB">
        <w:rPr>
          <w:rFonts w:cs="Arial"/>
          <w:sz w:val="24"/>
          <w:szCs w:val="24"/>
        </w:rPr>
        <w:t xml:space="preserve">, who maintains the ETL process?  </w:t>
      </w:r>
      <w:r>
        <w:rPr>
          <w:rFonts w:cs="Arial"/>
          <w:sz w:val="24"/>
          <w:szCs w:val="24"/>
        </w:rPr>
        <w:t>Developing an understanding of business processing of data</w:t>
      </w:r>
      <w:r w:rsidR="00601F00" w:rsidRPr="00164DCB">
        <w:rPr>
          <w:rFonts w:cs="Arial"/>
          <w:sz w:val="24"/>
          <w:szCs w:val="24"/>
        </w:rPr>
        <w:t xml:space="preserve"> is an activity for the </w:t>
      </w:r>
      <w:r w:rsidR="003161CF">
        <w:rPr>
          <w:rFonts w:cs="Arial"/>
          <w:sz w:val="24"/>
          <w:szCs w:val="24"/>
        </w:rPr>
        <w:t>DQ</w:t>
      </w:r>
      <w:r>
        <w:rPr>
          <w:rFonts w:cs="Arial"/>
          <w:sz w:val="24"/>
          <w:szCs w:val="24"/>
        </w:rPr>
        <w:t xml:space="preserve"> s</w:t>
      </w:r>
      <w:r w:rsidR="008B11CF">
        <w:rPr>
          <w:rFonts w:cs="Arial"/>
          <w:sz w:val="24"/>
          <w:szCs w:val="24"/>
        </w:rPr>
        <w:t>teward</w:t>
      </w:r>
      <w:r w:rsidR="00601F00" w:rsidRPr="00164DCB">
        <w:rPr>
          <w:rFonts w:cs="Arial"/>
          <w:sz w:val="24"/>
          <w:szCs w:val="24"/>
        </w:rPr>
        <w:t xml:space="preserve"> and the system administrator. </w:t>
      </w:r>
      <w:r>
        <w:rPr>
          <w:rFonts w:cs="Arial"/>
          <w:sz w:val="24"/>
          <w:szCs w:val="24"/>
        </w:rPr>
        <w:t>Advanced p</w:t>
      </w:r>
      <w:r w:rsidR="00601F00" w:rsidRPr="00164DCB">
        <w:rPr>
          <w:rFonts w:cs="Arial"/>
          <w:sz w:val="24"/>
          <w:szCs w:val="24"/>
        </w:rPr>
        <w:t xml:space="preserve">rofiling tools can help surface the formulas </w:t>
      </w:r>
      <w:r>
        <w:rPr>
          <w:rFonts w:cs="Arial"/>
          <w:sz w:val="24"/>
          <w:szCs w:val="24"/>
        </w:rPr>
        <w:t xml:space="preserve">and/or business logic </w:t>
      </w:r>
      <w:r w:rsidR="00601F00" w:rsidRPr="00164DCB">
        <w:rPr>
          <w:rFonts w:cs="Arial"/>
          <w:sz w:val="24"/>
          <w:szCs w:val="24"/>
        </w:rPr>
        <w:t>used to process data by reverse engineering.</w:t>
      </w:r>
    </w:p>
    <w:p w14:paraId="1827DAC9" w14:textId="77777777" w:rsidR="00601F00" w:rsidRPr="001323D3" w:rsidRDefault="00601F00" w:rsidP="001D544A">
      <w:pPr>
        <w:spacing w:after="0" w:line="240" w:lineRule="auto"/>
        <w:rPr>
          <w:rFonts w:cs="Arial"/>
          <w:sz w:val="14"/>
          <w:szCs w:val="14"/>
        </w:rPr>
      </w:pPr>
      <w:r w:rsidRPr="00164DCB">
        <w:rPr>
          <w:rFonts w:cs="Arial"/>
          <w:sz w:val="24"/>
          <w:szCs w:val="24"/>
        </w:rPr>
        <w:t xml:space="preserve"> </w:t>
      </w:r>
    </w:p>
    <w:p w14:paraId="4C0110DC" w14:textId="77777777" w:rsidR="00F710B1" w:rsidRPr="00164DCB" w:rsidRDefault="00601F00" w:rsidP="001D544A">
      <w:pPr>
        <w:spacing w:after="0" w:line="240" w:lineRule="auto"/>
        <w:rPr>
          <w:rFonts w:cs="Arial"/>
          <w:b/>
          <w:sz w:val="24"/>
          <w:szCs w:val="24"/>
        </w:rPr>
      </w:pPr>
      <w:r w:rsidRPr="00164DCB">
        <w:rPr>
          <w:rFonts w:cs="Arial"/>
          <w:sz w:val="24"/>
          <w:szCs w:val="24"/>
        </w:rPr>
        <w:t xml:space="preserve">Capture formulas </w:t>
      </w:r>
      <w:r w:rsidR="0088205D">
        <w:rPr>
          <w:rFonts w:cs="Arial"/>
          <w:sz w:val="24"/>
          <w:szCs w:val="24"/>
        </w:rPr>
        <w:t xml:space="preserve">and business logic </w:t>
      </w:r>
      <w:r w:rsidRPr="00164DCB">
        <w:rPr>
          <w:rFonts w:cs="Arial"/>
          <w:sz w:val="24"/>
          <w:szCs w:val="24"/>
        </w:rPr>
        <w:t xml:space="preserve">in metadata, and then characterize </w:t>
      </w:r>
      <w:r w:rsidR="0088205D">
        <w:rPr>
          <w:rFonts w:cs="Arial"/>
          <w:sz w:val="24"/>
          <w:szCs w:val="24"/>
        </w:rPr>
        <w:t>fields as containing</w:t>
      </w:r>
      <w:r w:rsidR="00956380">
        <w:rPr>
          <w:rFonts w:cs="Arial"/>
          <w:sz w:val="24"/>
          <w:szCs w:val="24"/>
        </w:rPr>
        <w:t xml:space="preserve"> </w:t>
      </w:r>
      <w:r w:rsidRPr="00164DCB">
        <w:rPr>
          <w:rFonts w:cs="Arial"/>
          <w:sz w:val="24"/>
          <w:szCs w:val="24"/>
        </w:rPr>
        <w:t xml:space="preserve">raw data, lightly or highly processed data. </w:t>
      </w:r>
      <w:r w:rsidR="00956380">
        <w:rPr>
          <w:rFonts w:cs="Arial"/>
          <w:sz w:val="24"/>
          <w:szCs w:val="24"/>
        </w:rPr>
        <w:t xml:space="preserve"> </w:t>
      </w:r>
      <w:r w:rsidRPr="00164DCB">
        <w:rPr>
          <w:rFonts w:cs="Arial"/>
          <w:sz w:val="24"/>
          <w:szCs w:val="24"/>
        </w:rPr>
        <w:t>Raw data is data as entered or as received. Lightly processed data is that subject to a simple arithmetic formula based on two or three inputs, where it is easy to understand what is happening to the data. Highly processed data is that subject to complex formulas based on four or more terms or containing if/then logic, or ETL-type processes, where most people would have difficulty understanding what is happening to the data.</w:t>
      </w:r>
      <w:r w:rsidR="00956380">
        <w:rPr>
          <w:rFonts w:cs="Arial"/>
          <w:sz w:val="24"/>
          <w:szCs w:val="24"/>
        </w:rPr>
        <w:t xml:space="preserve">  </w:t>
      </w:r>
      <w:r w:rsidR="00956380" w:rsidRPr="00164DCB">
        <w:rPr>
          <w:rFonts w:cs="Arial"/>
          <w:sz w:val="24"/>
          <w:szCs w:val="24"/>
        </w:rPr>
        <w:t>Highly processed data can be a high-risk area for quality because processing can hide data entry errors, and formulas can get corrupted.</w:t>
      </w:r>
    </w:p>
    <w:p w14:paraId="5FF09878" w14:textId="77777777" w:rsidR="00B606EF" w:rsidRPr="009A33DF" w:rsidRDefault="00B606EF" w:rsidP="00B606EF">
      <w:pPr>
        <w:pStyle w:val="Heading2"/>
        <w:rPr>
          <w:color w:val="000000" w:themeColor="text1"/>
        </w:rPr>
      </w:pPr>
      <w:bookmarkStart w:id="97" w:name="_Toc11406921"/>
      <w:r w:rsidRPr="009A33DF">
        <w:rPr>
          <w:color w:val="000000" w:themeColor="text1"/>
        </w:rPr>
        <w:t>Business Engagement</w:t>
      </w:r>
      <w:bookmarkEnd w:id="97"/>
      <w:r w:rsidRPr="009A33DF">
        <w:rPr>
          <w:color w:val="000000" w:themeColor="text1"/>
        </w:rPr>
        <w:t xml:space="preserve"> </w:t>
      </w:r>
    </w:p>
    <w:p w14:paraId="2C16178D" w14:textId="77777777" w:rsidR="00B606EF" w:rsidRDefault="00B606EF" w:rsidP="00B606EF">
      <w:pPr>
        <w:pStyle w:val="Heading2"/>
        <w:spacing w:before="0" w:line="240" w:lineRule="auto"/>
        <w:rPr>
          <w:rFonts w:asciiTheme="minorHAnsi" w:eastAsiaTheme="minorHAnsi" w:hAnsiTheme="minorHAnsi" w:cs="Arial"/>
          <w:b w:val="0"/>
          <w:bCs w:val="0"/>
          <w:color w:val="auto"/>
          <w:sz w:val="24"/>
          <w:szCs w:val="24"/>
        </w:rPr>
      </w:pPr>
    </w:p>
    <w:p w14:paraId="66923B89" w14:textId="77777777" w:rsidR="00B606EF" w:rsidRPr="002C1A4C" w:rsidRDefault="00B606EF" w:rsidP="002C1A4C">
      <w:pPr>
        <w:rPr>
          <w:rFonts w:cs="Arial"/>
          <w:sz w:val="24"/>
          <w:szCs w:val="24"/>
        </w:rPr>
      </w:pPr>
      <w:r w:rsidRPr="002C1A4C">
        <w:rPr>
          <w:rFonts w:cs="Arial"/>
          <w:sz w:val="24"/>
          <w:szCs w:val="24"/>
        </w:rPr>
        <w:t xml:space="preserve">The DQ </w:t>
      </w:r>
      <w:r w:rsidR="00DD1F96">
        <w:rPr>
          <w:rFonts w:cs="Arial"/>
          <w:sz w:val="24"/>
          <w:szCs w:val="24"/>
        </w:rPr>
        <w:t>team</w:t>
      </w:r>
      <w:r w:rsidRPr="002C1A4C">
        <w:rPr>
          <w:rFonts w:cs="Arial"/>
          <w:sz w:val="24"/>
          <w:szCs w:val="24"/>
        </w:rPr>
        <w:t xml:space="preserve"> must work with business subject fields through the various quality dimensions (completeness, timeliness, consistency</w:t>
      </w:r>
      <w:r w:rsidR="0088094F" w:rsidRPr="0088094F">
        <w:rPr>
          <w:rFonts w:cs="Arial"/>
          <w:sz w:val="24"/>
          <w:szCs w:val="24"/>
        </w:rPr>
        <w:t xml:space="preserve"> </w:t>
      </w:r>
      <w:r w:rsidR="0088094F" w:rsidRPr="002C1A4C">
        <w:rPr>
          <w:rFonts w:cs="Arial"/>
          <w:sz w:val="24"/>
          <w:szCs w:val="24"/>
        </w:rPr>
        <w:t>validity, integrity)</w:t>
      </w:r>
      <w:r w:rsidR="0088094F">
        <w:rPr>
          <w:rFonts w:cs="Arial"/>
          <w:sz w:val="24"/>
          <w:szCs w:val="24"/>
        </w:rPr>
        <w:t xml:space="preserve">) </w:t>
      </w:r>
      <w:r w:rsidR="000C1859" w:rsidRPr="002C1A4C">
        <w:rPr>
          <w:rFonts w:cs="Arial"/>
          <w:sz w:val="24"/>
          <w:szCs w:val="24"/>
        </w:rPr>
        <w:t xml:space="preserve">to determine which fields are most critical to the various business processes.  They must </w:t>
      </w:r>
      <w:r w:rsidR="000C1859">
        <w:rPr>
          <w:rFonts w:cs="Arial"/>
          <w:sz w:val="24"/>
          <w:szCs w:val="24"/>
        </w:rPr>
        <w:t xml:space="preserve">also </w:t>
      </w:r>
      <w:r w:rsidR="000C1859" w:rsidRPr="002C1A4C">
        <w:rPr>
          <w:rFonts w:cs="Arial"/>
          <w:sz w:val="24"/>
          <w:szCs w:val="24"/>
        </w:rPr>
        <w:t xml:space="preserve">work together to </w:t>
      </w:r>
      <w:r w:rsidRPr="002C1A4C">
        <w:rPr>
          <w:rFonts w:cs="Arial"/>
          <w:sz w:val="24"/>
          <w:szCs w:val="24"/>
        </w:rPr>
        <w:t>determine</w:t>
      </w:r>
      <w:r w:rsidR="004F532F" w:rsidRPr="002C1A4C">
        <w:rPr>
          <w:rFonts w:cs="Arial"/>
          <w:sz w:val="24"/>
          <w:szCs w:val="24"/>
        </w:rPr>
        <w:t xml:space="preserve"> </w:t>
      </w:r>
      <w:r w:rsidR="000C1859">
        <w:rPr>
          <w:rFonts w:cs="Arial"/>
          <w:sz w:val="24"/>
          <w:szCs w:val="24"/>
        </w:rPr>
        <w:t>which</w:t>
      </w:r>
      <w:r w:rsidR="004F532F" w:rsidRPr="002C1A4C">
        <w:rPr>
          <w:rFonts w:cs="Arial"/>
          <w:sz w:val="24"/>
          <w:szCs w:val="24"/>
        </w:rPr>
        <w:t xml:space="preserve"> quality</w:t>
      </w:r>
      <w:r w:rsidRPr="002C1A4C">
        <w:rPr>
          <w:rFonts w:cs="Arial"/>
          <w:sz w:val="24"/>
          <w:szCs w:val="24"/>
        </w:rPr>
        <w:t xml:space="preserve"> measures</w:t>
      </w:r>
      <w:r w:rsidR="004F532F" w:rsidRPr="002C1A4C">
        <w:rPr>
          <w:rFonts w:cs="Arial"/>
          <w:sz w:val="24"/>
          <w:szCs w:val="24"/>
        </w:rPr>
        <w:t xml:space="preserve"> </w:t>
      </w:r>
      <w:r w:rsidRPr="002C1A4C">
        <w:rPr>
          <w:rFonts w:cs="Arial"/>
          <w:sz w:val="24"/>
          <w:szCs w:val="24"/>
        </w:rPr>
        <w:t>are significant</w:t>
      </w:r>
      <w:r w:rsidR="004F532F" w:rsidRPr="002C1A4C">
        <w:rPr>
          <w:rFonts w:cs="Arial"/>
          <w:sz w:val="24"/>
          <w:szCs w:val="24"/>
        </w:rPr>
        <w:t xml:space="preserve"> to</w:t>
      </w:r>
      <w:r w:rsidRPr="002C1A4C">
        <w:rPr>
          <w:rFonts w:cs="Arial"/>
          <w:sz w:val="24"/>
          <w:szCs w:val="24"/>
        </w:rPr>
        <w:t xml:space="preserve"> users</w:t>
      </w:r>
      <w:r w:rsidR="004F532F" w:rsidRPr="002C1A4C">
        <w:rPr>
          <w:rFonts w:cs="Arial"/>
          <w:sz w:val="24"/>
          <w:szCs w:val="24"/>
        </w:rPr>
        <w:t>.</w:t>
      </w:r>
    </w:p>
    <w:p w14:paraId="1302E345" w14:textId="77777777" w:rsidR="0088094F" w:rsidRDefault="0088094F">
      <w:pPr>
        <w:rPr>
          <w:rFonts w:asciiTheme="majorHAnsi" w:eastAsiaTheme="majorEastAsia" w:hAnsiTheme="majorHAnsi" w:cstheme="majorBidi"/>
          <w:b/>
          <w:bCs/>
          <w:color w:val="4F81BD" w:themeColor="accent1"/>
          <w:sz w:val="26"/>
          <w:szCs w:val="26"/>
        </w:rPr>
      </w:pPr>
      <w:r>
        <w:br w:type="page"/>
      </w:r>
    </w:p>
    <w:p w14:paraId="70D58224" w14:textId="77777777" w:rsidR="00926B88" w:rsidRPr="009A33DF" w:rsidRDefault="00926B88" w:rsidP="00B606EF">
      <w:pPr>
        <w:pStyle w:val="Heading2"/>
        <w:rPr>
          <w:color w:val="000000" w:themeColor="text1"/>
        </w:rPr>
      </w:pPr>
      <w:bookmarkStart w:id="98" w:name="_Toc11406922"/>
      <w:r w:rsidRPr="009A33DF">
        <w:rPr>
          <w:color w:val="000000" w:themeColor="text1"/>
        </w:rPr>
        <w:lastRenderedPageBreak/>
        <w:t>Output</w:t>
      </w:r>
      <w:bookmarkEnd w:id="98"/>
      <w:r w:rsidRPr="009A33DF">
        <w:rPr>
          <w:color w:val="000000" w:themeColor="text1"/>
        </w:rPr>
        <w:t xml:space="preserve"> </w:t>
      </w:r>
    </w:p>
    <w:p w14:paraId="49EE8222" w14:textId="77777777" w:rsidR="00B606EF" w:rsidRDefault="00B606EF" w:rsidP="00B606EF">
      <w:pPr>
        <w:pStyle w:val="ListParagraph"/>
        <w:spacing w:after="0" w:line="240" w:lineRule="auto"/>
        <w:ind w:left="360"/>
        <w:rPr>
          <w:rFonts w:cs="Arial"/>
          <w:sz w:val="24"/>
          <w:szCs w:val="24"/>
        </w:rPr>
      </w:pPr>
    </w:p>
    <w:p w14:paraId="5E033149" w14:textId="77777777" w:rsidR="000C1859" w:rsidRPr="000C1859" w:rsidRDefault="000C1859" w:rsidP="000C1859">
      <w:pPr>
        <w:pStyle w:val="ListParagraph"/>
        <w:numPr>
          <w:ilvl w:val="0"/>
          <w:numId w:val="31"/>
        </w:numPr>
        <w:spacing w:after="0" w:line="240" w:lineRule="auto"/>
        <w:ind w:left="360"/>
        <w:rPr>
          <w:rFonts w:cs="Arial"/>
          <w:sz w:val="24"/>
          <w:szCs w:val="24"/>
        </w:rPr>
      </w:pPr>
      <w:r>
        <w:rPr>
          <w:rFonts w:cs="Arial"/>
          <w:sz w:val="24"/>
          <w:szCs w:val="24"/>
        </w:rPr>
        <w:t>Field definitions, including which fields users see as critical to their business processes</w:t>
      </w:r>
    </w:p>
    <w:p w14:paraId="3B869CAE" w14:textId="77777777" w:rsidR="000C1859" w:rsidRDefault="00537012" w:rsidP="000C1859">
      <w:pPr>
        <w:pStyle w:val="ListParagraph"/>
        <w:numPr>
          <w:ilvl w:val="0"/>
          <w:numId w:val="31"/>
        </w:numPr>
        <w:spacing w:after="0" w:line="240" w:lineRule="auto"/>
        <w:ind w:left="360"/>
        <w:rPr>
          <w:rFonts w:cs="Arial"/>
          <w:sz w:val="24"/>
          <w:szCs w:val="24"/>
        </w:rPr>
      </w:pPr>
      <w:r>
        <w:rPr>
          <w:rFonts w:cs="Arial"/>
          <w:sz w:val="24"/>
          <w:szCs w:val="24"/>
        </w:rPr>
        <w:t>S</w:t>
      </w:r>
      <w:r w:rsidR="001D186E" w:rsidRPr="00537012">
        <w:rPr>
          <w:rFonts w:cs="Arial"/>
          <w:sz w:val="24"/>
          <w:szCs w:val="24"/>
        </w:rPr>
        <w:t xml:space="preserve">eries of </w:t>
      </w:r>
      <w:r w:rsidR="000C1859">
        <w:rPr>
          <w:rFonts w:cs="Arial"/>
          <w:sz w:val="24"/>
          <w:szCs w:val="24"/>
        </w:rPr>
        <w:t xml:space="preserve">statistical </w:t>
      </w:r>
      <w:r w:rsidR="001D186E" w:rsidRPr="00537012">
        <w:rPr>
          <w:rFonts w:cs="Arial"/>
          <w:sz w:val="24"/>
          <w:szCs w:val="24"/>
        </w:rPr>
        <w:t xml:space="preserve">measures about different fields and the relationships between them. </w:t>
      </w:r>
      <w:r w:rsidR="00D56415" w:rsidRPr="000C1859">
        <w:rPr>
          <w:rFonts w:cs="Arial"/>
          <w:sz w:val="24"/>
          <w:szCs w:val="24"/>
        </w:rPr>
        <w:t>This output can be stored as metadata about tables and individual dat</w:t>
      </w:r>
      <w:r w:rsidR="000C1859">
        <w:rPr>
          <w:rFonts w:cs="Arial"/>
          <w:sz w:val="24"/>
          <w:szCs w:val="24"/>
        </w:rPr>
        <w:t xml:space="preserve">a elements, fields, or domains. </w:t>
      </w:r>
      <w:r w:rsidR="001D186E" w:rsidRPr="000C1859">
        <w:rPr>
          <w:rFonts w:cs="Arial"/>
          <w:sz w:val="24"/>
          <w:szCs w:val="24"/>
        </w:rPr>
        <w:t>Depending on the capabilities of the</w:t>
      </w:r>
      <w:r w:rsidRPr="000C1859">
        <w:rPr>
          <w:rFonts w:cs="Arial"/>
          <w:sz w:val="24"/>
          <w:szCs w:val="24"/>
        </w:rPr>
        <w:t xml:space="preserve"> profiling tool, this can </w:t>
      </w:r>
      <w:r w:rsidR="001D186E" w:rsidRPr="000C1859">
        <w:rPr>
          <w:rFonts w:cs="Arial"/>
          <w:sz w:val="24"/>
          <w:szCs w:val="24"/>
        </w:rPr>
        <w:t>include suggested business rules the profili</w:t>
      </w:r>
      <w:r w:rsidR="000C1859">
        <w:rPr>
          <w:rFonts w:cs="Arial"/>
          <w:sz w:val="24"/>
          <w:szCs w:val="24"/>
        </w:rPr>
        <w:t>ng tool detects for each field</w:t>
      </w:r>
    </w:p>
    <w:p w14:paraId="36358CEA" w14:textId="77777777" w:rsidR="00537012" w:rsidRDefault="00537012" w:rsidP="00537012">
      <w:pPr>
        <w:pStyle w:val="ListParagraph"/>
        <w:numPr>
          <w:ilvl w:val="0"/>
          <w:numId w:val="31"/>
        </w:numPr>
        <w:spacing w:after="0" w:line="240" w:lineRule="auto"/>
        <w:ind w:left="360"/>
        <w:rPr>
          <w:rFonts w:cs="Arial"/>
          <w:sz w:val="24"/>
          <w:szCs w:val="24"/>
        </w:rPr>
      </w:pPr>
      <w:r>
        <w:rPr>
          <w:rFonts w:cs="Arial"/>
          <w:sz w:val="24"/>
          <w:szCs w:val="24"/>
        </w:rPr>
        <w:t>Documentation of the processing or manipulation of critical</w:t>
      </w:r>
      <w:r w:rsidR="00D56415" w:rsidRPr="00537012">
        <w:rPr>
          <w:rFonts w:cs="Arial"/>
          <w:sz w:val="24"/>
          <w:szCs w:val="24"/>
        </w:rPr>
        <w:t xml:space="preserve"> fields </w:t>
      </w:r>
    </w:p>
    <w:p w14:paraId="3F6BAE58" w14:textId="77777777" w:rsidR="00926B88" w:rsidRPr="009A33DF" w:rsidRDefault="00926B88" w:rsidP="006C78B7">
      <w:pPr>
        <w:pStyle w:val="Heading2"/>
        <w:rPr>
          <w:color w:val="000000" w:themeColor="text1"/>
        </w:rPr>
      </w:pPr>
      <w:bookmarkStart w:id="99" w:name="_Toc11406923"/>
      <w:r w:rsidRPr="009A33DF">
        <w:rPr>
          <w:color w:val="000000" w:themeColor="text1"/>
        </w:rPr>
        <w:t>Gating</w:t>
      </w:r>
      <w:bookmarkEnd w:id="99"/>
    </w:p>
    <w:p w14:paraId="210C4ECC" w14:textId="77777777" w:rsidR="001B6925" w:rsidRPr="00164DCB" w:rsidRDefault="001B6925" w:rsidP="001D544A">
      <w:pPr>
        <w:spacing w:after="0" w:line="240" w:lineRule="auto"/>
        <w:rPr>
          <w:rFonts w:cs="Arial"/>
          <w:b/>
          <w:sz w:val="24"/>
          <w:szCs w:val="24"/>
        </w:rPr>
      </w:pPr>
    </w:p>
    <w:p w14:paraId="7037A001" w14:textId="77777777" w:rsidR="005B65BE" w:rsidRPr="00164DCB" w:rsidRDefault="005B65BE" w:rsidP="005B65BE">
      <w:pPr>
        <w:spacing w:after="0" w:line="240" w:lineRule="auto"/>
        <w:rPr>
          <w:rFonts w:cs="Arial"/>
          <w:sz w:val="24"/>
          <w:szCs w:val="24"/>
        </w:rPr>
      </w:pPr>
      <w:r w:rsidRPr="00164DCB">
        <w:rPr>
          <w:rFonts w:cs="Arial"/>
          <w:sz w:val="24"/>
          <w:szCs w:val="24"/>
        </w:rPr>
        <w:t xml:space="preserve">The profiling stage is about getting a statistical review of the current condition of the data. The stage is complete when all the fields have been profiled, and users have identified which of these fields are critical to their business needs. </w:t>
      </w:r>
      <w:r w:rsidR="00537012">
        <w:rPr>
          <w:rFonts w:cs="Arial"/>
          <w:sz w:val="24"/>
          <w:szCs w:val="24"/>
        </w:rPr>
        <w:t xml:space="preserve">The </w:t>
      </w:r>
      <w:r w:rsidR="003161CF">
        <w:rPr>
          <w:rFonts w:cs="Arial"/>
          <w:sz w:val="24"/>
          <w:szCs w:val="24"/>
        </w:rPr>
        <w:t>DQ</w:t>
      </w:r>
      <w:r w:rsidR="008B11CF">
        <w:rPr>
          <w:rFonts w:cs="Arial"/>
          <w:sz w:val="24"/>
          <w:szCs w:val="24"/>
        </w:rPr>
        <w:t xml:space="preserve"> </w:t>
      </w:r>
      <w:r w:rsidR="000C1859">
        <w:rPr>
          <w:rFonts w:cs="Arial"/>
          <w:sz w:val="24"/>
          <w:szCs w:val="24"/>
        </w:rPr>
        <w:t>team</w:t>
      </w:r>
      <w:r w:rsidRPr="00164DCB">
        <w:rPr>
          <w:rFonts w:cs="Arial"/>
          <w:sz w:val="24"/>
          <w:szCs w:val="24"/>
        </w:rPr>
        <w:t xml:space="preserve"> should have </w:t>
      </w:r>
      <w:r w:rsidR="000C1859">
        <w:rPr>
          <w:rFonts w:cs="Arial"/>
          <w:sz w:val="24"/>
          <w:szCs w:val="24"/>
        </w:rPr>
        <w:t xml:space="preserve">a good understanding of whether </w:t>
      </w:r>
      <w:r w:rsidRPr="00164DCB">
        <w:rPr>
          <w:rFonts w:cs="Arial"/>
          <w:sz w:val="24"/>
          <w:szCs w:val="24"/>
        </w:rPr>
        <w:t>each critical field should b</w:t>
      </w:r>
      <w:r w:rsidR="00537012">
        <w:rPr>
          <w:rFonts w:cs="Arial"/>
          <w:sz w:val="24"/>
          <w:szCs w:val="24"/>
        </w:rPr>
        <w:t>e characterized</w:t>
      </w:r>
      <w:r w:rsidRPr="00164DCB">
        <w:rPr>
          <w:rFonts w:cs="Arial"/>
          <w:sz w:val="24"/>
          <w:szCs w:val="24"/>
        </w:rPr>
        <w:t xml:space="preserve"> as raw, lightly or highly processed before mov</w:t>
      </w:r>
      <w:bookmarkStart w:id="100" w:name="_Toc484525754"/>
      <w:bookmarkStart w:id="101" w:name="_Toc485195244"/>
      <w:r w:rsidR="00537012">
        <w:rPr>
          <w:rFonts w:cs="Arial"/>
          <w:sz w:val="24"/>
          <w:szCs w:val="24"/>
        </w:rPr>
        <w:t>ing on to the next stage.</w:t>
      </w:r>
    </w:p>
    <w:p w14:paraId="21023389" w14:textId="77777777" w:rsidR="00EE4A2E" w:rsidRPr="00164DCB" w:rsidRDefault="00EE4A2E" w:rsidP="00EE4A2E">
      <w:pPr>
        <w:spacing w:after="0" w:line="240" w:lineRule="auto"/>
        <w:rPr>
          <w:b/>
          <w:sz w:val="24"/>
          <w:szCs w:val="24"/>
        </w:rPr>
      </w:pPr>
    </w:p>
    <w:p w14:paraId="6C7FDB45" w14:textId="77777777" w:rsidR="007047C2" w:rsidRDefault="007047C2">
      <w:pPr>
        <w:rPr>
          <w:rFonts w:asciiTheme="majorHAnsi" w:eastAsiaTheme="majorEastAsia" w:hAnsiTheme="majorHAnsi" w:cstheme="majorBidi"/>
          <w:b/>
          <w:bCs/>
          <w:color w:val="365F91" w:themeColor="accent1" w:themeShade="BF"/>
          <w:sz w:val="36"/>
          <w:szCs w:val="36"/>
        </w:rPr>
      </w:pPr>
      <w:bookmarkStart w:id="102" w:name="_Toc507599202"/>
      <w:bookmarkStart w:id="103" w:name="_Toc867748"/>
      <w:bookmarkStart w:id="104" w:name="_Toc867914"/>
      <w:bookmarkStart w:id="105" w:name="_Toc867969"/>
      <w:bookmarkStart w:id="106" w:name="_Toc868117"/>
      <w:bookmarkStart w:id="107" w:name="_Toc868266"/>
      <w:bookmarkEnd w:id="100"/>
      <w:bookmarkEnd w:id="101"/>
      <w:r>
        <w:rPr>
          <w:sz w:val="36"/>
          <w:szCs w:val="36"/>
        </w:rPr>
        <w:br w:type="page"/>
      </w:r>
    </w:p>
    <w:p w14:paraId="000BD15E" w14:textId="77777777" w:rsidR="003D0A8C" w:rsidRPr="009A33DF" w:rsidRDefault="00A73C3F" w:rsidP="006C78B7">
      <w:pPr>
        <w:pStyle w:val="Heading1"/>
        <w:rPr>
          <w:color w:val="000000" w:themeColor="text1"/>
          <w:sz w:val="36"/>
          <w:szCs w:val="36"/>
        </w:rPr>
      </w:pPr>
      <w:bookmarkStart w:id="108" w:name="_Toc11406924"/>
      <w:r w:rsidRPr="009A33DF">
        <w:rPr>
          <w:color w:val="000000" w:themeColor="text1"/>
          <w:sz w:val="36"/>
          <w:szCs w:val="36"/>
        </w:rPr>
        <w:lastRenderedPageBreak/>
        <w:t>SECTION</w:t>
      </w:r>
      <w:r w:rsidR="00A614DF" w:rsidRPr="009A33DF">
        <w:rPr>
          <w:color w:val="000000" w:themeColor="text1"/>
          <w:sz w:val="36"/>
          <w:szCs w:val="36"/>
        </w:rPr>
        <w:t xml:space="preserve"> 3 – </w:t>
      </w:r>
      <w:r w:rsidR="003D0A8C" w:rsidRPr="009A33DF">
        <w:rPr>
          <w:color w:val="000000" w:themeColor="text1"/>
          <w:sz w:val="36"/>
          <w:szCs w:val="36"/>
        </w:rPr>
        <w:t>ASSSESSING FIT FOR PURPOSE</w:t>
      </w:r>
      <w:bookmarkEnd w:id="108"/>
    </w:p>
    <w:bookmarkEnd w:id="102"/>
    <w:bookmarkEnd w:id="103"/>
    <w:bookmarkEnd w:id="104"/>
    <w:bookmarkEnd w:id="105"/>
    <w:bookmarkEnd w:id="106"/>
    <w:bookmarkEnd w:id="107"/>
    <w:p w14:paraId="606BBAD2" w14:textId="77777777" w:rsidR="000C0D09" w:rsidRPr="00164DCB" w:rsidRDefault="001323D3" w:rsidP="000C0D09">
      <w:pPr>
        <w:spacing w:after="0" w:line="240" w:lineRule="auto"/>
        <w:rPr>
          <w:rFonts w:cs="Arial"/>
          <w:sz w:val="24"/>
          <w:szCs w:val="24"/>
        </w:rPr>
      </w:pPr>
      <w:r>
        <w:rPr>
          <w:noProof/>
        </w:rPr>
        <mc:AlternateContent>
          <mc:Choice Requires="wps">
            <w:drawing>
              <wp:anchor distT="0" distB="0" distL="114300" distR="114300" simplePos="0" relativeHeight="251663360" behindDoc="0" locked="0" layoutInCell="1" allowOverlap="1" wp14:anchorId="287AC4C9" wp14:editId="08DC0CA5">
                <wp:simplePos x="0" y="0"/>
                <wp:positionH relativeFrom="column">
                  <wp:posOffset>822960</wp:posOffset>
                </wp:positionH>
                <wp:positionV relativeFrom="paragraph">
                  <wp:posOffset>4782185</wp:posOffset>
                </wp:positionV>
                <wp:extent cx="1059180" cy="327660"/>
                <wp:effectExtent l="0" t="0" r="762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27660"/>
                        </a:xfrm>
                        <a:prstGeom prst="rect">
                          <a:avLst/>
                        </a:prstGeom>
                        <a:solidFill>
                          <a:srgbClr val="FFFFFF"/>
                        </a:solidFill>
                        <a:ln w="0">
                          <a:noFill/>
                          <a:miter lim="800000"/>
                          <a:headEnd/>
                          <a:tailEnd/>
                        </a:ln>
                      </wps:spPr>
                      <wps:txbx>
                        <w:txbxContent>
                          <w:p w14:paraId="05ECA58A" w14:textId="77777777" w:rsidR="00A71D88" w:rsidRPr="006F2B77" w:rsidRDefault="00A71D88" w:rsidP="008B11CF">
                            <w:pPr>
                              <w:rPr>
                                <w:rFonts w:ascii="Tw Cen MT" w:hAnsi="Tw Cen MT"/>
                                <w:b/>
                                <w:sz w:val="26"/>
                                <w:szCs w:val="26"/>
                              </w:rPr>
                            </w:pPr>
                            <w:r w:rsidRPr="006F2B77">
                              <w:rPr>
                                <w:rFonts w:ascii="Tw Cen MT" w:hAnsi="Tw Cen MT"/>
                                <w:b/>
                                <w:sz w:val="26"/>
                                <w:szCs w:val="26"/>
                              </w:rPr>
                              <w:t xml:space="preserve">Figure </w:t>
                            </w:r>
                            <w:r>
                              <w:rPr>
                                <w:rFonts w:ascii="Tw Cen MT" w:hAnsi="Tw Cen MT"/>
                                <w:b/>
                                <w:sz w:val="26"/>
                                <w:szCs w:val="26"/>
                              </w:rPr>
                              <w:t>3</w:t>
                            </w:r>
                            <w:r w:rsidRPr="006F2B77">
                              <w:rPr>
                                <w:rFonts w:ascii="Tw Cen MT" w:hAnsi="Tw Cen MT"/>
                                <w:b/>
                                <w:sz w:val="26"/>
                                <w:szCs w:val="2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AC4C9" id="_x0000_s1028" type="#_x0000_t202" style="position:absolute;margin-left:64.8pt;margin-top:376.55pt;width:83.4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" stroked="f" strokeweight="0">
                <v:textbox>
                  <w:txbxContent>
                    <w:p w14:paraId="05ECA58A" w14:textId="77777777" w:rsidR="00A71D88" w:rsidRPr="006F2B77" w:rsidRDefault="00A71D88" w:rsidP="008B11CF">
                      <w:pPr>
                        <w:rPr>
                          <w:rFonts w:ascii="Tw Cen MT" w:hAnsi="Tw Cen MT"/>
                          <w:b/>
                          <w:sz w:val="26"/>
                          <w:szCs w:val="26"/>
                        </w:rPr>
                      </w:pPr>
                      <w:r w:rsidRPr="006F2B77">
                        <w:rPr>
                          <w:rFonts w:ascii="Tw Cen MT" w:hAnsi="Tw Cen MT"/>
                          <w:b/>
                          <w:sz w:val="26"/>
                          <w:szCs w:val="26"/>
                        </w:rPr>
                        <w:t xml:space="preserve">Figure </w:t>
                      </w:r>
                      <w:r>
                        <w:rPr>
                          <w:rFonts w:ascii="Tw Cen MT" w:hAnsi="Tw Cen MT"/>
                          <w:b/>
                          <w:sz w:val="26"/>
                          <w:szCs w:val="26"/>
                        </w:rPr>
                        <w:t>3</w:t>
                      </w:r>
                      <w:r w:rsidRPr="006F2B77">
                        <w:rPr>
                          <w:rFonts w:ascii="Tw Cen MT" w:hAnsi="Tw Cen MT"/>
                          <w:b/>
                          <w:sz w:val="26"/>
                          <w:szCs w:val="26"/>
                        </w:rPr>
                        <w:t>.1</w:t>
                      </w:r>
                    </w:p>
                  </w:txbxContent>
                </v:textbox>
              </v:shape>
            </w:pict>
          </mc:Fallback>
        </mc:AlternateContent>
      </w:r>
      <w:r w:rsidR="000C0D09">
        <w:rPr>
          <w:noProof/>
        </w:rPr>
        <w:t xml:space="preserve">           </w:t>
      </w:r>
      <w:r w:rsidR="000C0D09">
        <w:rPr>
          <w:noProof/>
        </w:rPr>
        <w:drawing>
          <wp:inline distT="0" distB="0" distL="0" distR="0" wp14:anchorId="7CDDBD33" wp14:editId="61B0549F">
            <wp:extent cx="4509205" cy="6400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13879" cy="6407434"/>
                    </a:xfrm>
                    <a:prstGeom prst="rect">
                      <a:avLst/>
                    </a:prstGeom>
                  </pic:spPr>
                </pic:pic>
              </a:graphicData>
            </a:graphic>
          </wp:inline>
        </w:drawing>
      </w:r>
    </w:p>
    <w:p w14:paraId="1FEAE28F" w14:textId="77777777" w:rsidR="00321FE1" w:rsidRPr="009A33DF" w:rsidRDefault="00321FE1" w:rsidP="008B11CF">
      <w:pPr>
        <w:pStyle w:val="Heading2"/>
        <w:spacing w:before="0" w:line="240" w:lineRule="auto"/>
        <w:rPr>
          <w:color w:val="000000" w:themeColor="text1"/>
        </w:rPr>
      </w:pPr>
      <w:bookmarkStart w:id="109" w:name="_Toc11406925"/>
      <w:r w:rsidRPr="009A33DF">
        <w:rPr>
          <w:color w:val="000000" w:themeColor="text1"/>
        </w:rPr>
        <w:t>Goal</w:t>
      </w:r>
      <w:bookmarkEnd w:id="109"/>
    </w:p>
    <w:p w14:paraId="11024804" w14:textId="77777777" w:rsidR="00321FE1" w:rsidRPr="00164DCB" w:rsidRDefault="00321FE1" w:rsidP="00321FE1">
      <w:pPr>
        <w:spacing w:after="0" w:line="240" w:lineRule="auto"/>
        <w:rPr>
          <w:rFonts w:cs="Arial"/>
          <w:sz w:val="24"/>
          <w:szCs w:val="24"/>
        </w:rPr>
      </w:pPr>
    </w:p>
    <w:p w14:paraId="1F91808C" w14:textId="77777777" w:rsidR="00F93B52" w:rsidRDefault="00F93B52" w:rsidP="00321FE1">
      <w:pPr>
        <w:spacing w:after="0" w:line="240" w:lineRule="auto"/>
        <w:rPr>
          <w:rFonts w:cs="Arial"/>
          <w:sz w:val="24"/>
          <w:szCs w:val="24"/>
        </w:rPr>
      </w:pPr>
      <w:r w:rsidRPr="00F93B52">
        <w:rPr>
          <w:rFonts w:cs="Arial"/>
          <w:sz w:val="24"/>
          <w:szCs w:val="24"/>
        </w:rPr>
        <w:t xml:space="preserve">In this stage the DQ team interprets the profile results to determine the current condition of the data. Then they’ll work with the data users to determine how good it needs to be in order to reliably support their business processes. This stage is where data quality targets are </w:t>
      </w:r>
      <w:r w:rsidR="0088094F" w:rsidRPr="00F93B52">
        <w:rPr>
          <w:rFonts w:cs="Arial"/>
          <w:sz w:val="24"/>
          <w:szCs w:val="24"/>
        </w:rPr>
        <w:t>defined</w:t>
      </w:r>
      <w:r w:rsidRPr="00F93B52">
        <w:rPr>
          <w:rFonts w:cs="Arial"/>
          <w:sz w:val="24"/>
          <w:szCs w:val="24"/>
        </w:rPr>
        <w:t xml:space="preserve"> based on user requirements.  The current condition of the data is compared</w:t>
      </w:r>
      <w:r w:rsidR="0088094F">
        <w:rPr>
          <w:rFonts w:cs="Arial"/>
          <w:sz w:val="24"/>
          <w:szCs w:val="24"/>
        </w:rPr>
        <w:t xml:space="preserve"> or assessed</w:t>
      </w:r>
      <w:r w:rsidRPr="00F93B52">
        <w:rPr>
          <w:rFonts w:cs="Arial"/>
          <w:sz w:val="24"/>
          <w:szCs w:val="24"/>
        </w:rPr>
        <w:t xml:space="preserve"> against the purposes it is put to by immediate, downstream and external users.</w:t>
      </w:r>
    </w:p>
    <w:p w14:paraId="2BFD2C17" w14:textId="77777777" w:rsidR="00926B88" w:rsidRPr="009A33DF" w:rsidRDefault="003D0A8C" w:rsidP="006C78B7">
      <w:pPr>
        <w:pStyle w:val="Heading2"/>
        <w:rPr>
          <w:color w:val="000000" w:themeColor="text1"/>
        </w:rPr>
      </w:pPr>
      <w:bookmarkStart w:id="110" w:name="_Toc11406926"/>
      <w:r w:rsidRPr="009A33DF">
        <w:rPr>
          <w:color w:val="000000" w:themeColor="text1"/>
        </w:rPr>
        <w:lastRenderedPageBreak/>
        <w:t>Sub-Processes</w:t>
      </w:r>
      <w:bookmarkEnd w:id="110"/>
    </w:p>
    <w:p w14:paraId="2A912ECC" w14:textId="77777777" w:rsidR="00BC0228" w:rsidRPr="00164DCB" w:rsidRDefault="00BC0228" w:rsidP="00BC0228">
      <w:pPr>
        <w:pStyle w:val="Heading3"/>
        <w:spacing w:before="0"/>
        <w:rPr>
          <w:rFonts w:asciiTheme="minorHAnsi" w:hAnsiTheme="minorHAnsi" w:cs="Arial"/>
          <w:sz w:val="24"/>
          <w:szCs w:val="24"/>
        </w:rPr>
      </w:pPr>
      <w:bookmarkStart w:id="111" w:name="_Toc507599203"/>
    </w:p>
    <w:p w14:paraId="1EBD03AE" w14:textId="77777777" w:rsidR="000A1DCE" w:rsidRPr="009A33DF" w:rsidRDefault="002259B5" w:rsidP="00BC0228">
      <w:pPr>
        <w:pStyle w:val="Heading3"/>
        <w:spacing w:before="0"/>
        <w:rPr>
          <w:rFonts w:asciiTheme="minorHAnsi" w:hAnsiTheme="minorHAnsi" w:cs="Arial"/>
          <w:color w:val="000000" w:themeColor="text1"/>
          <w:sz w:val="24"/>
          <w:szCs w:val="24"/>
        </w:rPr>
      </w:pPr>
      <w:bookmarkStart w:id="112" w:name="_Toc867749"/>
      <w:bookmarkStart w:id="113" w:name="_Toc867915"/>
      <w:bookmarkStart w:id="114" w:name="_Toc867970"/>
      <w:bookmarkStart w:id="115" w:name="_Toc868118"/>
      <w:bookmarkStart w:id="116" w:name="_Toc868267"/>
      <w:bookmarkStart w:id="117" w:name="_Toc11406927"/>
      <w:r>
        <w:rPr>
          <w:rFonts w:asciiTheme="minorHAnsi" w:hAnsiTheme="minorHAnsi" w:cs="Arial"/>
          <w:color w:val="000000" w:themeColor="text1"/>
          <w:sz w:val="24"/>
          <w:szCs w:val="24"/>
        </w:rPr>
        <w:t>3.a</w:t>
      </w:r>
      <w:r w:rsidR="00D60A14" w:rsidRPr="009A33DF">
        <w:rPr>
          <w:rFonts w:asciiTheme="minorHAnsi" w:hAnsiTheme="minorHAnsi" w:cs="Arial"/>
          <w:color w:val="000000" w:themeColor="text1"/>
          <w:sz w:val="24"/>
          <w:szCs w:val="24"/>
        </w:rPr>
        <w:tab/>
      </w:r>
      <w:r w:rsidR="00B17F10" w:rsidRPr="009A33DF">
        <w:rPr>
          <w:rFonts w:asciiTheme="minorHAnsi" w:hAnsiTheme="minorHAnsi" w:cs="Arial"/>
          <w:color w:val="000000" w:themeColor="text1"/>
          <w:sz w:val="24"/>
          <w:szCs w:val="24"/>
        </w:rPr>
        <w:t>Assess</w:t>
      </w:r>
      <w:r>
        <w:rPr>
          <w:rFonts w:asciiTheme="minorHAnsi" w:hAnsiTheme="minorHAnsi" w:cs="Arial"/>
          <w:color w:val="000000" w:themeColor="text1"/>
          <w:sz w:val="24"/>
          <w:szCs w:val="24"/>
        </w:rPr>
        <w:t>ing</w:t>
      </w:r>
      <w:r w:rsidR="00B17F10" w:rsidRPr="009A33DF">
        <w:rPr>
          <w:rFonts w:asciiTheme="minorHAnsi" w:hAnsiTheme="minorHAnsi" w:cs="Arial"/>
          <w:color w:val="000000" w:themeColor="text1"/>
          <w:sz w:val="24"/>
          <w:szCs w:val="24"/>
        </w:rPr>
        <w:t xml:space="preserve"> Profile </w:t>
      </w:r>
      <w:proofErr w:type="gramStart"/>
      <w:r w:rsidR="00B17F10" w:rsidRPr="009A33DF">
        <w:rPr>
          <w:rFonts w:asciiTheme="minorHAnsi" w:hAnsiTheme="minorHAnsi" w:cs="Arial"/>
          <w:color w:val="000000" w:themeColor="text1"/>
          <w:sz w:val="24"/>
          <w:szCs w:val="24"/>
        </w:rPr>
        <w:t>results</w:t>
      </w:r>
      <w:bookmarkEnd w:id="111"/>
      <w:bookmarkEnd w:id="112"/>
      <w:bookmarkEnd w:id="113"/>
      <w:bookmarkEnd w:id="114"/>
      <w:bookmarkEnd w:id="115"/>
      <w:bookmarkEnd w:id="116"/>
      <w:bookmarkEnd w:id="117"/>
      <w:proofErr w:type="gramEnd"/>
    </w:p>
    <w:p w14:paraId="5442ED32" w14:textId="77777777" w:rsidR="00926B88" w:rsidRPr="00164DCB" w:rsidRDefault="006D2F5D" w:rsidP="00F52CD0">
      <w:pPr>
        <w:pStyle w:val="ListParagraph"/>
        <w:spacing w:after="0" w:line="240" w:lineRule="auto"/>
        <w:ind w:left="0"/>
        <w:rPr>
          <w:rFonts w:cs="Arial"/>
          <w:sz w:val="24"/>
          <w:szCs w:val="24"/>
        </w:rPr>
      </w:pPr>
      <w:r>
        <w:rPr>
          <w:rFonts w:cs="Arial"/>
          <w:sz w:val="24"/>
          <w:szCs w:val="24"/>
        </w:rPr>
        <w:t xml:space="preserve">The </w:t>
      </w:r>
      <w:r w:rsidR="003161CF">
        <w:rPr>
          <w:rFonts w:cs="Arial"/>
          <w:sz w:val="24"/>
          <w:szCs w:val="24"/>
        </w:rPr>
        <w:t>DQ</w:t>
      </w:r>
      <w:r w:rsidR="00A61AAC">
        <w:rPr>
          <w:rFonts w:cs="Arial"/>
          <w:sz w:val="24"/>
          <w:szCs w:val="24"/>
        </w:rPr>
        <w:t xml:space="preserve"> team </w:t>
      </w:r>
      <w:r w:rsidR="00C70681" w:rsidRPr="00164DCB">
        <w:rPr>
          <w:rFonts w:cs="Arial"/>
          <w:sz w:val="24"/>
          <w:szCs w:val="24"/>
        </w:rPr>
        <w:t>r</w:t>
      </w:r>
      <w:r w:rsidR="00926B88" w:rsidRPr="00164DCB">
        <w:rPr>
          <w:rFonts w:cs="Arial"/>
          <w:sz w:val="24"/>
          <w:szCs w:val="24"/>
        </w:rPr>
        <w:t>eview</w:t>
      </w:r>
      <w:r w:rsidR="00A61AAC">
        <w:rPr>
          <w:rFonts w:cs="Arial"/>
          <w:sz w:val="24"/>
          <w:szCs w:val="24"/>
        </w:rPr>
        <w:t>s</w:t>
      </w:r>
      <w:r w:rsidR="00926B88" w:rsidRPr="00164DCB">
        <w:rPr>
          <w:rFonts w:cs="Arial"/>
          <w:sz w:val="24"/>
          <w:szCs w:val="24"/>
        </w:rPr>
        <w:t xml:space="preserve"> each profile result to determine whether there are any problems with the field and the relationships it participates with. Pay attention to primary and foreign key relationships for orphaned records. Where the nature of the problems is not completely clear from the profile result alone, examine the data directly where this is possible to gain an understanding of the issue</w:t>
      </w:r>
      <w:r w:rsidR="00A61AAC">
        <w:rPr>
          <w:rFonts w:cs="Arial"/>
          <w:sz w:val="24"/>
          <w:szCs w:val="24"/>
        </w:rPr>
        <w:t>,</w:t>
      </w:r>
      <w:r w:rsidR="00926B88" w:rsidRPr="00164DCB">
        <w:rPr>
          <w:rFonts w:cs="Arial"/>
          <w:sz w:val="24"/>
          <w:szCs w:val="24"/>
        </w:rPr>
        <w:t xml:space="preserve"> or query the data further to see if understanding emerges. The emphasis should be on detecting problems, not deciding what to do about them. Do the profile results confirm or contradict the perceived problems users brought forward in duri</w:t>
      </w:r>
      <w:r w:rsidR="00647965">
        <w:rPr>
          <w:rFonts w:cs="Arial"/>
          <w:sz w:val="24"/>
          <w:szCs w:val="24"/>
        </w:rPr>
        <w:t>ng the initial assessment?  Document issues from the</w:t>
      </w:r>
      <w:r w:rsidR="00926B88" w:rsidRPr="00164DCB">
        <w:rPr>
          <w:rFonts w:cs="Arial"/>
          <w:sz w:val="24"/>
          <w:szCs w:val="24"/>
        </w:rPr>
        <w:t xml:space="preserve"> review</w:t>
      </w:r>
      <w:r w:rsidR="00647965">
        <w:rPr>
          <w:rFonts w:cs="Arial"/>
          <w:sz w:val="24"/>
          <w:szCs w:val="24"/>
        </w:rPr>
        <w:t xml:space="preserve"> so that they</w:t>
      </w:r>
      <w:r w:rsidR="00C70681" w:rsidRPr="00164DCB">
        <w:rPr>
          <w:rFonts w:cs="Arial"/>
          <w:sz w:val="24"/>
          <w:szCs w:val="24"/>
        </w:rPr>
        <w:t xml:space="preserve"> can </w:t>
      </w:r>
      <w:r w:rsidR="00647965">
        <w:rPr>
          <w:rFonts w:cs="Arial"/>
          <w:sz w:val="24"/>
          <w:szCs w:val="24"/>
        </w:rPr>
        <w:t xml:space="preserve">be </w:t>
      </w:r>
      <w:r w:rsidR="00C70681" w:rsidRPr="00164DCB">
        <w:rPr>
          <w:rFonts w:cs="Arial"/>
          <w:sz w:val="24"/>
          <w:szCs w:val="24"/>
        </w:rPr>
        <w:t>discuss</w:t>
      </w:r>
      <w:r w:rsidR="00647965">
        <w:rPr>
          <w:rFonts w:cs="Arial"/>
          <w:sz w:val="24"/>
          <w:szCs w:val="24"/>
        </w:rPr>
        <w:t>ed with the data users later</w:t>
      </w:r>
      <w:r w:rsidR="00926B88" w:rsidRPr="00164DCB">
        <w:rPr>
          <w:rFonts w:cs="Arial"/>
          <w:sz w:val="24"/>
          <w:szCs w:val="24"/>
        </w:rPr>
        <w:t>.</w:t>
      </w:r>
    </w:p>
    <w:p w14:paraId="26927FD7" w14:textId="77777777" w:rsidR="00272D5A" w:rsidRPr="00164DCB" w:rsidRDefault="00272D5A" w:rsidP="00F52CD0">
      <w:pPr>
        <w:spacing w:after="0" w:line="240" w:lineRule="auto"/>
        <w:rPr>
          <w:rFonts w:cs="Arial"/>
          <w:sz w:val="24"/>
          <w:szCs w:val="24"/>
        </w:rPr>
      </w:pPr>
    </w:p>
    <w:p w14:paraId="5D3F2B6D" w14:textId="77777777" w:rsidR="00926B88" w:rsidRPr="002223E2" w:rsidRDefault="00926B88" w:rsidP="00A61AAC">
      <w:pPr>
        <w:pStyle w:val="CommentText"/>
        <w:rPr>
          <w:rFonts w:cs="Arial"/>
          <w:sz w:val="24"/>
          <w:szCs w:val="24"/>
        </w:rPr>
      </w:pPr>
      <w:r w:rsidRPr="00164DCB">
        <w:rPr>
          <w:rFonts w:cs="Arial"/>
          <w:sz w:val="24"/>
          <w:szCs w:val="24"/>
        </w:rPr>
        <w:t>If the profile tool used was able to generate suggested rules, check whether these rules correspond to the rules that were captured in existing documentation and from users. Where there is a discrepancy, determine which rule is most appropriate for the business process</w:t>
      </w:r>
      <w:r w:rsidR="002223E2">
        <w:rPr>
          <w:rFonts w:cs="Arial"/>
          <w:sz w:val="24"/>
          <w:szCs w:val="24"/>
        </w:rPr>
        <w:t xml:space="preserve"> and document it</w:t>
      </w:r>
      <w:r w:rsidRPr="00164DCB">
        <w:rPr>
          <w:rFonts w:cs="Arial"/>
          <w:sz w:val="24"/>
          <w:szCs w:val="24"/>
        </w:rPr>
        <w:t>.</w:t>
      </w:r>
      <w:r w:rsidR="00A61AAC">
        <w:rPr>
          <w:rFonts w:cs="Arial"/>
          <w:sz w:val="24"/>
          <w:szCs w:val="24"/>
        </w:rPr>
        <w:t xml:space="preserve"> </w:t>
      </w:r>
      <w:r w:rsidR="00A61AAC" w:rsidRPr="002223E2">
        <w:rPr>
          <w:rFonts w:cs="Arial"/>
          <w:sz w:val="24"/>
          <w:szCs w:val="24"/>
        </w:rPr>
        <w:t xml:space="preserve">Any changes </w:t>
      </w:r>
      <w:r w:rsidR="002223E2">
        <w:rPr>
          <w:rFonts w:cs="Arial"/>
          <w:sz w:val="24"/>
          <w:szCs w:val="24"/>
        </w:rPr>
        <w:t xml:space="preserve">this necessitates to the embedded </w:t>
      </w:r>
      <w:r w:rsidR="00A61AAC" w:rsidRPr="002223E2">
        <w:rPr>
          <w:rFonts w:cs="Arial"/>
          <w:sz w:val="24"/>
          <w:szCs w:val="24"/>
        </w:rPr>
        <w:t xml:space="preserve">business logic </w:t>
      </w:r>
      <w:r w:rsidR="002223E2">
        <w:rPr>
          <w:rFonts w:cs="Arial"/>
          <w:sz w:val="24"/>
          <w:szCs w:val="24"/>
        </w:rPr>
        <w:t>(and this should be a very rare occurrence)</w:t>
      </w:r>
      <w:r w:rsidR="002223E2" w:rsidRPr="002223E2">
        <w:rPr>
          <w:rFonts w:cs="Arial"/>
          <w:sz w:val="24"/>
          <w:szCs w:val="24"/>
        </w:rPr>
        <w:t xml:space="preserve"> should</w:t>
      </w:r>
      <w:r w:rsidR="00A61AAC" w:rsidRPr="002223E2">
        <w:rPr>
          <w:rFonts w:cs="Arial"/>
          <w:sz w:val="24"/>
          <w:szCs w:val="24"/>
        </w:rPr>
        <w:t xml:space="preserve"> follow the appropriate sof</w:t>
      </w:r>
      <w:r w:rsidR="002223E2" w:rsidRPr="002223E2">
        <w:rPr>
          <w:rFonts w:cs="Arial"/>
          <w:sz w:val="24"/>
          <w:szCs w:val="24"/>
        </w:rPr>
        <w:t>t</w:t>
      </w:r>
      <w:r w:rsidR="00A61AAC" w:rsidRPr="002223E2">
        <w:rPr>
          <w:rFonts w:cs="Arial"/>
          <w:sz w:val="24"/>
          <w:szCs w:val="24"/>
        </w:rPr>
        <w:t>ware d</w:t>
      </w:r>
      <w:r w:rsidR="002223E2" w:rsidRPr="002223E2">
        <w:rPr>
          <w:rFonts w:cs="Arial"/>
          <w:sz w:val="24"/>
          <w:szCs w:val="24"/>
        </w:rPr>
        <w:t>evelopment life c</w:t>
      </w:r>
      <w:r w:rsidR="00A61AAC" w:rsidRPr="002223E2">
        <w:rPr>
          <w:rFonts w:cs="Arial"/>
          <w:sz w:val="24"/>
          <w:szCs w:val="24"/>
        </w:rPr>
        <w:t>ycle</w:t>
      </w:r>
      <w:r w:rsidR="002223E2" w:rsidRPr="002223E2">
        <w:rPr>
          <w:rFonts w:cs="Arial"/>
          <w:sz w:val="24"/>
          <w:szCs w:val="24"/>
        </w:rPr>
        <w:t xml:space="preserve"> and c</w:t>
      </w:r>
      <w:r w:rsidR="00A61AAC" w:rsidRPr="002223E2">
        <w:rPr>
          <w:rFonts w:cs="Arial"/>
          <w:sz w:val="24"/>
          <w:szCs w:val="24"/>
        </w:rPr>
        <w:t>h</w:t>
      </w:r>
      <w:r w:rsidR="002223E2" w:rsidRPr="002223E2">
        <w:rPr>
          <w:rFonts w:cs="Arial"/>
          <w:sz w:val="24"/>
          <w:szCs w:val="24"/>
        </w:rPr>
        <w:t xml:space="preserve">ange </w:t>
      </w:r>
      <w:r w:rsidR="001323D3" w:rsidRPr="002223E2">
        <w:rPr>
          <w:rFonts w:cs="Arial"/>
          <w:sz w:val="24"/>
          <w:szCs w:val="24"/>
        </w:rPr>
        <w:t>approval process</w:t>
      </w:r>
      <w:r w:rsidR="00A61AAC" w:rsidRPr="002223E2">
        <w:rPr>
          <w:rFonts w:cs="Arial"/>
          <w:sz w:val="24"/>
          <w:szCs w:val="24"/>
        </w:rPr>
        <w:t xml:space="preserve"> </w:t>
      </w:r>
      <w:r w:rsidR="002223E2">
        <w:rPr>
          <w:rFonts w:cs="Arial"/>
          <w:sz w:val="24"/>
          <w:szCs w:val="24"/>
        </w:rPr>
        <w:t>before</w:t>
      </w:r>
      <w:r w:rsidR="00A61AAC" w:rsidRPr="002223E2">
        <w:rPr>
          <w:rFonts w:cs="Arial"/>
          <w:sz w:val="24"/>
          <w:szCs w:val="24"/>
        </w:rPr>
        <w:t xml:space="preserve"> production deployment</w:t>
      </w:r>
      <w:r w:rsidR="002223E2" w:rsidRPr="002223E2">
        <w:rPr>
          <w:rFonts w:cs="Arial"/>
          <w:sz w:val="24"/>
          <w:szCs w:val="24"/>
        </w:rPr>
        <w:t>.</w:t>
      </w:r>
    </w:p>
    <w:p w14:paraId="5B71EA02" w14:textId="77777777" w:rsidR="00BC0228" w:rsidRPr="00164DCB" w:rsidRDefault="00BC0228" w:rsidP="00BC0228">
      <w:pPr>
        <w:pStyle w:val="Heading3"/>
        <w:spacing w:before="0"/>
        <w:rPr>
          <w:rFonts w:asciiTheme="minorHAnsi" w:hAnsiTheme="minorHAnsi" w:cs="Arial"/>
          <w:sz w:val="24"/>
          <w:szCs w:val="24"/>
        </w:rPr>
      </w:pPr>
      <w:bookmarkStart w:id="118" w:name="_Toc507599204"/>
    </w:p>
    <w:p w14:paraId="3C2B40C5" w14:textId="77777777" w:rsidR="00B17F10" w:rsidRPr="009A33DF" w:rsidRDefault="002259B5" w:rsidP="00BC0228">
      <w:pPr>
        <w:pStyle w:val="Heading3"/>
        <w:spacing w:before="0"/>
        <w:rPr>
          <w:rFonts w:asciiTheme="minorHAnsi" w:hAnsiTheme="minorHAnsi" w:cs="Arial"/>
          <w:color w:val="000000" w:themeColor="text1"/>
          <w:sz w:val="24"/>
          <w:szCs w:val="24"/>
        </w:rPr>
      </w:pPr>
      <w:bookmarkStart w:id="119" w:name="_Toc867750"/>
      <w:bookmarkStart w:id="120" w:name="_Toc867916"/>
      <w:bookmarkStart w:id="121" w:name="_Toc867971"/>
      <w:bookmarkStart w:id="122" w:name="_Toc868119"/>
      <w:bookmarkStart w:id="123" w:name="_Toc868268"/>
      <w:bookmarkStart w:id="124" w:name="_Toc11406928"/>
      <w:r>
        <w:rPr>
          <w:rFonts w:asciiTheme="minorHAnsi" w:hAnsiTheme="minorHAnsi" w:cs="Arial"/>
          <w:color w:val="000000" w:themeColor="text1"/>
          <w:sz w:val="24"/>
          <w:szCs w:val="24"/>
        </w:rPr>
        <w:t>3.b</w:t>
      </w:r>
      <w:r w:rsidR="00D60A14" w:rsidRPr="009A33DF">
        <w:rPr>
          <w:rFonts w:asciiTheme="minorHAnsi" w:hAnsiTheme="minorHAnsi" w:cs="Arial"/>
          <w:color w:val="000000" w:themeColor="text1"/>
          <w:sz w:val="24"/>
          <w:szCs w:val="24"/>
        </w:rPr>
        <w:tab/>
      </w:r>
      <w:r w:rsidR="00B17F10" w:rsidRPr="009A33DF">
        <w:rPr>
          <w:rFonts w:asciiTheme="minorHAnsi" w:hAnsiTheme="minorHAnsi" w:cs="Arial"/>
          <w:color w:val="000000" w:themeColor="text1"/>
          <w:sz w:val="24"/>
          <w:szCs w:val="24"/>
        </w:rPr>
        <w:t>Assess</w:t>
      </w:r>
      <w:r>
        <w:rPr>
          <w:rFonts w:asciiTheme="minorHAnsi" w:hAnsiTheme="minorHAnsi" w:cs="Arial"/>
          <w:color w:val="000000" w:themeColor="text1"/>
          <w:sz w:val="24"/>
          <w:szCs w:val="24"/>
        </w:rPr>
        <w:t>ing</w:t>
      </w:r>
      <w:r w:rsidR="00B17F10" w:rsidRPr="009A33DF">
        <w:rPr>
          <w:rFonts w:asciiTheme="minorHAnsi" w:hAnsiTheme="minorHAnsi" w:cs="Arial"/>
          <w:color w:val="000000" w:themeColor="text1"/>
          <w:sz w:val="24"/>
          <w:szCs w:val="24"/>
        </w:rPr>
        <w:t xml:space="preserve"> </w:t>
      </w:r>
      <w:r w:rsidR="0072750F" w:rsidRPr="009A33DF">
        <w:rPr>
          <w:rFonts w:asciiTheme="minorHAnsi" w:hAnsiTheme="minorHAnsi" w:cs="Arial"/>
          <w:color w:val="000000" w:themeColor="text1"/>
          <w:sz w:val="24"/>
          <w:szCs w:val="24"/>
        </w:rPr>
        <w:t>F</w:t>
      </w:r>
      <w:r w:rsidR="00B17F10" w:rsidRPr="009A33DF">
        <w:rPr>
          <w:rFonts w:asciiTheme="minorHAnsi" w:hAnsiTheme="minorHAnsi" w:cs="Arial"/>
          <w:color w:val="000000" w:themeColor="text1"/>
          <w:sz w:val="24"/>
          <w:szCs w:val="24"/>
        </w:rPr>
        <w:t xml:space="preserve">it </w:t>
      </w:r>
      <w:r w:rsidR="0072750F" w:rsidRPr="009A33DF">
        <w:rPr>
          <w:rFonts w:asciiTheme="minorHAnsi" w:hAnsiTheme="minorHAnsi" w:cs="Arial"/>
          <w:color w:val="000000" w:themeColor="text1"/>
          <w:sz w:val="24"/>
          <w:szCs w:val="24"/>
        </w:rPr>
        <w:t>for P</w:t>
      </w:r>
      <w:r w:rsidR="00B17F10" w:rsidRPr="009A33DF">
        <w:rPr>
          <w:rFonts w:asciiTheme="minorHAnsi" w:hAnsiTheme="minorHAnsi" w:cs="Arial"/>
          <w:color w:val="000000" w:themeColor="text1"/>
          <w:sz w:val="24"/>
          <w:szCs w:val="24"/>
        </w:rPr>
        <w:t>urpose</w:t>
      </w:r>
      <w:bookmarkEnd w:id="118"/>
      <w:bookmarkEnd w:id="119"/>
      <w:bookmarkEnd w:id="120"/>
      <w:bookmarkEnd w:id="121"/>
      <w:bookmarkEnd w:id="122"/>
      <w:bookmarkEnd w:id="123"/>
      <w:bookmarkEnd w:id="124"/>
    </w:p>
    <w:p w14:paraId="62608A93" w14:textId="77777777" w:rsidR="00AD7C8A" w:rsidRPr="00164DCB" w:rsidRDefault="00AD7C8A" w:rsidP="00D273AD">
      <w:pPr>
        <w:spacing w:after="0" w:line="240" w:lineRule="auto"/>
        <w:rPr>
          <w:rFonts w:cs="Arial"/>
          <w:sz w:val="24"/>
          <w:szCs w:val="24"/>
        </w:rPr>
      </w:pPr>
      <w:r w:rsidRPr="00164DCB">
        <w:rPr>
          <w:rFonts w:cs="Arial"/>
          <w:sz w:val="24"/>
          <w:szCs w:val="24"/>
        </w:rPr>
        <w:t xml:space="preserve">This is a highly consultative part of the data quality assessment process. The </w:t>
      </w:r>
      <w:r w:rsidR="00C70681" w:rsidRPr="00164DCB">
        <w:rPr>
          <w:rFonts w:cs="Arial"/>
          <w:sz w:val="24"/>
          <w:szCs w:val="24"/>
        </w:rPr>
        <w:t>profile results are</w:t>
      </w:r>
      <w:r w:rsidRPr="00164DCB">
        <w:rPr>
          <w:rFonts w:cs="Arial"/>
          <w:sz w:val="24"/>
          <w:szCs w:val="24"/>
        </w:rPr>
        <w:t xml:space="preserve"> shared with users. </w:t>
      </w:r>
      <w:r w:rsidR="00647965">
        <w:rPr>
          <w:rFonts w:cs="Arial"/>
          <w:sz w:val="24"/>
          <w:szCs w:val="24"/>
        </w:rPr>
        <w:t xml:space="preserve">The </w:t>
      </w:r>
      <w:r w:rsidR="003161CF">
        <w:rPr>
          <w:rFonts w:cs="Arial"/>
          <w:sz w:val="24"/>
          <w:szCs w:val="24"/>
        </w:rPr>
        <w:t>DQ</w:t>
      </w:r>
      <w:r w:rsidR="008B11CF">
        <w:rPr>
          <w:rFonts w:cs="Arial"/>
          <w:sz w:val="24"/>
          <w:szCs w:val="24"/>
        </w:rPr>
        <w:t xml:space="preserve"> </w:t>
      </w:r>
      <w:r w:rsidR="002223E2">
        <w:rPr>
          <w:rFonts w:cs="Arial"/>
          <w:sz w:val="24"/>
          <w:szCs w:val="24"/>
        </w:rPr>
        <w:t>s</w:t>
      </w:r>
      <w:r w:rsidR="008B11CF">
        <w:rPr>
          <w:rFonts w:cs="Arial"/>
          <w:sz w:val="24"/>
          <w:szCs w:val="24"/>
        </w:rPr>
        <w:t>teward</w:t>
      </w:r>
      <w:r w:rsidR="00647965">
        <w:rPr>
          <w:rFonts w:cs="Arial"/>
          <w:sz w:val="24"/>
          <w:szCs w:val="24"/>
        </w:rPr>
        <w:t xml:space="preserve"> will</w:t>
      </w:r>
      <w:r w:rsidR="00C70681" w:rsidRPr="00164DCB">
        <w:rPr>
          <w:rFonts w:cs="Arial"/>
          <w:sz w:val="24"/>
          <w:szCs w:val="24"/>
        </w:rPr>
        <w:t xml:space="preserve"> elicit feedback from </w:t>
      </w:r>
      <w:r w:rsidR="002223E2">
        <w:rPr>
          <w:rFonts w:cs="Arial"/>
          <w:sz w:val="24"/>
          <w:szCs w:val="24"/>
        </w:rPr>
        <w:t xml:space="preserve">the various </w:t>
      </w:r>
      <w:r w:rsidR="00C70681" w:rsidRPr="00164DCB">
        <w:rPr>
          <w:rFonts w:cs="Arial"/>
          <w:sz w:val="24"/>
          <w:szCs w:val="24"/>
        </w:rPr>
        <w:t xml:space="preserve">data users </w:t>
      </w:r>
      <w:r w:rsidR="002223E2">
        <w:rPr>
          <w:rFonts w:cs="Arial"/>
          <w:sz w:val="24"/>
          <w:szCs w:val="24"/>
        </w:rPr>
        <w:t xml:space="preserve">(and their managers) </w:t>
      </w:r>
      <w:r w:rsidRPr="00164DCB">
        <w:rPr>
          <w:rFonts w:cs="Arial"/>
          <w:sz w:val="24"/>
          <w:szCs w:val="24"/>
        </w:rPr>
        <w:t xml:space="preserve">about whether the condition of the data is adequate for their needs, at the level of specific fields, and in relation to specific problems identified in the profile </w:t>
      </w:r>
      <w:r w:rsidR="00C70681" w:rsidRPr="00164DCB">
        <w:rPr>
          <w:rFonts w:cs="Arial"/>
          <w:sz w:val="24"/>
          <w:szCs w:val="24"/>
        </w:rPr>
        <w:t>results assessment</w:t>
      </w:r>
      <w:r w:rsidRPr="00164DCB">
        <w:rPr>
          <w:rFonts w:cs="Arial"/>
          <w:sz w:val="24"/>
          <w:szCs w:val="24"/>
        </w:rPr>
        <w:t xml:space="preserve">. </w:t>
      </w:r>
    </w:p>
    <w:p w14:paraId="2CB10E68" w14:textId="77777777" w:rsidR="00AD7C8A" w:rsidRPr="00164DCB" w:rsidRDefault="00AD7C8A" w:rsidP="00D273AD">
      <w:pPr>
        <w:pStyle w:val="ListParagraph"/>
        <w:spacing w:after="0" w:line="240" w:lineRule="auto"/>
        <w:rPr>
          <w:rFonts w:cs="Arial"/>
          <w:sz w:val="24"/>
          <w:szCs w:val="24"/>
        </w:rPr>
      </w:pPr>
    </w:p>
    <w:p w14:paraId="1F827FEE" w14:textId="77777777" w:rsidR="00AD7C8A" w:rsidRPr="00164DCB" w:rsidRDefault="00AD7C8A" w:rsidP="00F52CD0">
      <w:pPr>
        <w:pStyle w:val="ListParagraph"/>
        <w:spacing w:after="0" w:line="240" w:lineRule="auto"/>
        <w:ind w:left="0"/>
        <w:rPr>
          <w:rFonts w:cs="Arial"/>
          <w:sz w:val="24"/>
          <w:szCs w:val="24"/>
        </w:rPr>
      </w:pPr>
      <w:r w:rsidRPr="00164DCB">
        <w:rPr>
          <w:rFonts w:cs="Arial"/>
          <w:sz w:val="24"/>
          <w:szCs w:val="24"/>
        </w:rPr>
        <w:t>To conduct this review, bring forward the exis</w:t>
      </w:r>
      <w:r w:rsidR="00C70681" w:rsidRPr="00164DCB">
        <w:rPr>
          <w:rFonts w:cs="Arial"/>
          <w:sz w:val="24"/>
          <w:szCs w:val="24"/>
        </w:rPr>
        <w:t xml:space="preserve">ting documentation collected during the </w:t>
      </w:r>
      <w:r w:rsidR="00647965">
        <w:rPr>
          <w:rFonts w:cs="Arial"/>
          <w:sz w:val="24"/>
          <w:szCs w:val="24"/>
        </w:rPr>
        <w:t>first stage (</w:t>
      </w:r>
      <w:r w:rsidR="00C70681" w:rsidRPr="00164DCB">
        <w:rPr>
          <w:rFonts w:cs="Arial"/>
          <w:sz w:val="24"/>
          <w:szCs w:val="24"/>
        </w:rPr>
        <w:t>Underst</w:t>
      </w:r>
      <w:r w:rsidRPr="00164DCB">
        <w:rPr>
          <w:rFonts w:cs="Arial"/>
          <w:sz w:val="24"/>
          <w:szCs w:val="24"/>
        </w:rPr>
        <w:t>and</w:t>
      </w:r>
      <w:r w:rsidR="00C70681" w:rsidRPr="00164DCB">
        <w:rPr>
          <w:rFonts w:cs="Arial"/>
          <w:sz w:val="24"/>
          <w:szCs w:val="24"/>
        </w:rPr>
        <w:t>ing the Data</w:t>
      </w:r>
      <w:r w:rsidR="00647965">
        <w:rPr>
          <w:rFonts w:cs="Arial"/>
          <w:sz w:val="24"/>
          <w:szCs w:val="24"/>
        </w:rPr>
        <w:t>)</w:t>
      </w:r>
      <w:r w:rsidR="00C70681" w:rsidRPr="00164DCB">
        <w:rPr>
          <w:rFonts w:cs="Arial"/>
          <w:sz w:val="24"/>
          <w:szCs w:val="24"/>
        </w:rPr>
        <w:t xml:space="preserve"> and</w:t>
      </w:r>
      <w:r w:rsidRPr="00164DCB">
        <w:rPr>
          <w:rFonts w:cs="Arial"/>
          <w:sz w:val="24"/>
          <w:szCs w:val="24"/>
        </w:rPr>
        <w:t xml:space="preserve"> all the metadata collected in subsequent steps</w:t>
      </w:r>
      <w:r w:rsidR="00647965">
        <w:rPr>
          <w:rFonts w:cs="Arial"/>
          <w:sz w:val="24"/>
          <w:szCs w:val="24"/>
        </w:rPr>
        <w:t xml:space="preserve"> (Profiling)</w:t>
      </w:r>
      <w:r w:rsidRPr="00164DCB">
        <w:rPr>
          <w:rFonts w:cs="Arial"/>
          <w:sz w:val="24"/>
          <w:szCs w:val="24"/>
        </w:rPr>
        <w:t xml:space="preserve"> as resources for the participants. Start by reviewing the use cases and perceived problems collected </w:t>
      </w:r>
      <w:r w:rsidR="00C70681" w:rsidRPr="00164DCB">
        <w:rPr>
          <w:rFonts w:cs="Arial"/>
          <w:sz w:val="24"/>
          <w:szCs w:val="24"/>
        </w:rPr>
        <w:t>during the initial consultation with data users</w:t>
      </w:r>
      <w:r w:rsidR="00647965">
        <w:rPr>
          <w:rFonts w:cs="Arial"/>
          <w:sz w:val="24"/>
          <w:szCs w:val="24"/>
        </w:rPr>
        <w:t>. T</w:t>
      </w:r>
      <w:r w:rsidRPr="00164DCB">
        <w:rPr>
          <w:rFonts w:cs="Arial"/>
          <w:sz w:val="24"/>
          <w:szCs w:val="24"/>
        </w:rPr>
        <w:t xml:space="preserve">ie the issues users reported in </w:t>
      </w:r>
      <w:r w:rsidR="00C70681" w:rsidRPr="00164DCB">
        <w:rPr>
          <w:rFonts w:cs="Arial"/>
          <w:sz w:val="24"/>
          <w:szCs w:val="24"/>
        </w:rPr>
        <w:t>during that consultation</w:t>
      </w:r>
      <w:r w:rsidRPr="00164DCB">
        <w:rPr>
          <w:rFonts w:cs="Arial"/>
          <w:sz w:val="24"/>
          <w:szCs w:val="24"/>
        </w:rPr>
        <w:t xml:space="preserve"> to the field level metadata collected </w:t>
      </w:r>
      <w:r w:rsidR="00C70681" w:rsidRPr="00164DCB">
        <w:rPr>
          <w:rFonts w:cs="Arial"/>
          <w:sz w:val="24"/>
          <w:szCs w:val="24"/>
        </w:rPr>
        <w:t>during profiling</w:t>
      </w:r>
      <w:r w:rsidRPr="00164DCB">
        <w:rPr>
          <w:rFonts w:cs="Arial"/>
          <w:sz w:val="24"/>
          <w:szCs w:val="24"/>
        </w:rPr>
        <w:t>. Then bring in the profil</w:t>
      </w:r>
      <w:r w:rsidR="00C70681" w:rsidRPr="00164DCB">
        <w:rPr>
          <w:rFonts w:cs="Arial"/>
          <w:sz w:val="24"/>
          <w:szCs w:val="24"/>
        </w:rPr>
        <w:t xml:space="preserve">e assessment results. While most of the attention should be on </w:t>
      </w:r>
      <w:r w:rsidR="00BC0228" w:rsidRPr="00164DCB">
        <w:rPr>
          <w:rFonts w:cs="Arial"/>
          <w:sz w:val="24"/>
          <w:szCs w:val="24"/>
        </w:rPr>
        <w:t xml:space="preserve">the fields that users identified </w:t>
      </w:r>
      <w:r w:rsidR="00C70681" w:rsidRPr="00164DCB">
        <w:rPr>
          <w:rFonts w:cs="Arial"/>
          <w:sz w:val="24"/>
          <w:szCs w:val="24"/>
        </w:rPr>
        <w:t xml:space="preserve">as </w:t>
      </w:r>
      <w:r w:rsidRPr="00164DCB">
        <w:rPr>
          <w:rFonts w:cs="Arial"/>
          <w:sz w:val="24"/>
          <w:szCs w:val="24"/>
        </w:rPr>
        <w:t>critical, other fields</w:t>
      </w:r>
      <w:r w:rsidR="00647965">
        <w:rPr>
          <w:rFonts w:cs="Arial"/>
          <w:sz w:val="24"/>
          <w:szCs w:val="24"/>
        </w:rPr>
        <w:t xml:space="preserve"> should be</w:t>
      </w:r>
      <w:r w:rsidRPr="00164DCB">
        <w:rPr>
          <w:rFonts w:cs="Arial"/>
          <w:sz w:val="24"/>
          <w:szCs w:val="24"/>
        </w:rPr>
        <w:t xml:space="preserve"> in mind.</w:t>
      </w:r>
    </w:p>
    <w:p w14:paraId="6C728043" w14:textId="77777777" w:rsidR="00AD7C8A" w:rsidRPr="00164DCB" w:rsidRDefault="00AD7C8A" w:rsidP="00F52CD0">
      <w:pPr>
        <w:pStyle w:val="ListParagraph"/>
        <w:spacing w:after="0" w:line="240" w:lineRule="auto"/>
        <w:ind w:left="0"/>
        <w:rPr>
          <w:rFonts w:cs="Arial"/>
          <w:sz w:val="24"/>
          <w:szCs w:val="24"/>
        </w:rPr>
      </w:pPr>
    </w:p>
    <w:p w14:paraId="7FAF6A05" w14:textId="77777777" w:rsidR="00AD7C8A" w:rsidRPr="00164DCB" w:rsidRDefault="00647965" w:rsidP="00F52CD0">
      <w:pPr>
        <w:pStyle w:val="ListParagraph"/>
        <w:spacing w:after="0" w:line="240" w:lineRule="auto"/>
        <w:ind w:left="0"/>
        <w:rPr>
          <w:rFonts w:cs="Arial"/>
          <w:sz w:val="24"/>
          <w:szCs w:val="24"/>
        </w:rPr>
      </w:pPr>
      <w:r>
        <w:rPr>
          <w:rFonts w:cs="Arial"/>
          <w:sz w:val="24"/>
          <w:szCs w:val="24"/>
        </w:rPr>
        <w:t>The</w:t>
      </w:r>
      <w:r w:rsidR="00AD7C8A" w:rsidRPr="00164DCB">
        <w:rPr>
          <w:rFonts w:cs="Arial"/>
          <w:sz w:val="24"/>
          <w:szCs w:val="24"/>
        </w:rPr>
        <w:t xml:space="preserve"> review can </w:t>
      </w:r>
      <w:r>
        <w:rPr>
          <w:rFonts w:cs="Arial"/>
          <w:sz w:val="24"/>
          <w:szCs w:val="24"/>
        </w:rPr>
        <w:t xml:space="preserve">also </w:t>
      </w:r>
      <w:r w:rsidR="00AD7C8A" w:rsidRPr="00164DCB">
        <w:rPr>
          <w:rFonts w:cs="Arial"/>
          <w:sz w:val="24"/>
          <w:szCs w:val="24"/>
        </w:rPr>
        <w:t>be done with immediate, downstream and external users altogether, or separately. There can be value in the different groups of users hearing from each other, but it may be more practical to meet with different groups separately. While there is a tendency to value the needs of the immediate users more highly (their business process is typically most closely aligned with the dataset, and their business unit usually bears the budget impact of collecting or acquiring the data), it is important to realize that data quality is define</w:t>
      </w:r>
      <w:r>
        <w:rPr>
          <w:rFonts w:cs="Arial"/>
          <w:sz w:val="24"/>
          <w:szCs w:val="24"/>
        </w:rPr>
        <w:t>d collectively by all the users, including those that are downstream users.</w:t>
      </w:r>
      <w:r w:rsidR="00AD7C8A" w:rsidRPr="00164DCB">
        <w:rPr>
          <w:rFonts w:cs="Arial"/>
          <w:sz w:val="24"/>
          <w:szCs w:val="24"/>
        </w:rPr>
        <w:t xml:space="preserve"> The overall value of the data is also tied to all the use cases it is put to, not just the use cases defined by the immediate users. The </w:t>
      </w:r>
      <w:r w:rsidR="003161CF">
        <w:rPr>
          <w:rFonts w:cs="Arial"/>
          <w:sz w:val="24"/>
          <w:szCs w:val="24"/>
        </w:rPr>
        <w:t>DQ</w:t>
      </w:r>
      <w:r w:rsidR="002223E2">
        <w:rPr>
          <w:rFonts w:cs="Arial"/>
          <w:sz w:val="24"/>
          <w:szCs w:val="24"/>
        </w:rPr>
        <w:t xml:space="preserve"> s</w:t>
      </w:r>
      <w:r w:rsidR="008B11CF">
        <w:rPr>
          <w:rFonts w:cs="Arial"/>
          <w:sz w:val="24"/>
          <w:szCs w:val="24"/>
        </w:rPr>
        <w:t>teward</w:t>
      </w:r>
      <w:r w:rsidR="00AD7C8A" w:rsidRPr="00164DCB">
        <w:rPr>
          <w:rFonts w:cs="Arial"/>
          <w:sz w:val="24"/>
          <w:szCs w:val="24"/>
        </w:rPr>
        <w:t xml:space="preserve"> should be </w:t>
      </w:r>
      <w:r w:rsidR="00AD7C8A" w:rsidRPr="00164DCB">
        <w:rPr>
          <w:rFonts w:cs="Arial"/>
          <w:sz w:val="24"/>
          <w:szCs w:val="24"/>
        </w:rPr>
        <w:lastRenderedPageBreak/>
        <w:t>involved in all these reviews so that the perspectives of downstream and external users are clearly known to someone in the immediate users’ group.</w:t>
      </w:r>
    </w:p>
    <w:p w14:paraId="07834060" w14:textId="77777777" w:rsidR="00AD7C8A" w:rsidRPr="00164DCB" w:rsidRDefault="00AD7C8A" w:rsidP="00F52CD0">
      <w:pPr>
        <w:pStyle w:val="ListParagraph"/>
        <w:spacing w:after="0" w:line="240" w:lineRule="auto"/>
        <w:ind w:left="0"/>
        <w:rPr>
          <w:rFonts w:cs="Arial"/>
          <w:sz w:val="24"/>
          <w:szCs w:val="24"/>
        </w:rPr>
      </w:pPr>
    </w:p>
    <w:p w14:paraId="51494E68" w14:textId="77777777" w:rsidR="00AD7C8A" w:rsidRPr="00164DCB" w:rsidRDefault="001E1B0F" w:rsidP="00F52CD0">
      <w:pPr>
        <w:pStyle w:val="ListParagraph"/>
        <w:spacing w:after="0" w:line="240" w:lineRule="auto"/>
        <w:ind w:left="0"/>
        <w:rPr>
          <w:rFonts w:cs="Arial"/>
          <w:sz w:val="24"/>
          <w:szCs w:val="24"/>
        </w:rPr>
      </w:pPr>
      <w:r w:rsidRPr="00164DCB">
        <w:rPr>
          <w:rFonts w:cs="Arial"/>
          <w:sz w:val="24"/>
          <w:szCs w:val="24"/>
        </w:rPr>
        <w:t>Together w</w:t>
      </w:r>
      <w:r w:rsidR="00AD7C8A" w:rsidRPr="00164DCB">
        <w:rPr>
          <w:rFonts w:cs="Arial"/>
          <w:sz w:val="24"/>
          <w:szCs w:val="24"/>
        </w:rPr>
        <w:t xml:space="preserve">ith </w:t>
      </w:r>
      <w:r w:rsidRPr="00164DCB">
        <w:rPr>
          <w:rFonts w:cs="Arial"/>
          <w:sz w:val="24"/>
          <w:szCs w:val="24"/>
        </w:rPr>
        <w:t xml:space="preserve">the </w:t>
      </w:r>
      <w:r w:rsidR="00AD7C8A" w:rsidRPr="00164DCB">
        <w:rPr>
          <w:rFonts w:cs="Arial"/>
          <w:sz w:val="24"/>
          <w:szCs w:val="24"/>
        </w:rPr>
        <w:t xml:space="preserve">users, go through what they are using the data for, and how closely it conforms to their needs, at the level of fields and the condition of the data. What are the specific questions they are hoping to answer with the data?  Is the current condition of the data adequate, or would their questions be better served by improved data?  Do the users create reports that use specific fields?  Are the reports used to help inform decisions, or are decisions entirely based on the reports? What are the implications if the data is wrong?  What if the data is invalid, incomplete or simply not available for the questions and reports in a given time period? How timely is data delivery for each purpose? </w:t>
      </w:r>
    </w:p>
    <w:p w14:paraId="0451DA14" w14:textId="77777777" w:rsidR="00AD7C8A" w:rsidRPr="00164DCB" w:rsidRDefault="00AD7C8A" w:rsidP="00F52CD0">
      <w:pPr>
        <w:pStyle w:val="ListParagraph"/>
        <w:spacing w:after="0" w:line="240" w:lineRule="auto"/>
        <w:ind w:left="0"/>
        <w:rPr>
          <w:rFonts w:cs="Arial"/>
          <w:sz w:val="24"/>
          <w:szCs w:val="24"/>
        </w:rPr>
      </w:pPr>
    </w:p>
    <w:p w14:paraId="5327F320" w14:textId="77777777" w:rsidR="00AD7C8A" w:rsidRPr="00164DCB" w:rsidRDefault="00AD7C8A" w:rsidP="00F52CD0">
      <w:pPr>
        <w:pStyle w:val="ListParagraph"/>
        <w:spacing w:after="0" w:line="240" w:lineRule="auto"/>
        <w:ind w:left="0"/>
        <w:rPr>
          <w:rFonts w:cs="Arial"/>
          <w:sz w:val="24"/>
          <w:szCs w:val="24"/>
        </w:rPr>
      </w:pPr>
      <w:r w:rsidRPr="00164DCB">
        <w:rPr>
          <w:rFonts w:cs="Arial"/>
          <w:sz w:val="24"/>
          <w:szCs w:val="24"/>
        </w:rPr>
        <w:t>Within specific fields, are there anomalies that create issues or inefficiencies for users?  Are addresses, for example, formatted appropriately?  Is there a service or a lookup available that cou</w:t>
      </w:r>
      <w:r w:rsidR="00AE61A0">
        <w:rPr>
          <w:rFonts w:cs="Arial"/>
          <w:sz w:val="24"/>
          <w:szCs w:val="24"/>
        </w:rPr>
        <w:t>ld validate entries in a field? W</w:t>
      </w:r>
      <w:r w:rsidRPr="00164DCB">
        <w:rPr>
          <w:rFonts w:cs="Arial"/>
          <w:sz w:val="24"/>
          <w:szCs w:val="24"/>
        </w:rPr>
        <w:t xml:space="preserve">hat are the perceived limitations of the data?  From the perspective of various users, are there any fields that could be defined differently, or that are not captured as part of the current data collection process, that would help the dataset meet the needs of the users? </w:t>
      </w:r>
    </w:p>
    <w:p w14:paraId="3EA705DD" w14:textId="77777777" w:rsidR="00AD7C8A" w:rsidRPr="00164DCB" w:rsidRDefault="00AD7C8A" w:rsidP="00F52CD0">
      <w:pPr>
        <w:pStyle w:val="ListParagraph"/>
        <w:spacing w:after="0" w:line="240" w:lineRule="auto"/>
        <w:ind w:left="0"/>
        <w:rPr>
          <w:rFonts w:cs="Arial"/>
          <w:sz w:val="24"/>
          <w:szCs w:val="24"/>
        </w:rPr>
      </w:pPr>
    </w:p>
    <w:p w14:paraId="2898D710" w14:textId="77777777" w:rsidR="00AE61A0" w:rsidRDefault="00AD7C8A" w:rsidP="00F52CD0">
      <w:pPr>
        <w:pStyle w:val="ListParagraph"/>
        <w:spacing w:after="0" w:line="240" w:lineRule="auto"/>
        <w:ind w:left="0"/>
        <w:rPr>
          <w:rFonts w:cs="Arial"/>
          <w:sz w:val="24"/>
          <w:szCs w:val="24"/>
        </w:rPr>
      </w:pPr>
      <w:r w:rsidRPr="00164DCB">
        <w:rPr>
          <w:rFonts w:cs="Arial"/>
          <w:sz w:val="24"/>
          <w:szCs w:val="24"/>
        </w:rPr>
        <w:t xml:space="preserve">Asking these questions is to ascertain what good quality data would look like in terms of the purposes users are trying to achieve, along with the dimensions of completeness, timeliness, validity, consistency, and integrity. The user’s expectations can be classified later if necessary. Relevance should also be considered – perhaps this is not the appropriate dataset for the purpose. </w:t>
      </w:r>
      <w:r w:rsidR="00AE61A0">
        <w:rPr>
          <w:rFonts w:cs="Arial"/>
          <w:sz w:val="24"/>
          <w:szCs w:val="24"/>
        </w:rPr>
        <w:t>All responses</w:t>
      </w:r>
      <w:r w:rsidRPr="00164DCB">
        <w:rPr>
          <w:rFonts w:cs="Arial"/>
          <w:sz w:val="24"/>
          <w:szCs w:val="24"/>
        </w:rPr>
        <w:t xml:space="preserve"> should be captured in the metadata as expectations relative to specific business processes. An assessment of how much of a gap there is between the expectation and the current condition of the data should also be made, again with respect to the specific business process. </w:t>
      </w:r>
    </w:p>
    <w:p w14:paraId="0A7F4A3F" w14:textId="77777777" w:rsidR="00AE61A0" w:rsidRDefault="00AE61A0" w:rsidP="00F52CD0">
      <w:pPr>
        <w:pStyle w:val="ListParagraph"/>
        <w:spacing w:after="0" w:line="240" w:lineRule="auto"/>
        <w:ind w:left="0"/>
        <w:rPr>
          <w:rFonts w:cs="Arial"/>
          <w:sz w:val="24"/>
          <w:szCs w:val="24"/>
        </w:rPr>
      </w:pPr>
    </w:p>
    <w:p w14:paraId="505006A9" w14:textId="77777777" w:rsidR="00AD7C8A" w:rsidRPr="00164DCB" w:rsidRDefault="00AD7C8A" w:rsidP="00F52CD0">
      <w:pPr>
        <w:pStyle w:val="ListParagraph"/>
        <w:spacing w:after="0" w:line="240" w:lineRule="auto"/>
        <w:ind w:left="0"/>
        <w:rPr>
          <w:rFonts w:cs="Arial"/>
          <w:sz w:val="24"/>
          <w:szCs w:val="24"/>
        </w:rPr>
      </w:pPr>
      <w:r w:rsidRPr="00164DCB">
        <w:rPr>
          <w:rFonts w:cs="Arial"/>
          <w:sz w:val="24"/>
          <w:szCs w:val="24"/>
        </w:rPr>
        <w:t xml:space="preserve">An evaluation grid </w:t>
      </w:r>
      <w:r w:rsidR="001F585A" w:rsidRPr="00164DCB">
        <w:rPr>
          <w:rFonts w:cs="Arial"/>
          <w:sz w:val="24"/>
          <w:szCs w:val="24"/>
        </w:rPr>
        <w:t xml:space="preserve">(See Figure 3.2) </w:t>
      </w:r>
      <w:r w:rsidRPr="00164DCB">
        <w:rPr>
          <w:rFonts w:cs="Arial"/>
          <w:sz w:val="24"/>
          <w:szCs w:val="24"/>
        </w:rPr>
        <w:t xml:space="preserve">can be used to help quantify the gap, and should be completed for each business process the dataset </w:t>
      </w:r>
      <w:r w:rsidR="00AE61A0">
        <w:rPr>
          <w:rFonts w:cs="Arial"/>
          <w:sz w:val="24"/>
          <w:szCs w:val="24"/>
        </w:rPr>
        <w:t xml:space="preserve">it </w:t>
      </w:r>
      <w:r w:rsidRPr="00164DCB">
        <w:rPr>
          <w:rFonts w:cs="Arial"/>
          <w:sz w:val="24"/>
          <w:szCs w:val="24"/>
        </w:rPr>
        <w:t xml:space="preserve">is used for.  The grid uses a 1-5 Likert scale that many people are familiar with and prompts for the subjective evaluation </w:t>
      </w:r>
      <w:r w:rsidR="001E1B0F" w:rsidRPr="00164DCB">
        <w:rPr>
          <w:rFonts w:cs="Arial"/>
          <w:sz w:val="24"/>
          <w:szCs w:val="24"/>
        </w:rPr>
        <w:t xml:space="preserve">of </w:t>
      </w:r>
      <w:r w:rsidRPr="00164DCB">
        <w:rPr>
          <w:rFonts w:cs="Arial"/>
          <w:sz w:val="24"/>
          <w:szCs w:val="24"/>
        </w:rPr>
        <w:t>each quality dimension.</w:t>
      </w:r>
    </w:p>
    <w:p w14:paraId="291C6EF1" w14:textId="77777777" w:rsidR="001F585A" w:rsidRPr="00AE61A0" w:rsidRDefault="001F585A" w:rsidP="00F52CD0">
      <w:pPr>
        <w:pStyle w:val="ListParagraph"/>
        <w:spacing w:after="0" w:line="240" w:lineRule="auto"/>
        <w:ind w:left="0"/>
        <w:rPr>
          <w:rFonts w:cs="Arial"/>
          <w:sz w:val="10"/>
          <w:szCs w:val="10"/>
        </w:rPr>
      </w:pPr>
    </w:p>
    <w:p w14:paraId="42D8DC75" w14:textId="77777777" w:rsidR="0088094F" w:rsidRDefault="0088094F">
      <w:pPr>
        <w:rPr>
          <w:b/>
          <w:sz w:val="24"/>
          <w:szCs w:val="24"/>
        </w:rPr>
      </w:pPr>
      <w:r>
        <w:rPr>
          <w:b/>
          <w:sz w:val="24"/>
          <w:szCs w:val="24"/>
        </w:rPr>
        <w:br w:type="page"/>
      </w:r>
    </w:p>
    <w:p w14:paraId="148E443B" w14:textId="77777777" w:rsidR="001F585A" w:rsidRPr="00164DCB" w:rsidRDefault="001F585A" w:rsidP="001F585A">
      <w:pPr>
        <w:spacing w:after="0" w:line="240" w:lineRule="auto"/>
        <w:rPr>
          <w:b/>
          <w:sz w:val="24"/>
          <w:szCs w:val="24"/>
        </w:rPr>
      </w:pPr>
      <w:r w:rsidRPr="00164DCB">
        <w:rPr>
          <w:b/>
          <w:sz w:val="24"/>
          <w:szCs w:val="24"/>
        </w:rPr>
        <w:lastRenderedPageBreak/>
        <w:t>Figure 3.2</w:t>
      </w:r>
    </w:p>
    <w:tbl>
      <w:tblPr>
        <w:tblStyle w:val="TableGrid"/>
        <w:tblW w:w="0" w:type="auto"/>
        <w:tblLayout w:type="fixed"/>
        <w:tblLook w:val="04A0" w:firstRow="1" w:lastRow="0" w:firstColumn="1" w:lastColumn="0" w:noHBand="0" w:noVBand="1"/>
      </w:tblPr>
      <w:tblGrid>
        <w:gridCol w:w="316"/>
        <w:gridCol w:w="1412"/>
        <w:gridCol w:w="1350"/>
        <w:gridCol w:w="1080"/>
        <w:gridCol w:w="1113"/>
        <w:gridCol w:w="1054"/>
        <w:gridCol w:w="1097"/>
        <w:gridCol w:w="1163"/>
        <w:gridCol w:w="991"/>
      </w:tblGrid>
      <w:tr w:rsidR="00AD7C8A" w:rsidRPr="00164DCB" w14:paraId="0DED30BB" w14:textId="77777777" w:rsidTr="00B17F10">
        <w:tc>
          <w:tcPr>
            <w:tcW w:w="9576" w:type="dxa"/>
            <w:gridSpan w:val="9"/>
            <w:shd w:val="clear" w:color="auto" w:fill="D9D9D9" w:themeFill="background1" w:themeFillShade="D9"/>
          </w:tcPr>
          <w:p w14:paraId="30DC491A" w14:textId="77777777" w:rsidR="00AD7C8A" w:rsidRPr="00164DCB" w:rsidRDefault="00AD7C8A" w:rsidP="00B17F10">
            <w:pPr>
              <w:rPr>
                <w:sz w:val="24"/>
                <w:szCs w:val="24"/>
              </w:rPr>
            </w:pPr>
            <w:r w:rsidRPr="00164DCB">
              <w:rPr>
                <w:sz w:val="24"/>
                <w:szCs w:val="24"/>
              </w:rPr>
              <w:t>Table: Subjective Evaluation Criteria for Dataset Fit for Purpose</w:t>
            </w:r>
          </w:p>
        </w:tc>
      </w:tr>
      <w:tr w:rsidR="00AD7C8A" w:rsidRPr="00164DCB" w14:paraId="2C270172" w14:textId="77777777" w:rsidTr="002B6033">
        <w:tc>
          <w:tcPr>
            <w:tcW w:w="4158" w:type="dxa"/>
            <w:gridSpan w:val="4"/>
          </w:tcPr>
          <w:p w14:paraId="5F7337F2" w14:textId="77777777" w:rsidR="00AD7C8A" w:rsidRPr="00AE61A0" w:rsidRDefault="00AD7C8A" w:rsidP="00B17F10">
            <w:r w:rsidRPr="00AE61A0">
              <w:t xml:space="preserve">Subjective evaluation criteria </w:t>
            </w:r>
          </w:p>
        </w:tc>
        <w:tc>
          <w:tcPr>
            <w:tcW w:w="1113" w:type="dxa"/>
          </w:tcPr>
          <w:p w14:paraId="623619BA" w14:textId="77777777" w:rsidR="00AD7C8A" w:rsidRPr="00AE61A0" w:rsidRDefault="00AD7C8A" w:rsidP="00B17F10">
            <w:pPr>
              <w:rPr>
                <w:b/>
                <w:sz w:val="18"/>
                <w:szCs w:val="18"/>
              </w:rPr>
            </w:pPr>
            <w:r w:rsidRPr="00AE61A0">
              <w:rPr>
                <w:b/>
                <w:sz w:val="18"/>
                <w:szCs w:val="18"/>
              </w:rPr>
              <w:t>Complete</w:t>
            </w:r>
            <w:r w:rsidR="002B6033">
              <w:rPr>
                <w:b/>
                <w:sz w:val="18"/>
                <w:szCs w:val="18"/>
              </w:rPr>
              <w:t>-</w:t>
            </w:r>
            <w:r w:rsidRPr="00AE61A0">
              <w:rPr>
                <w:b/>
                <w:sz w:val="18"/>
                <w:szCs w:val="18"/>
              </w:rPr>
              <w:t>ness</w:t>
            </w:r>
          </w:p>
          <w:p w14:paraId="5085D41A" w14:textId="77777777" w:rsidR="00AD7C8A" w:rsidRPr="00AE61A0" w:rsidRDefault="00AD7C8A" w:rsidP="00B17F10">
            <w:pPr>
              <w:rPr>
                <w:b/>
                <w:sz w:val="18"/>
                <w:szCs w:val="18"/>
              </w:rPr>
            </w:pPr>
            <w:r w:rsidRPr="00AE61A0">
              <w:rPr>
                <w:b/>
                <w:sz w:val="18"/>
                <w:szCs w:val="18"/>
              </w:rPr>
              <w:t>(data expected is there)</w:t>
            </w:r>
          </w:p>
        </w:tc>
        <w:tc>
          <w:tcPr>
            <w:tcW w:w="1054" w:type="dxa"/>
          </w:tcPr>
          <w:p w14:paraId="3926D9FD" w14:textId="77777777" w:rsidR="00AD7C8A" w:rsidRPr="00AE61A0" w:rsidRDefault="00AD7C8A" w:rsidP="00B17F10">
            <w:pPr>
              <w:rPr>
                <w:b/>
                <w:sz w:val="18"/>
                <w:szCs w:val="18"/>
              </w:rPr>
            </w:pPr>
            <w:r w:rsidRPr="00AE61A0">
              <w:rPr>
                <w:b/>
                <w:sz w:val="18"/>
                <w:szCs w:val="18"/>
              </w:rPr>
              <w:t>Timeliness</w:t>
            </w:r>
          </w:p>
          <w:p w14:paraId="22859202" w14:textId="77777777" w:rsidR="00AD7C8A" w:rsidRPr="00AE61A0" w:rsidRDefault="00AD7C8A" w:rsidP="00B17F10">
            <w:pPr>
              <w:rPr>
                <w:b/>
                <w:sz w:val="18"/>
                <w:szCs w:val="18"/>
              </w:rPr>
            </w:pPr>
            <w:r w:rsidRPr="00AE61A0">
              <w:rPr>
                <w:b/>
                <w:sz w:val="18"/>
                <w:szCs w:val="18"/>
              </w:rPr>
              <w:t>(delivered when needed)</w:t>
            </w:r>
          </w:p>
        </w:tc>
        <w:tc>
          <w:tcPr>
            <w:tcW w:w="1097" w:type="dxa"/>
          </w:tcPr>
          <w:p w14:paraId="793F1B0F" w14:textId="77777777" w:rsidR="00AD7C8A" w:rsidRPr="00AE61A0" w:rsidRDefault="00AD7C8A" w:rsidP="00B17F10">
            <w:pPr>
              <w:rPr>
                <w:b/>
                <w:sz w:val="18"/>
                <w:szCs w:val="18"/>
              </w:rPr>
            </w:pPr>
            <w:r w:rsidRPr="00AE61A0">
              <w:rPr>
                <w:b/>
                <w:sz w:val="18"/>
                <w:szCs w:val="18"/>
              </w:rPr>
              <w:t>Validity</w:t>
            </w:r>
          </w:p>
          <w:p w14:paraId="04FE0178" w14:textId="77777777" w:rsidR="00AD7C8A" w:rsidRPr="00AE61A0" w:rsidRDefault="00AD7C8A" w:rsidP="00B17F10">
            <w:pPr>
              <w:rPr>
                <w:b/>
                <w:sz w:val="18"/>
                <w:szCs w:val="18"/>
              </w:rPr>
            </w:pPr>
            <w:r w:rsidRPr="00AE61A0">
              <w:rPr>
                <w:b/>
                <w:sz w:val="18"/>
                <w:szCs w:val="18"/>
              </w:rPr>
              <w:t>(reflects reality accurately)</w:t>
            </w:r>
          </w:p>
        </w:tc>
        <w:tc>
          <w:tcPr>
            <w:tcW w:w="1163" w:type="dxa"/>
          </w:tcPr>
          <w:p w14:paraId="1F8B052E" w14:textId="77777777" w:rsidR="00AD7C8A" w:rsidRPr="00AE61A0" w:rsidRDefault="00AD7C8A" w:rsidP="00B17F10">
            <w:pPr>
              <w:rPr>
                <w:b/>
                <w:sz w:val="18"/>
                <w:szCs w:val="18"/>
              </w:rPr>
            </w:pPr>
            <w:r w:rsidRPr="00AE61A0">
              <w:rPr>
                <w:b/>
                <w:sz w:val="18"/>
                <w:szCs w:val="18"/>
              </w:rPr>
              <w:t>Consistency</w:t>
            </w:r>
          </w:p>
          <w:p w14:paraId="33526C1C" w14:textId="77777777" w:rsidR="00AD7C8A" w:rsidRPr="00AE61A0" w:rsidRDefault="00AD7C8A" w:rsidP="00B17F10">
            <w:pPr>
              <w:rPr>
                <w:b/>
                <w:sz w:val="18"/>
                <w:szCs w:val="18"/>
              </w:rPr>
            </w:pPr>
            <w:r w:rsidRPr="00AE61A0">
              <w:rPr>
                <w:b/>
                <w:sz w:val="18"/>
                <w:szCs w:val="18"/>
              </w:rPr>
              <w:t>(over time)</w:t>
            </w:r>
          </w:p>
        </w:tc>
        <w:tc>
          <w:tcPr>
            <w:tcW w:w="991" w:type="dxa"/>
          </w:tcPr>
          <w:p w14:paraId="7C0A4310" w14:textId="77777777" w:rsidR="00AD7C8A" w:rsidRPr="00AE61A0" w:rsidRDefault="00AD7C8A" w:rsidP="00B17F10">
            <w:pPr>
              <w:rPr>
                <w:b/>
                <w:sz w:val="18"/>
                <w:szCs w:val="18"/>
              </w:rPr>
            </w:pPr>
            <w:r w:rsidRPr="00AE61A0">
              <w:rPr>
                <w:b/>
                <w:sz w:val="18"/>
                <w:szCs w:val="18"/>
              </w:rPr>
              <w:t>Integrity</w:t>
            </w:r>
          </w:p>
          <w:p w14:paraId="30BBB54C" w14:textId="77777777" w:rsidR="00AD7C8A" w:rsidRPr="00AE61A0" w:rsidRDefault="00AD7C8A" w:rsidP="00B17F10">
            <w:pPr>
              <w:rPr>
                <w:b/>
                <w:sz w:val="18"/>
                <w:szCs w:val="18"/>
              </w:rPr>
            </w:pPr>
            <w:r w:rsidRPr="00AE61A0">
              <w:rPr>
                <w:b/>
                <w:sz w:val="18"/>
                <w:szCs w:val="18"/>
              </w:rPr>
              <w:t>(no orphaned data)</w:t>
            </w:r>
          </w:p>
        </w:tc>
      </w:tr>
      <w:tr w:rsidR="00AD7C8A" w:rsidRPr="00164DCB" w14:paraId="3086662D" w14:textId="77777777" w:rsidTr="002B6033">
        <w:tc>
          <w:tcPr>
            <w:tcW w:w="316" w:type="dxa"/>
            <w:vAlign w:val="center"/>
          </w:tcPr>
          <w:p w14:paraId="6F6F4E46" w14:textId="77777777" w:rsidR="00AD7C8A" w:rsidRPr="00AE61A0" w:rsidRDefault="00AD7C8A" w:rsidP="00B17F10">
            <w:pPr>
              <w:jc w:val="center"/>
            </w:pPr>
            <w:r w:rsidRPr="00AE61A0">
              <w:t>1</w:t>
            </w:r>
          </w:p>
        </w:tc>
        <w:tc>
          <w:tcPr>
            <w:tcW w:w="1412" w:type="dxa"/>
          </w:tcPr>
          <w:p w14:paraId="1C1AC7CC" w14:textId="77777777" w:rsidR="00AD7C8A" w:rsidRPr="00AE61A0" w:rsidRDefault="00AD7C8A" w:rsidP="00B17F10">
            <w:pPr>
              <w:rPr>
                <w:sz w:val="20"/>
                <w:szCs w:val="20"/>
              </w:rPr>
            </w:pPr>
            <w:r w:rsidRPr="00AE61A0">
              <w:rPr>
                <w:sz w:val="20"/>
                <w:szCs w:val="20"/>
              </w:rPr>
              <w:t>Serves business process well</w:t>
            </w:r>
          </w:p>
        </w:tc>
        <w:tc>
          <w:tcPr>
            <w:tcW w:w="1350" w:type="dxa"/>
          </w:tcPr>
          <w:p w14:paraId="4A6F9408" w14:textId="77777777" w:rsidR="00AD7C8A" w:rsidRPr="00AE61A0" w:rsidRDefault="00AD7C8A" w:rsidP="00B17F10">
            <w:pPr>
              <w:rPr>
                <w:sz w:val="20"/>
                <w:szCs w:val="20"/>
              </w:rPr>
            </w:pPr>
            <w:r w:rsidRPr="00AE61A0">
              <w:rPr>
                <w:sz w:val="20"/>
                <w:szCs w:val="20"/>
              </w:rPr>
              <w:t>Clearly informs decisions</w:t>
            </w:r>
          </w:p>
        </w:tc>
        <w:tc>
          <w:tcPr>
            <w:tcW w:w="1080" w:type="dxa"/>
          </w:tcPr>
          <w:p w14:paraId="358ED637" w14:textId="77777777" w:rsidR="00AD7C8A" w:rsidRPr="00AE61A0" w:rsidRDefault="00AD7C8A" w:rsidP="00B17F10">
            <w:pPr>
              <w:rPr>
                <w:sz w:val="20"/>
                <w:szCs w:val="20"/>
              </w:rPr>
            </w:pPr>
            <w:r w:rsidRPr="00AE61A0">
              <w:rPr>
                <w:sz w:val="20"/>
                <w:szCs w:val="20"/>
              </w:rPr>
              <w:t>No perceived risk</w:t>
            </w:r>
          </w:p>
        </w:tc>
        <w:tc>
          <w:tcPr>
            <w:tcW w:w="1113" w:type="dxa"/>
          </w:tcPr>
          <w:p w14:paraId="43BCD79E" w14:textId="77777777" w:rsidR="00AD7C8A" w:rsidRPr="00AE61A0" w:rsidRDefault="00AD7C8A" w:rsidP="00B17F10"/>
        </w:tc>
        <w:tc>
          <w:tcPr>
            <w:tcW w:w="1054" w:type="dxa"/>
          </w:tcPr>
          <w:p w14:paraId="3EA8A7DC" w14:textId="77777777" w:rsidR="00AD7C8A" w:rsidRPr="00AE61A0" w:rsidRDefault="00AD7C8A" w:rsidP="00B17F10"/>
        </w:tc>
        <w:tc>
          <w:tcPr>
            <w:tcW w:w="1097" w:type="dxa"/>
          </w:tcPr>
          <w:p w14:paraId="673C6621" w14:textId="77777777" w:rsidR="00AD7C8A" w:rsidRPr="00AE61A0" w:rsidRDefault="00AD7C8A" w:rsidP="00B17F10"/>
        </w:tc>
        <w:tc>
          <w:tcPr>
            <w:tcW w:w="1163" w:type="dxa"/>
          </w:tcPr>
          <w:p w14:paraId="1326FD92" w14:textId="77777777" w:rsidR="00AD7C8A" w:rsidRPr="00AE61A0" w:rsidRDefault="00AD7C8A" w:rsidP="00B17F10"/>
        </w:tc>
        <w:tc>
          <w:tcPr>
            <w:tcW w:w="991" w:type="dxa"/>
          </w:tcPr>
          <w:p w14:paraId="59DA8DFF" w14:textId="77777777" w:rsidR="00AD7C8A" w:rsidRPr="00AE61A0" w:rsidRDefault="00AD7C8A" w:rsidP="00B17F10"/>
        </w:tc>
      </w:tr>
      <w:tr w:rsidR="00AD7C8A" w:rsidRPr="00164DCB" w14:paraId="37B8653B" w14:textId="77777777" w:rsidTr="002B6033">
        <w:tc>
          <w:tcPr>
            <w:tcW w:w="316" w:type="dxa"/>
            <w:vAlign w:val="center"/>
          </w:tcPr>
          <w:p w14:paraId="2F0A8D76" w14:textId="77777777" w:rsidR="00AD7C8A" w:rsidRPr="00AE61A0" w:rsidRDefault="002B6033" w:rsidP="00B17F10">
            <w:pPr>
              <w:jc w:val="center"/>
            </w:pPr>
            <w:r>
              <w:t>2</w:t>
            </w:r>
          </w:p>
        </w:tc>
        <w:tc>
          <w:tcPr>
            <w:tcW w:w="1412" w:type="dxa"/>
          </w:tcPr>
          <w:p w14:paraId="42E1BBC9" w14:textId="77777777" w:rsidR="00AD7C8A" w:rsidRPr="00AE61A0" w:rsidRDefault="00AD7C8A" w:rsidP="00B17F10">
            <w:pPr>
              <w:rPr>
                <w:sz w:val="20"/>
                <w:szCs w:val="20"/>
              </w:rPr>
            </w:pPr>
          </w:p>
        </w:tc>
        <w:tc>
          <w:tcPr>
            <w:tcW w:w="1350" w:type="dxa"/>
          </w:tcPr>
          <w:p w14:paraId="68EDF8A4" w14:textId="77777777" w:rsidR="00AD7C8A" w:rsidRPr="00AE61A0" w:rsidRDefault="00AD7C8A" w:rsidP="00B17F10">
            <w:pPr>
              <w:rPr>
                <w:sz w:val="20"/>
                <w:szCs w:val="20"/>
              </w:rPr>
            </w:pPr>
          </w:p>
        </w:tc>
        <w:tc>
          <w:tcPr>
            <w:tcW w:w="1080" w:type="dxa"/>
          </w:tcPr>
          <w:p w14:paraId="0C6897A1" w14:textId="77777777" w:rsidR="00AD7C8A" w:rsidRPr="00AE61A0" w:rsidRDefault="00AD7C8A" w:rsidP="00B17F10">
            <w:pPr>
              <w:rPr>
                <w:sz w:val="20"/>
                <w:szCs w:val="20"/>
              </w:rPr>
            </w:pPr>
          </w:p>
        </w:tc>
        <w:tc>
          <w:tcPr>
            <w:tcW w:w="1113" w:type="dxa"/>
          </w:tcPr>
          <w:p w14:paraId="238DAC1E" w14:textId="77777777" w:rsidR="00AD7C8A" w:rsidRPr="00AE61A0" w:rsidRDefault="00AD7C8A" w:rsidP="00B17F10"/>
        </w:tc>
        <w:tc>
          <w:tcPr>
            <w:tcW w:w="1054" w:type="dxa"/>
          </w:tcPr>
          <w:p w14:paraId="0D10D052" w14:textId="77777777" w:rsidR="00AD7C8A" w:rsidRPr="00AE61A0" w:rsidRDefault="00AD7C8A" w:rsidP="00B17F10"/>
        </w:tc>
        <w:tc>
          <w:tcPr>
            <w:tcW w:w="1097" w:type="dxa"/>
          </w:tcPr>
          <w:p w14:paraId="59148FF6" w14:textId="77777777" w:rsidR="00AD7C8A" w:rsidRPr="00AE61A0" w:rsidRDefault="00AD7C8A" w:rsidP="00B17F10"/>
        </w:tc>
        <w:tc>
          <w:tcPr>
            <w:tcW w:w="1163" w:type="dxa"/>
          </w:tcPr>
          <w:p w14:paraId="04E3B6B9" w14:textId="77777777" w:rsidR="00AD7C8A" w:rsidRPr="00AE61A0" w:rsidRDefault="00AD7C8A" w:rsidP="00B17F10"/>
        </w:tc>
        <w:tc>
          <w:tcPr>
            <w:tcW w:w="991" w:type="dxa"/>
          </w:tcPr>
          <w:p w14:paraId="2EE58F54" w14:textId="77777777" w:rsidR="00AD7C8A" w:rsidRPr="00AE61A0" w:rsidRDefault="00AD7C8A" w:rsidP="00B17F10"/>
        </w:tc>
      </w:tr>
      <w:tr w:rsidR="00AD7C8A" w:rsidRPr="00164DCB" w14:paraId="1C9F1D64" w14:textId="77777777" w:rsidTr="002B6033">
        <w:tc>
          <w:tcPr>
            <w:tcW w:w="316" w:type="dxa"/>
            <w:vAlign w:val="center"/>
          </w:tcPr>
          <w:p w14:paraId="38104880" w14:textId="77777777" w:rsidR="00AD7C8A" w:rsidRPr="00AE61A0" w:rsidRDefault="002B6033" w:rsidP="00B17F10">
            <w:pPr>
              <w:jc w:val="center"/>
            </w:pPr>
            <w:r>
              <w:t>3</w:t>
            </w:r>
          </w:p>
        </w:tc>
        <w:tc>
          <w:tcPr>
            <w:tcW w:w="1412" w:type="dxa"/>
          </w:tcPr>
          <w:p w14:paraId="63BA1596" w14:textId="77777777" w:rsidR="00AD7C8A" w:rsidRPr="00AE61A0" w:rsidRDefault="00AD7C8A" w:rsidP="00B17F10">
            <w:pPr>
              <w:rPr>
                <w:sz w:val="20"/>
                <w:szCs w:val="20"/>
              </w:rPr>
            </w:pPr>
            <w:r w:rsidRPr="00AE61A0">
              <w:rPr>
                <w:sz w:val="20"/>
                <w:szCs w:val="20"/>
              </w:rPr>
              <w:t>Business process able to function</w:t>
            </w:r>
          </w:p>
        </w:tc>
        <w:tc>
          <w:tcPr>
            <w:tcW w:w="1350" w:type="dxa"/>
          </w:tcPr>
          <w:p w14:paraId="74DB1972" w14:textId="77777777" w:rsidR="00AD7C8A" w:rsidRPr="00AE61A0" w:rsidRDefault="00AD7C8A" w:rsidP="00B17F10">
            <w:pPr>
              <w:rPr>
                <w:sz w:val="20"/>
                <w:szCs w:val="20"/>
              </w:rPr>
            </w:pPr>
            <w:r w:rsidRPr="00AE61A0">
              <w:rPr>
                <w:sz w:val="20"/>
                <w:szCs w:val="20"/>
              </w:rPr>
              <w:t>Minor uncertainty around decisions</w:t>
            </w:r>
          </w:p>
        </w:tc>
        <w:tc>
          <w:tcPr>
            <w:tcW w:w="1080" w:type="dxa"/>
          </w:tcPr>
          <w:p w14:paraId="146C1138" w14:textId="77777777" w:rsidR="00AD7C8A" w:rsidRPr="00AE61A0" w:rsidRDefault="00AD7C8A" w:rsidP="00B17F10">
            <w:pPr>
              <w:rPr>
                <w:sz w:val="20"/>
                <w:szCs w:val="20"/>
              </w:rPr>
            </w:pPr>
            <w:r w:rsidRPr="00AE61A0">
              <w:rPr>
                <w:sz w:val="20"/>
                <w:szCs w:val="20"/>
              </w:rPr>
              <w:t>Small risk</w:t>
            </w:r>
          </w:p>
        </w:tc>
        <w:tc>
          <w:tcPr>
            <w:tcW w:w="1113" w:type="dxa"/>
          </w:tcPr>
          <w:p w14:paraId="10DD4CEA" w14:textId="77777777" w:rsidR="00AD7C8A" w:rsidRPr="00AE61A0" w:rsidRDefault="00AD7C8A" w:rsidP="00B17F10"/>
        </w:tc>
        <w:tc>
          <w:tcPr>
            <w:tcW w:w="1054" w:type="dxa"/>
          </w:tcPr>
          <w:p w14:paraId="14DC6FFF" w14:textId="77777777" w:rsidR="00AD7C8A" w:rsidRPr="00AE61A0" w:rsidRDefault="00AD7C8A" w:rsidP="00B17F10"/>
        </w:tc>
        <w:tc>
          <w:tcPr>
            <w:tcW w:w="1097" w:type="dxa"/>
          </w:tcPr>
          <w:p w14:paraId="67C14BF2" w14:textId="77777777" w:rsidR="00AD7C8A" w:rsidRPr="00AE61A0" w:rsidRDefault="00AD7C8A" w:rsidP="00B17F10"/>
        </w:tc>
        <w:tc>
          <w:tcPr>
            <w:tcW w:w="1163" w:type="dxa"/>
          </w:tcPr>
          <w:p w14:paraId="7D8B7999" w14:textId="77777777" w:rsidR="00AD7C8A" w:rsidRPr="00AE61A0" w:rsidRDefault="00AD7C8A" w:rsidP="00B17F10"/>
        </w:tc>
        <w:tc>
          <w:tcPr>
            <w:tcW w:w="991" w:type="dxa"/>
          </w:tcPr>
          <w:p w14:paraId="6AC4D7FE" w14:textId="77777777" w:rsidR="00AD7C8A" w:rsidRPr="00AE61A0" w:rsidRDefault="00AD7C8A" w:rsidP="00B17F10"/>
        </w:tc>
      </w:tr>
      <w:tr w:rsidR="00AD7C8A" w:rsidRPr="00164DCB" w14:paraId="7F10A6F4" w14:textId="77777777" w:rsidTr="002B6033">
        <w:tc>
          <w:tcPr>
            <w:tcW w:w="316" w:type="dxa"/>
            <w:vAlign w:val="center"/>
          </w:tcPr>
          <w:p w14:paraId="1F375162" w14:textId="77777777" w:rsidR="00AD7C8A" w:rsidRPr="00AE61A0" w:rsidRDefault="002B6033" w:rsidP="00B17F10">
            <w:pPr>
              <w:jc w:val="center"/>
            </w:pPr>
            <w:r>
              <w:t>4</w:t>
            </w:r>
          </w:p>
        </w:tc>
        <w:tc>
          <w:tcPr>
            <w:tcW w:w="1412" w:type="dxa"/>
          </w:tcPr>
          <w:p w14:paraId="2839DE17" w14:textId="77777777" w:rsidR="00AD7C8A" w:rsidRPr="00AE61A0" w:rsidRDefault="00AD7C8A" w:rsidP="00B17F10">
            <w:pPr>
              <w:rPr>
                <w:sz w:val="20"/>
                <w:szCs w:val="20"/>
              </w:rPr>
            </w:pPr>
          </w:p>
        </w:tc>
        <w:tc>
          <w:tcPr>
            <w:tcW w:w="1350" w:type="dxa"/>
          </w:tcPr>
          <w:p w14:paraId="4F09E8C1" w14:textId="77777777" w:rsidR="00AD7C8A" w:rsidRPr="00AE61A0" w:rsidRDefault="00AD7C8A" w:rsidP="00B17F10">
            <w:pPr>
              <w:rPr>
                <w:sz w:val="20"/>
                <w:szCs w:val="20"/>
              </w:rPr>
            </w:pPr>
          </w:p>
        </w:tc>
        <w:tc>
          <w:tcPr>
            <w:tcW w:w="1080" w:type="dxa"/>
          </w:tcPr>
          <w:p w14:paraId="4A330A21" w14:textId="77777777" w:rsidR="00AD7C8A" w:rsidRPr="00AE61A0" w:rsidRDefault="00AD7C8A" w:rsidP="00B17F10">
            <w:pPr>
              <w:rPr>
                <w:sz w:val="20"/>
                <w:szCs w:val="20"/>
              </w:rPr>
            </w:pPr>
          </w:p>
        </w:tc>
        <w:tc>
          <w:tcPr>
            <w:tcW w:w="1113" w:type="dxa"/>
          </w:tcPr>
          <w:p w14:paraId="231881E9" w14:textId="77777777" w:rsidR="00AD7C8A" w:rsidRPr="00AE61A0" w:rsidRDefault="00AD7C8A" w:rsidP="00B17F10"/>
        </w:tc>
        <w:tc>
          <w:tcPr>
            <w:tcW w:w="1054" w:type="dxa"/>
          </w:tcPr>
          <w:p w14:paraId="7E3C8D06" w14:textId="77777777" w:rsidR="00AD7C8A" w:rsidRPr="00AE61A0" w:rsidRDefault="00AD7C8A" w:rsidP="00B17F10"/>
        </w:tc>
        <w:tc>
          <w:tcPr>
            <w:tcW w:w="1097" w:type="dxa"/>
          </w:tcPr>
          <w:p w14:paraId="73FB2706" w14:textId="77777777" w:rsidR="00AD7C8A" w:rsidRPr="00AE61A0" w:rsidRDefault="00AD7C8A" w:rsidP="00B17F10"/>
        </w:tc>
        <w:tc>
          <w:tcPr>
            <w:tcW w:w="1163" w:type="dxa"/>
          </w:tcPr>
          <w:p w14:paraId="0514F729" w14:textId="77777777" w:rsidR="00AD7C8A" w:rsidRPr="00AE61A0" w:rsidRDefault="00AD7C8A" w:rsidP="00B17F10"/>
        </w:tc>
        <w:tc>
          <w:tcPr>
            <w:tcW w:w="991" w:type="dxa"/>
          </w:tcPr>
          <w:p w14:paraId="105A9B9E" w14:textId="77777777" w:rsidR="00AD7C8A" w:rsidRPr="00AE61A0" w:rsidRDefault="00AD7C8A" w:rsidP="00B17F10"/>
        </w:tc>
      </w:tr>
      <w:tr w:rsidR="00AD7C8A" w:rsidRPr="00164DCB" w14:paraId="3DEB93C7" w14:textId="77777777" w:rsidTr="002B6033">
        <w:tc>
          <w:tcPr>
            <w:tcW w:w="316" w:type="dxa"/>
            <w:vAlign w:val="center"/>
          </w:tcPr>
          <w:p w14:paraId="3CE1E570" w14:textId="77777777" w:rsidR="00AD7C8A" w:rsidRPr="00AE61A0" w:rsidRDefault="002B6033" w:rsidP="00B17F10">
            <w:pPr>
              <w:jc w:val="center"/>
            </w:pPr>
            <w:r>
              <w:t>5</w:t>
            </w:r>
          </w:p>
        </w:tc>
        <w:tc>
          <w:tcPr>
            <w:tcW w:w="1412" w:type="dxa"/>
          </w:tcPr>
          <w:p w14:paraId="412BCAD6" w14:textId="77777777" w:rsidR="00AD7C8A" w:rsidRPr="00AE61A0" w:rsidRDefault="00AD7C8A" w:rsidP="00B17F10">
            <w:pPr>
              <w:rPr>
                <w:sz w:val="20"/>
                <w:szCs w:val="20"/>
              </w:rPr>
            </w:pPr>
            <w:r w:rsidRPr="00AE61A0">
              <w:rPr>
                <w:sz w:val="20"/>
                <w:szCs w:val="20"/>
              </w:rPr>
              <w:t>Compromises business process</w:t>
            </w:r>
          </w:p>
        </w:tc>
        <w:tc>
          <w:tcPr>
            <w:tcW w:w="1350" w:type="dxa"/>
          </w:tcPr>
          <w:p w14:paraId="481142B7" w14:textId="77777777" w:rsidR="00AD7C8A" w:rsidRPr="00AE61A0" w:rsidRDefault="00AD7C8A" w:rsidP="00B17F10">
            <w:pPr>
              <w:rPr>
                <w:sz w:val="20"/>
                <w:szCs w:val="20"/>
              </w:rPr>
            </w:pPr>
            <w:r w:rsidRPr="00AE61A0">
              <w:rPr>
                <w:sz w:val="20"/>
                <w:szCs w:val="20"/>
              </w:rPr>
              <w:t>Compromises decision certainty</w:t>
            </w:r>
          </w:p>
        </w:tc>
        <w:tc>
          <w:tcPr>
            <w:tcW w:w="1080" w:type="dxa"/>
          </w:tcPr>
          <w:p w14:paraId="5939518D" w14:textId="77777777" w:rsidR="00AD7C8A" w:rsidRPr="00AE61A0" w:rsidRDefault="00AD7C8A" w:rsidP="00B17F10">
            <w:pPr>
              <w:rPr>
                <w:sz w:val="20"/>
                <w:szCs w:val="20"/>
              </w:rPr>
            </w:pPr>
            <w:r w:rsidRPr="00AE61A0">
              <w:rPr>
                <w:sz w:val="20"/>
                <w:szCs w:val="20"/>
              </w:rPr>
              <w:t>Creates risk</w:t>
            </w:r>
          </w:p>
        </w:tc>
        <w:tc>
          <w:tcPr>
            <w:tcW w:w="1113" w:type="dxa"/>
          </w:tcPr>
          <w:p w14:paraId="06FA7DB8" w14:textId="77777777" w:rsidR="00AD7C8A" w:rsidRPr="00AE61A0" w:rsidRDefault="00AD7C8A" w:rsidP="00B17F10"/>
        </w:tc>
        <w:tc>
          <w:tcPr>
            <w:tcW w:w="1054" w:type="dxa"/>
          </w:tcPr>
          <w:p w14:paraId="52B5BA1C" w14:textId="77777777" w:rsidR="00AD7C8A" w:rsidRPr="00AE61A0" w:rsidRDefault="00AD7C8A" w:rsidP="00B17F10"/>
        </w:tc>
        <w:tc>
          <w:tcPr>
            <w:tcW w:w="1097" w:type="dxa"/>
          </w:tcPr>
          <w:p w14:paraId="20B19BD7" w14:textId="77777777" w:rsidR="00AD7C8A" w:rsidRPr="00AE61A0" w:rsidRDefault="00AD7C8A" w:rsidP="00B17F10"/>
        </w:tc>
        <w:tc>
          <w:tcPr>
            <w:tcW w:w="1163" w:type="dxa"/>
          </w:tcPr>
          <w:p w14:paraId="58B44E83" w14:textId="77777777" w:rsidR="00AD7C8A" w:rsidRPr="00AE61A0" w:rsidRDefault="00AD7C8A" w:rsidP="00B17F10"/>
        </w:tc>
        <w:tc>
          <w:tcPr>
            <w:tcW w:w="991" w:type="dxa"/>
          </w:tcPr>
          <w:p w14:paraId="1834D567" w14:textId="77777777" w:rsidR="00AD7C8A" w:rsidRPr="00AE61A0" w:rsidRDefault="00AD7C8A" w:rsidP="00B17F10"/>
        </w:tc>
      </w:tr>
    </w:tbl>
    <w:p w14:paraId="11911E73" w14:textId="77777777" w:rsidR="0088094F" w:rsidRDefault="0088094F" w:rsidP="002F00C7">
      <w:pPr>
        <w:tabs>
          <w:tab w:val="left" w:pos="360"/>
        </w:tabs>
        <w:spacing w:before="100" w:after="0" w:line="240" w:lineRule="auto"/>
        <w:rPr>
          <w:rFonts w:cs="Arial"/>
          <w:sz w:val="24"/>
          <w:szCs w:val="24"/>
        </w:rPr>
      </w:pPr>
    </w:p>
    <w:p w14:paraId="0749DD80" w14:textId="77777777" w:rsidR="002F00C7" w:rsidRPr="002F00C7" w:rsidRDefault="002F00C7" w:rsidP="002F00C7">
      <w:pPr>
        <w:tabs>
          <w:tab w:val="left" w:pos="360"/>
        </w:tabs>
        <w:spacing w:before="100" w:after="0" w:line="240" w:lineRule="auto"/>
        <w:rPr>
          <w:rFonts w:cs="Arial"/>
          <w:sz w:val="24"/>
          <w:szCs w:val="24"/>
        </w:rPr>
      </w:pPr>
      <w:r w:rsidRPr="002F00C7">
        <w:rPr>
          <w:rFonts w:cs="Arial"/>
          <w:sz w:val="24"/>
          <w:szCs w:val="24"/>
        </w:rPr>
        <w:t>Where the dataset is published as Open Data, the project team should consider writing a guidance document for external users that can be posted as part of the metadata. Providing a means of evaluating data quality can significantly increase the value of the data to external users, who otherwise have to make many assumptions about data quality. The guidance document would require updating whenever improvements are made to the dataset.</w:t>
      </w:r>
    </w:p>
    <w:p w14:paraId="37C3220F" w14:textId="77777777" w:rsidR="002F00C7" w:rsidRDefault="002F00C7" w:rsidP="00F52CD0">
      <w:pPr>
        <w:pStyle w:val="ListParagraph"/>
        <w:spacing w:after="0" w:line="240" w:lineRule="auto"/>
        <w:ind w:left="0"/>
        <w:rPr>
          <w:rFonts w:cs="Arial"/>
          <w:sz w:val="24"/>
          <w:szCs w:val="24"/>
        </w:rPr>
      </w:pPr>
    </w:p>
    <w:p w14:paraId="53FE79E2" w14:textId="77777777" w:rsidR="00AD7C8A" w:rsidRPr="00164DCB" w:rsidRDefault="00AD7C8A" w:rsidP="00F52CD0">
      <w:pPr>
        <w:pStyle w:val="ListParagraph"/>
        <w:spacing w:after="0" w:line="240" w:lineRule="auto"/>
        <w:ind w:left="0"/>
        <w:rPr>
          <w:rFonts w:cs="Arial"/>
          <w:sz w:val="24"/>
          <w:szCs w:val="24"/>
        </w:rPr>
      </w:pPr>
      <w:r w:rsidRPr="00164DCB">
        <w:rPr>
          <w:rFonts w:cs="Arial"/>
          <w:sz w:val="24"/>
          <w:szCs w:val="24"/>
        </w:rPr>
        <w:t xml:space="preserve">At the conclusion of this step, the project status of the dataset should be changed to “baseline </w:t>
      </w:r>
      <w:r w:rsidR="002B6033">
        <w:rPr>
          <w:rFonts w:cs="Arial"/>
          <w:sz w:val="24"/>
          <w:szCs w:val="24"/>
        </w:rPr>
        <w:t xml:space="preserve">assessment </w:t>
      </w:r>
      <w:r w:rsidRPr="00164DCB">
        <w:rPr>
          <w:rFonts w:cs="Arial"/>
          <w:sz w:val="24"/>
          <w:szCs w:val="24"/>
        </w:rPr>
        <w:t>complete”, and the overall status changed to “governed”.</w:t>
      </w:r>
    </w:p>
    <w:p w14:paraId="6496A42C" w14:textId="77777777" w:rsidR="00945C3B" w:rsidRPr="00164DCB" w:rsidRDefault="00945C3B" w:rsidP="00F52CD0">
      <w:pPr>
        <w:spacing w:after="0" w:line="240" w:lineRule="auto"/>
        <w:rPr>
          <w:rFonts w:cs="Arial"/>
          <w:b/>
          <w:sz w:val="24"/>
          <w:szCs w:val="24"/>
        </w:rPr>
      </w:pPr>
    </w:p>
    <w:p w14:paraId="02251A5C" w14:textId="77777777" w:rsidR="00F44E62" w:rsidRPr="009A33DF" w:rsidRDefault="00F44E62" w:rsidP="00F44E62">
      <w:pPr>
        <w:pStyle w:val="Heading2"/>
        <w:rPr>
          <w:color w:val="000000" w:themeColor="text1"/>
        </w:rPr>
      </w:pPr>
      <w:bookmarkStart w:id="125" w:name="_Toc11406929"/>
      <w:r w:rsidRPr="009A33DF">
        <w:rPr>
          <w:color w:val="000000" w:themeColor="text1"/>
        </w:rPr>
        <w:t>Business Engagement</w:t>
      </w:r>
      <w:bookmarkEnd w:id="125"/>
      <w:r w:rsidRPr="009A33DF">
        <w:rPr>
          <w:color w:val="000000" w:themeColor="text1"/>
        </w:rPr>
        <w:t xml:space="preserve"> </w:t>
      </w:r>
    </w:p>
    <w:p w14:paraId="6470DDE3" w14:textId="77777777" w:rsidR="00F44E62" w:rsidRPr="00444F19" w:rsidRDefault="00F44E62" w:rsidP="00F44E62">
      <w:pPr>
        <w:spacing w:after="0" w:line="240" w:lineRule="auto"/>
        <w:rPr>
          <w:rFonts w:ascii="Arial" w:hAnsi="Arial" w:cs="Arial"/>
          <w:highlight w:val="yellow"/>
        </w:rPr>
      </w:pPr>
    </w:p>
    <w:p w14:paraId="58FD3C96" w14:textId="77777777" w:rsidR="00F44E62" w:rsidRDefault="00F44E62" w:rsidP="00F44E62">
      <w:pPr>
        <w:spacing w:after="0" w:line="240" w:lineRule="auto"/>
        <w:rPr>
          <w:rFonts w:ascii="Arial" w:hAnsi="Arial" w:cs="Arial"/>
        </w:rPr>
      </w:pPr>
      <w:r w:rsidRPr="00F44E62">
        <w:rPr>
          <w:rFonts w:cs="Arial"/>
          <w:sz w:val="24"/>
          <w:szCs w:val="24"/>
        </w:rPr>
        <w:t xml:space="preserve">The </w:t>
      </w:r>
      <w:r>
        <w:rPr>
          <w:rFonts w:cs="Arial"/>
          <w:sz w:val="24"/>
          <w:szCs w:val="24"/>
        </w:rPr>
        <w:t>DQ</w:t>
      </w:r>
      <w:r w:rsidRPr="00F44E62">
        <w:rPr>
          <w:rFonts w:cs="Arial"/>
          <w:sz w:val="24"/>
          <w:szCs w:val="24"/>
        </w:rPr>
        <w:t xml:space="preserve"> </w:t>
      </w:r>
      <w:r w:rsidR="002B6033">
        <w:rPr>
          <w:rFonts w:cs="Arial"/>
          <w:sz w:val="24"/>
          <w:szCs w:val="24"/>
        </w:rPr>
        <w:t>team, including the DQ steward,</w:t>
      </w:r>
      <w:r w:rsidRPr="00F44E62">
        <w:rPr>
          <w:rFonts w:cs="Arial"/>
          <w:sz w:val="24"/>
          <w:szCs w:val="24"/>
        </w:rPr>
        <w:t xml:space="preserve"> </w:t>
      </w:r>
      <w:r>
        <w:rPr>
          <w:rFonts w:cs="Arial"/>
          <w:sz w:val="24"/>
          <w:szCs w:val="24"/>
        </w:rPr>
        <w:t>must</w:t>
      </w:r>
      <w:r w:rsidRPr="00F44E62">
        <w:rPr>
          <w:rFonts w:cs="Arial"/>
          <w:sz w:val="24"/>
          <w:szCs w:val="24"/>
        </w:rPr>
        <w:t xml:space="preserve"> work with data users </w:t>
      </w:r>
      <w:r w:rsidR="002B6033">
        <w:rPr>
          <w:rFonts w:cs="Arial"/>
          <w:sz w:val="24"/>
          <w:szCs w:val="24"/>
        </w:rPr>
        <w:t xml:space="preserve">(and their managers) </w:t>
      </w:r>
      <w:r w:rsidRPr="00F44E62">
        <w:rPr>
          <w:rFonts w:cs="Arial"/>
          <w:sz w:val="24"/>
          <w:szCs w:val="24"/>
        </w:rPr>
        <w:t xml:space="preserve">to determine how good the data needs to be to support the business processes. Typically there is an educational component to this engagement. Collectively the </w:t>
      </w:r>
      <w:r w:rsidR="002B6033">
        <w:rPr>
          <w:rFonts w:cs="Arial"/>
          <w:sz w:val="24"/>
          <w:szCs w:val="24"/>
        </w:rPr>
        <w:t>DQ</w:t>
      </w:r>
      <w:r w:rsidRPr="00F44E62">
        <w:rPr>
          <w:rFonts w:cs="Arial"/>
          <w:sz w:val="24"/>
          <w:szCs w:val="24"/>
        </w:rPr>
        <w:t xml:space="preserve"> team works with data users to determine whether there is a gap between the current state of the data and the desired state. This needs to be done critically.</w:t>
      </w:r>
    </w:p>
    <w:p w14:paraId="060A1F49" w14:textId="77777777" w:rsidR="006D5F7B" w:rsidRDefault="006D5F7B">
      <w:pPr>
        <w:rPr>
          <w:rFonts w:asciiTheme="majorHAnsi" w:eastAsiaTheme="majorEastAsia" w:hAnsiTheme="majorHAnsi" w:cstheme="majorBidi"/>
          <w:b/>
          <w:bCs/>
          <w:color w:val="4F81BD" w:themeColor="accent1"/>
          <w:sz w:val="26"/>
          <w:szCs w:val="26"/>
        </w:rPr>
      </w:pPr>
      <w:r>
        <w:br w:type="page"/>
      </w:r>
    </w:p>
    <w:p w14:paraId="4D5EF05C" w14:textId="77777777" w:rsidR="00926B88" w:rsidRPr="009A33DF" w:rsidRDefault="00926B88" w:rsidP="006C78B7">
      <w:pPr>
        <w:pStyle w:val="Heading2"/>
        <w:rPr>
          <w:color w:val="000000" w:themeColor="text1"/>
        </w:rPr>
      </w:pPr>
      <w:bookmarkStart w:id="126" w:name="_Toc11406930"/>
      <w:r w:rsidRPr="009A33DF">
        <w:rPr>
          <w:color w:val="000000" w:themeColor="text1"/>
        </w:rPr>
        <w:lastRenderedPageBreak/>
        <w:t>Output</w:t>
      </w:r>
      <w:bookmarkEnd w:id="126"/>
      <w:r w:rsidRPr="009A33DF">
        <w:rPr>
          <w:color w:val="000000" w:themeColor="text1"/>
        </w:rPr>
        <w:t xml:space="preserve"> </w:t>
      </w:r>
    </w:p>
    <w:p w14:paraId="4E37E624" w14:textId="77777777" w:rsidR="00272D5A" w:rsidRPr="00164DCB" w:rsidRDefault="00272D5A" w:rsidP="00F52CD0">
      <w:pPr>
        <w:spacing w:after="0" w:line="240" w:lineRule="auto"/>
        <w:rPr>
          <w:rFonts w:cs="Arial"/>
          <w:sz w:val="24"/>
          <w:szCs w:val="24"/>
        </w:rPr>
      </w:pPr>
    </w:p>
    <w:p w14:paraId="5184E26C" w14:textId="77777777" w:rsidR="00AE61A0" w:rsidRPr="002B6033" w:rsidRDefault="00AE61A0" w:rsidP="002B6033">
      <w:pPr>
        <w:pStyle w:val="ListParagraph"/>
        <w:numPr>
          <w:ilvl w:val="0"/>
          <w:numId w:val="31"/>
        </w:numPr>
        <w:tabs>
          <w:tab w:val="left" w:pos="360"/>
        </w:tabs>
        <w:spacing w:after="0" w:line="240" w:lineRule="auto"/>
        <w:ind w:left="360"/>
        <w:rPr>
          <w:rFonts w:cs="Arial"/>
          <w:sz w:val="24"/>
          <w:szCs w:val="24"/>
        </w:rPr>
      </w:pPr>
      <w:r>
        <w:rPr>
          <w:rFonts w:cs="Arial"/>
          <w:sz w:val="24"/>
          <w:szCs w:val="24"/>
        </w:rPr>
        <w:t>S</w:t>
      </w:r>
      <w:r w:rsidR="00926B88" w:rsidRPr="00AE61A0">
        <w:rPr>
          <w:rFonts w:cs="Arial"/>
          <w:sz w:val="24"/>
          <w:szCs w:val="24"/>
        </w:rPr>
        <w:t xml:space="preserve">ummary of the profile results for each data field, identifying any obvious problems or anomalies with the data, as well as the results of any further investigations. </w:t>
      </w:r>
      <w:r w:rsidRPr="002B6033">
        <w:rPr>
          <w:rFonts w:cs="Arial"/>
          <w:sz w:val="24"/>
          <w:szCs w:val="24"/>
        </w:rPr>
        <w:t>This can also i</w:t>
      </w:r>
      <w:r w:rsidR="00926B88" w:rsidRPr="002B6033">
        <w:rPr>
          <w:rFonts w:cs="Arial"/>
          <w:sz w:val="24"/>
          <w:szCs w:val="24"/>
        </w:rPr>
        <w:t>nclude any discrepancies between document</w:t>
      </w:r>
      <w:r w:rsidRPr="002B6033">
        <w:rPr>
          <w:rFonts w:cs="Arial"/>
          <w:sz w:val="24"/>
          <w:szCs w:val="24"/>
        </w:rPr>
        <w:t>ed and suggested business rules</w:t>
      </w:r>
      <w:r w:rsidR="00E673EC" w:rsidRPr="002B6033">
        <w:rPr>
          <w:rFonts w:cs="Arial"/>
          <w:sz w:val="24"/>
          <w:szCs w:val="24"/>
        </w:rPr>
        <w:t xml:space="preserve">. </w:t>
      </w:r>
      <w:r w:rsidRPr="002B6033">
        <w:rPr>
          <w:rFonts w:cs="Arial"/>
          <w:sz w:val="24"/>
          <w:szCs w:val="24"/>
        </w:rPr>
        <w:t>The report</w:t>
      </w:r>
      <w:r w:rsidR="00926B88" w:rsidRPr="002B6033">
        <w:rPr>
          <w:rFonts w:cs="Arial"/>
          <w:sz w:val="24"/>
          <w:szCs w:val="24"/>
        </w:rPr>
        <w:t xml:space="preserve"> needs to be in a format that can be readily shared with the project team, immediate, downstream and external data use</w:t>
      </w:r>
      <w:r w:rsidR="00303143" w:rsidRPr="002B6033">
        <w:rPr>
          <w:rFonts w:cs="Arial"/>
          <w:sz w:val="24"/>
          <w:szCs w:val="24"/>
        </w:rPr>
        <w:t xml:space="preserve">rs. </w:t>
      </w:r>
    </w:p>
    <w:p w14:paraId="71EF1FEC" w14:textId="77777777" w:rsidR="002F00C7" w:rsidRDefault="00E673EC" w:rsidP="002F00C7">
      <w:pPr>
        <w:pStyle w:val="ListParagraph"/>
        <w:numPr>
          <w:ilvl w:val="0"/>
          <w:numId w:val="31"/>
        </w:numPr>
        <w:tabs>
          <w:tab w:val="left" w:pos="360"/>
        </w:tabs>
        <w:spacing w:before="100" w:after="0" w:line="240" w:lineRule="auto"/>
        <w:ind w:left="360"/>
        <w:rPr>
          <w:rFonts w:cs="Arial"/>
          <w:sz w:val="24"/>
          <w:szCs w:val="24"/>
        </w:rPr>
      </w:pPr>
      <w:r>
        <w:rPr>
          <w:rFonts w:cs="Arial"/>
          <w:sz w:val="24"/>
          <w:szCs w:val="24"/>
        </w:rPr>
        <w:t>Documentation of the</w:t>
      </w:r>
      <w:r w:rsidR="00AD7C8A" w:rsidRPr="00164DCB">
        <w:rPr>
          <w:rFonts w:cs="Arial"/>
          <w:sz w:val="24"/>
          <w:szCs w:val="24"/>
        </w:rPr>
        <w:t xml:space="preserve"> desired quality </w:t>
      </w:r>
      <w:r>
        <w:rPr>
          <w:rFonts w:cs="Arial"/>
          <w:sz w:val="24"/>
          <w:szCs w:val="24"/>
        </w:rPr>
        <w:t>for</w:t>
      </w:r>
      <w:r w:rsidR="00AD7C8A" w:rsidRPr="00164DCB">
        <w:rPr>
          <w:rFonts w:cs="Arial"/>
          <w:sz w:val="24"/>
          <w:szCs w:val="24"/>
        </w:rPr>
        <w:t xml:space="preserve"> the data, in relation to the current condition of the data, and an understanding of what the dataset should and should </w:t>
      </w:r>
      <w:r>
        <w:rPr>
          <w:rFonts w:cs="Arial"/>
          <w:sz w:val="24"/>
          <w:szCs w:val="24"/>
        </w:rPr>
        <w:t>not be reasonably used for. The documentation</w:t>
      </w:r>
      <w:r w:rsidR="00AD7C8A" w:rsidRPr="00164DCB">
        <w:rPr>
          <w:rFonts w:cs="Arial"/>
          <w:sz w:val="24"/>
          <w:szCs w:val="24"/>
        </w:rPr>
        <w:t xml:space="preserve"> should reflect the dimensions of quality, with respect to completeness, timeliness, validity, consistency, and integrity.</w:t>
      </w:r>
    </w:p>
    <w:p w14:paraId="7DA8A701" w14:textId="77777777" w:rsidR="00272D5A" w:rsidRPr="002F00C7" w:rsidRDefault="002F00C7" w:rsidP="0088094F">
      <w:pPr>
        <w:pStyle w:val="ListParagraph"/>
        <w:numPr>
          <w:ilvl w:val="0"/>
          <w:numId w:val="31"/>
        </w:numPr>
        <w:tabs>
          <w:tab w:val="left" w:pos="360"/>
        </w:tabs>
        <w:spacing w:before="100" w:after="0" w:line="240" w:lineRule="auto"/>
        <w:ind w:left="360"/>
        <w:rPr>
          <w:rFonts w:cs="Arial"/>
          <w:sz w:val="24"/>
          <w:szCs w:val="24"/>
        </w:rPr>
      </w:pPr>
      <w:r>
        <w:rPr>
          <w:rFonts w:cs="Arial"/>
          <w:sz w:val="24"/>
          <w:szCs w:val="24"/>
        </w:rPr>
        <w:t>A</w:t>
      </w:r>
      <w:r w:rsidR="00AD7C8A" w:rsidRPr="002F00C7">
        <w:rPr>
          <w:rFonts w:cs="Arial"/>
          <w:sz w:val="24"/>
          <w:szCs w:val="24"/>
        </w:rPr>
        <w:t xml:space="preserve"> guidance document for external users that can be posted as part of the metadata. </w:t>
      </w:r>
    </w:p>
    <w:p w14:paraId="4A1BBE62" w14:textId="77777777" w:rsidR="0088094F" w:rsidRDefault="0088094F" w:rsidP="0088094F">
      <w:pPr>
        <w:pStyle w:val="Heading2"/>
        <w:spacing w:before="0"/>
      </w:pPr>
    </w:p>
    <w:p w14:paraId="25639A88" w14:textId="77777777" w:rsidR="00EB27BF" w:rsidRPr="009A33DF" w:rsidRDefault="00926B88" w:rsidP="0088094F">
      <w:pPr>
        <w:pStyle w:val="Heading2"/>
        <w:spacing w:before="0" w:line="240" w:lineRule="auto"/>
        <w:rPr>
          <w:color w:val="000000" w:themeColor="text1"/>
        </w:rPr>
      </w:pPr>
      <w:bookmarkStart w:id="127" w:name="_Toc11406931"/>
      <w:r w:rsidRPr="009A33DF">
        <w:rPr>
          <w:color w:val="000000" w:themeColor="text1"/>
        </w:rPr>
        <w:t>Gating</w:t>
      </w:r>
      <w:bookmarkEnd w:id="127"/>
    </w:p>
    <w:p w14:paraId="792C2094" w14:textId="77777777" w:rsidR="00303143" w:rsidRPr="00164DCB" w:rsidRDefault="00303143" w:rsidP="00F52CD0">
      <w:pPr>
        <w:spacing w:after="0" w:line="240" w:lineRule="auto"/>
        <w:rPr>
          <w:rFonts w:cs="Arial"/>
          <w:b/>
          <w:sz w:val="24"/>
          <w:szCs w:val="24"/>
        </w:rPr>
      </w:pPr>
    </w:p>
    <w:p w14:paraId="2CEAD16B" w14:textId="77777777" w:rsidR="00EB27BF" w:rsidRPr="00B03FB1" w:rsidRDefault="002A15E8" w:rsidP="00B03FB1">
      <w:pPr>
        <w:spacing w:after="0" w:line="240" w:lineRule="auto"/>
        <w:rPr>
          <w:rFonts w:cs="Arial"/>
          <w:sz w:val="24"/>
          <w:szCs w:val="24"/>
        </w:rPr>
      </w:pPr>
      <w:r>
        <w:rPr>
          <w:rFonts w:cs="Arial"/>
          <w:sz w:val="24"/>
          <w:szCs w:val="24"/>
        </w:rPr>
        <w:t>This stage (</w:t>
      </w:r>
      <w:r w:rsidR="00303143" w:rsidRPr="00164DCB">
        <w:rPr>
          <w:rFonts w:cs="Arial"/>
          <w:sz w:val="24"/>
          <w:szCs w:val="24"/>
        </w:rPr>
        <w:t>Assessing Fit for Purpose</w:t>
      </w:r>
      <w:r>
        <w:rPr>
          <w:rFonts w:cs="Arial"/>
          <w:sz w:val="24"/>
          <w:szCs w:val="24"/>
        </w:rPr>
        <w:t xml:space="preserve">) </w:t>
      </w:r>
      <w:r w:rsidR="00303143" w:rsidRPr="00164DCB">
        <w:rPr>
          <w:rFonts w:cs="Arial"/>
          <w:sz w:val="24"/>
          <w:szCs w:val="24"/>
        </w:rPr>
        <w:t xml:space="preserve">is complete when </w:t>
      </w:r>
      <w:r w:rsidR="00926B88" w:rsidRPr="00164DCB">
        <w:rPr>
          <w:rFonts w:cs="Arial"/>
          <w:sz w:val="24"/>
          <w:szCs w:val="24"/>
        </w:rPr>
        <w:t>the</w:t>
      </w:r>
      <w:r w:rsidR="001F585A" w:rsidRPr="00164DCB">
        <w:rPr>
          <w:rFonts w:cs="Arial"/>
          <w:sz w:val="24"/>
          <w:szCs w:val="24"/>
        </w:rPr>
        <w:t xml:space="preserve"> </w:t>
      </w:r>
      <w:r w:rsidR="00926B88" w:rsidRPr="002B6033">
        <w:rPr>
          <w:rFonts w:cs="Arial"/>
          <w:sz w:val="24"/>
          <w:szCs w:val="24"/>
        </w:rPr>
        <w:t xml:space="preserve">profiling assessment </w:t>
      </w:r>
      <w:r w:rsidRPr="002B6033">
        <w:rPr>
          <w:rFonts w:cs="Arial"/>
          <w:sz w:val="24"/>
          <w:szCs w:val="24"/>
        </w:rPr>
        <w:t xml:space="preserve">had </w:t>
      </w:r>
      <w:r w:rsidR="00926B88" w:rsidRPr="002B6033">
        <w:rPr>
          <w:rFonts w:cs="Arial"/>
          <w:sz w:val="24"/>
          <w:szCs w:val="24"/>
        </w:rPr>
        <w:t>been documented so that the current condition of the dataset is readily intelligible to other members of the project team, immediate,</w:t>
      </w:r>
      <w:r w:rsidR="00303143" w:rsidRPr="002B6033">
        <w:rPr>
          <w:rFonts w:cs="Arial"/>
          <w:sz w:val="24"/>
          <w:szCs w:val="24"/>
        </w:rPr>
        <w:t xml:space="preserve"> downstream and external users, and all the major users of the dataset have been consulted about their needs relative to </w:t>
      </w:r>
      <w:r w:rsidR="00AD7C8A" w:rsidRPr="002B6033">
        <w:rPr>
          <w:rFonts w:cs="Arial"/>
          <w:sz w:val="24"/>
          <w:szCs w:val="24"/>
        </w:rPr>
        <w:t>the c</w:t>
      </w:r>
      <w:r w:rsidR="00303143" w:rsidRPr="002B6033">
        <w:rPr>
          <w:rFonts w:cs="Arial"/>
          <w:sz w:val="24"/>
          <w:szCs w:val="24"/>
        </w:rPr>
        <w:t xml:space="preserve">urrent condition of the dataset, </w:t>
      </w:r>
      <w:r w:rsidR="001F585A" w:rsidRPr="002B6033">
        <w:rPr>
          <w:rFonts w:cs="Arial"/>
          <w:sz w:val="24"/>
          <w:szCs w:val="24"/>
        </w:rPr>
        <w:t xml:space="preserve">and </w:t>
      </w:r>
      <w:r w:rsidR="001323D3">
        <w:rPr>
          <w:rFonts w:cs="Arial"/>
          <w:sz w:val="24"/>
          <w:szCs w:val="24"/>
        </w:rPr>
        <w:t>establishing the</w:t>
      </w:r>
      <w:r w:rsidR="00B03FB1">
        <w:rPr>
          <w:rFonts w:cs="Arial"/>
          <w:sz w:val="24"/>
          <w:szCs w:val="24"/>
        </w:rPr>
        <w:t xml:space="preserve"> </w:t>
      </w:r>
      <w:r w:rsidRPr="00B03FB1">
        <w:rPr>
          <w:rFonts w:cs="Arial"/>
          <w:sz w:val="24"/>
          <w:szCs w:val="24"/>
        </w:rPr>
        <w:t>desired state</w:t>
      </w:r>
      <w:r w:rsidR="00B03FB1">
        <w:rPr>
          <w:rFonts w:cs="Arial"/>
          <w:sz w:val="24"/>
          <w:szCs w:val="24"/>
        </w:rPr>
        <w:t>.</w:t>
      </w:r>
    </w:p>
    <w:p w14:paraId="4770AEE4" w14:textId="77777777" w:rsidR="00C45D6D" w:rsidRPr="00164DCB" w:rsidRDefault="00C45D6D" w:rsidP="00B17F10">
      <w:pPr>
        <w:spacing w:after="0" w:line="240" w:lineRule="auto"/>
        <w:rPr>
          <w:rStyle w:val="Heading2Char"/>
          <w:rFonts w:asciiTheme="minorHAnsi" w:hAnsiTheme="minorHAnsi"/>
          <w:sz w:val="24"/>
          <w:szCs w:val="24"/>
        </w:rPr>
      </w:pPr>
    </w:p>
    <w:p w14:paraId="48F2436F" w14:textId="77777777" w:rsidR="00A614DF" w:rsidRPr="00164DCB" w:rsidRDefault="00A614DF">
      <w:pPr>
        <w:rPr>
          <w:b/>
          <w:sz w:val="24"/>
          <w:szCs w:val="24"/>
        </w:rPr>
      </w:pPr>
      <w:r w:rsidRPr="00164DCB">
        <w:rPr>
          <w:b/>
          <w:sz w:val="24"/>
          <w:szCs w:val="24"/>
        </w:rPr>
        <w:br w:type="page"/>
      </w:r>
    </w:p>
    <w:p w14:paraId="1111D4AA" w14:textId="77777777" w:rsidR="00A614DF" w:rsidRPr="009A33DF" w:rsidRDefault="00A73C3F" w:rsidP="001A7924">
      <w:pPr>
        <w:pStyle w:val="Heading1"/>
        <w:rPr>
          <w:color w:val="000000" w:themeColor="text1"/>
          <w:sz w:val="36"/>
          <w:szCs w:val="36"/>
        </w:rPr>
      </w:pPr>
      <w:bookmarkStart w:id="128" w:name="_Toc11406932"/>
      <w:bookmarkStart w:id="129" w:name="_Toc484525756"/>
      <w:bookmarkStart w:id="130" w:name="_Toc485195246"/>
      <w:bookmarkStart w:id="131" w:name="_Toc507599205"/>
      <w:bookmarkStart w:id="132" w:name="_Toc867751"/>
      <w:bookmarkStart w:id="133" w:name="_Toc867917"/>
      <w:bookmarkStart w:id="134" w:name="_Toc867972"/>
      <w:bookmarkStart w:id="135" w:name="_Toc868120"/>
      <w:bookmarkStart w:id="136" w:name="_Toc868269"/>
      <w:r w:rsidRPr="009A33DF">
        <w:rPr>
          <w:color w:val="000000" w:themeColor="text1"/>
          <w:sz w:val="36"/>
          <w:szCs w:val="36"/>
        </w:rPr>
        <w:lastRenderedPageBreak/>
        <w:t>SECTION</w:t>
      </w:r>
      <w:r w:rsidR="00E261D5" w:rsidRPr="009A33DF">
        <w:rPr>
          <w:color w:val="000000" w:themeColor="text1"/>
          <w:sz w:val="36"/>
          <w:szCs w:val="36"/>
        </w:rPr>
        <w:t xml:space="preserve"> 4 – </w:t>
      </w:r>
      <w:r w:rsidR="003D0A8C" w:rsidRPr="009A33DF">
        <w:rPr>
          <w:color w:val="000000" w:themeColor="text1"/>
          <w:sz w:val="36"/>
          <w:szCs w:val="36"/>
        </w:rPr>
        <w:t>IMPROVING &amp; MONITORING THE DATA</w:t>
      </w:r>
      <w:bookmarkEnd w:id="128"/>
      <w:r w:rsidR="003D0A8C" w:rsidRPr="009A33DF">
        <w:rPr>
          <w:color w:val="000000" w:themeColor="text1"/>
          <w:sz w:val="36"/>
          <w:szCs w:val="36"/>
        </w:rPr>
        <w:t xml:space="preserve"> </w:t>
      </w:r>
      <w:bookmarkEnd w:id="129"/>
      <w:bookmarkEnd w:id="130"/>
      <w:bookmarkEnd w:id="131"/>
      <w:bookmarkEnd w:id="132"/>
      <w:bookmarkEnd w:id="133"/>
      <w:bookmarkEnd w:id="134"/>
      <w:bookmarkEnd w:id="135"/>
      <w:bookmarkEnd w:id="136"/>
      <w:r w:rsidR="00E261D5" w:rsidRPr="009A33DF">
        <w:rPr>
          <w:color w:val="000000" w:themeColor="text1"/>
          <w:sz w:val="36"/>
          <w:szCs w:val="36"/>
        </w:rPr>
        <w:t xml:space="preserve"> </w:t>
      </w:r>
    </w:p>
    <w:p w14:paraId="74184157" w14:textId="77777777" w:rsidR="00E261D5" w:rsidRDefault="00E261D5" w:rsidP="00F52CD0">
      <w:pPr>
        <w:spacing w:after="0" w:line="240" w:lineRule="auto"/>
        <w:rPr>
          <w:noProof/>
        </w:rPr>
      </w:pPr>
    </w:p>
    <w:p w14:paraId="618FA0A9" w14:textId="77777777" w:rsidR="00F417C1" w:rsidRPr="00164DCB" w:rsidRDefault="00F417C1" w:rsidP="00F52CD0">
      <w:pPr>
        <w:spacing w:after="0" w:line="240" w:lineRule="auto"/>
        <w:rPr>
          <w:rFonts w:cs="Arial"/>
          <w:b/>
          <w:sz w:val="24"/>
          <w:szCs w:val="24"/>
        </w:rPr>
      </w:pPr>
      <w:r>
        <w:rPr>
          <w:noProof/>
        </w:rPr>
        <mc:AlternateContent>
          <mc:Choice Requires="wps">
            <w:drawing>
              <wp:anchor distT="0" distB="0" distL="114300" distR="114300" simplePos="0" relativeHeight="251665408" behindDoc="0" locked="0" layoutInCell="1" allowOverlap="1" wp14:anchorId="44AB44C8" wp14:editId="797A9182">
                <wp:simplePos x="0" y="0"/>
                <wp:positionH relativeFrom="column">
                  <wp:posOffset>4478655</wp:posOffset>
                </wp:positionH>
                <wp:positionV relativeFrom="paragraph">
                  <wp:posOffset>4692650</wp:posOffset>
                </wp:positionV>
                <wp:extent cx="1059180" cy="327660"/>
                <wp:effectExtent l="0" t="0" r="762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27660"/>
                        </a:xfrm>
                        <a:prstGeom prst="rect">
                          <a:avLst/>
                        </a:prstGeom>
                        <a:solidFill>
                          <a:srgbClr val="FFFFFF"/>
                        </a:solidFill>
                        <a:ln w="0">
                          <a:noFill/>
                          <a:miter lim="800000"/>
                          <a:headEnd/>
                          <a:tailEnd/>
                        </a:ln>
                      </wps:spPr>
                      <wps:txbx>
                        <w:txbxContent>
                          <w:p w14:paraId="60B0CEB5" w14:textId="77777777" w:rsidR="00A71D88" w:rsidRPr="006F2B77" w:rsidRDefault="00A71D88" w:rsidP="00F44E62">
                            <w:pPr>
                              <w:rPr>
                                <w:rFonts w:ascii="Tw Cen MT" w:hAnsi="Tw Cen MT"/>
                                <w:b/>
                                <w:sz w:val="26"/>
                                <w:szCs w:val="26"/>
                              </w:rPr>
                            </w:pPr>
                            <w:r w:rsidRPr="006F2B77">
                              <w:rPr>
                                <w:rFonts w:ascii="Tw Cen MT" w:hAnsi="Tw Cen MT"/>
                                <w:b/>
                                <w:sz w:val="26"/>
                                <w:szCs w:val="26"/>
                              </w:rPr>
                              <w:t xml:space="preserve">Figure </w:t>
                            </w:r>
                            <w:r>
                              <w:rPr>
                                <w:rFonts w:ascii="Tw Cen MT" w:hAnsi="Tw Cen MT"/>
                                <w:b/>
                                <w:sz w:val="26"/>
                                <w:szCs w:val="26"/>
                              </w:rPr>
                              <w:t>4</w:t>
                            </w:r>
                            <w:r w:rsidRPr="006F2B77">
                              <w:rPr>
                                <w:rFonts w:ascii="Tw Cen MT" w:hAnsi="Tw Cen MT"/>
                                <w:b/>
                                <w:sz w:val="26"/>
                                <w:szCs w:val="2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B44C8" id="_x0000_s1029" type="#_x0000_t202" style="position:absolute;margin-left:352.65pt;margin-top:369.5pt;width:83.4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" stroked="f" strokeweight="0">
                <v:textbox>
                  <w:txbxContent>
                    <w:p w14:paraId="60B0CEB5" w14:textId="77777777" w:rsidR="00A71D88" w:rsidRPr="006F2B77" w:rsidRDefault="00A71D88" w:rsidP="00F44E62">
                      <w:pPr>
                        <w:rPr>
                          <w:rFonts w:ascii="Tw Cen MT" w:hAnsi="Tw Cen MT"/>
                          <w:b/>
                          <w:sz w:val="26"/>
                          <w:szCs w:val="26"/>
                        </w:rPr>
                      </w:pPr>
                      <w:r w:rsidRPr="006F2B77">
                        <w:rPr>
                          <w:rFonts w:ascii="Tw Cen MT" w:hAnsi="Tw Cen MT"/>
                          <w:b/>
                          <w:sz w:val="26"/>
                          <w:szCs w:val="26"/>
                        </w:rPr>
                        <w:t xml:space="preserve">Figure </w:t>
                      </w:r>
                      <w:r>
                        <w:rPr>
                          <w:rFonts w:ascii="Tw Cen MT" w:hAnsi="Tw Cen MT"/>
                          <w:b/>
                          <w:sz w:val="26"/>
                          <w:szCs w:val="26"/>
                        </w:rPr>
                        <w:t>4</w:t>
                      </w:r>
                      <w:r w:rsidRPr="006F2B77">
                        <w:rPr>
                          <w:rFonts w:ascii="Tw Cen MT" w:hAnsi="Tw Cen MT"/>
                          <w:b/>
                          <w:sz w:val="26"/>
                          <w:szCs w:val="26"/>
                        </w:rPr>
                        <w:t>.1</w:t>
                      </w:r>
                    </w:p>
                  </w:txbxContent>
                </v:textbox>
              </v:shape>
            </w:pict>
          </mc:Fallback>
        </mc:AlternateContent>
      </w:r>
      <w:r>
        <w:rPr>
          <w:noProof/>
        </w:rPr>
        <w:drawing>
          <wp:inline distT="0" distB="0" distL="0" distR="0" wp14:anchorId="6E2D14CC" wp14:editId="5283B797">
            <wp:extent cx="5943600" cy="6026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6026785"/>
                    </a:xfrm>
                    <a:prstGeom prst="rect">
                      <a:avLst/>
                    </a:prstGeom>
                  </pic:spPr>
                </pic:pic>
              </a:graphicData>
            </a:graphic>
          </wp:inline>
        </w:drawing>
      </w:r>
    </w:p>
    <w:p w14:paraId="5E136F8D" w14:textId="77777777" w:rsidR="00926B88" w:rsidRPr="009A33DF" w:rsidRDefault="003D0A8C" w:rsidP="006C78B7">
      <w:pPr>
        <w:pStyle w:val="Heading2"/>
        <w:rPr>
          <w:color w:val="000000" w:themeColor="text1"/>
        </w:rPr>
      </w:pPr>
      <w:bookmarkStart w:id="137" w:name="_Toc11406933"/>
      <w:r w:rsidRPr="009A33DF">
        <w:rPr>
          <w:color w:val="000000" w:themeColor="text1"/>
        </w:rPr>
        <w:t>Goal</w:t>
      </w:r>
      <w:bookmarkEnd w:id="137"/>
    </w:p>
    <w:p w14:paraId="2AAB4D3D" w14:textId="77777777" w:rsidR="007A5AF6" w:rsidRPr="00164DCB" w:rsidRDefault="007A5AF6" w:rsidP="00F52CD0">
      <w:pPr>
        <w:spacing w:after="0" w:line="240" w:lineRule="auto"/>
        <w:rPr>
          <w:rFonts w:cs="Arial"/>
          <w:sz w:val="24"/>
          <w:szCs w:val="24"/>
        </w:rPr>
      </w:pPr>
    </w:p>
    <w:p w14:paraId="08BEEEE9" w14:textId="77777777" w:rsidR="0072242F" w:rsidRDefault="00F94C91" w:rsidP="00F52CD0">
      <w:pPr>
        <w:spacing w:after="0" w:line="240" w:lineRule="auto"/>
        <w:rPr>
          <w:rFonts w:ascii="Arial" w:hAnsi="Arial" w:cs="Arial"/>
        </w:rPr>
      </w:pPr>
      <w:r w:rsidRPr="00164DCB">
        <w:rPr>
          <w:rFonts w:cs="Arial"/>
          <w:sz w:val="24"/>
          <w:szCs w:val="24"/>
        </w:rPr>
        <w:t>This s</w:t>
      </w:r>
      <w:r w:rsidR="007A5AF6" w:rsidRPr="00164DCB">
        <w:rPr>
          <w:rFonts w:cs="Arial"/>
          <w:sz w:val="24"/>
          <w:szCs w:val="24"/>
        </w:rPr>
        <w:t>tage</w:t>
      </w:r>
      <w:r w:rsidRPr="00164DCB">
        <w:rPr>
          <w:rFonts w:cs="Arial"/>
          <w:sz w:val="24"/>
          <w:szCs w:val="24"/>
        </w:rPr>
        <w:t xml:space="preserve"> is focused</w:t>
      </w:r>
      <w:r w:rsidR="00926B88" w:rsidRPr="00164DCB">
        <w:rPr>
          <w:rFonts w:cs="Arial"/>
          <w:sz w:val="24"/>
          <w:szCs w:val="24"/>
        </w:rPr>
        <w:t xml:space="preserve"> on developing potent</w:t>
      </w:r>
      <w:r w:rsidR="007406CB">
        <w:rPr>
          <w:rFonts w:cs="Arial"/>
          <w:sz w:val="24"/>
          <w:szCs w:val="24"/>
        </w:rPr>
        <w:t>ial improvements to the dataset</w:t>
      </w:r>
      <w:r w:rsidR="00471701" w:rsidRPr="00471701">
        <w:rPr>
          <w:rFonts w:cs="Arial"/>
          <w:sz w:val="24"/>
          <w:szCs w:val="24"/>
        </w:rPr>
        <w:t xml:space="preserve"> </w:t>
      </w:r>
      <w:r w:rsidR="00471701">
        <w:rPr>
          <w:rFonts w:cs="Arial"/>
          <w:sz w:val="24"/>
          <w:szCs w:val="24"/>
        </w:rPr>
        <w:t xml:space="preserve">that can </w:t>
      </w:r>
      <w:r w:rsidR="00471701" w:rsidRPr="00164DCB">
        <w:rPr>
          <w:rFonts w:cs="Arial"/>
          <w:sz w:val="24"/>
          <w:szCs w:val="24"/>
        </w:rPr>
        <w:t>close the gap between the current condition and the desired quality targets</w:t>
      </w:r>
      <w:r w:rsidR="00471701">
        <w:rPr>
          <w:rFonts w:cs="Arial"/>
          <w:sz w:val="24"/>
          <w:szCs w:val="24"/>
        </w:rPr>
        <w:t xml:space="preserve">. </w:t>
      </w:r>
      <w:r w:rsidR="0072242F">
        <w:rPr>
          <w:rFonts w:cs="Arial"/>
          <w:sz w:val="24"/>
          <w:szCs w:val="24"/>
        </w:rPr>
        <w:t xml:space="preserve">This requires an analysis of where the errors originate, whether with the people, the process or the technology. Each source of error will require a different form of remediation. </w:t>
      </w:r>
      <w:r w:rsidR="0072242F" w:rsidRPr="00164DCB">
        <w:rPr>
          <w:rFonts w:cs="Arial"/>
          <w:sz w:val="24"/>
          <w:szCs w:val="24"/>
        </w:rPr>
        <w:t xml:space="preserve">Once potential data improvements have been </w:t>
      </w:r>
      <w:r w:rsidR="0072242F">
        <w:rPr>
          <w:rFonts w:cs="Arial"/>
          <w:sz w:val="24"/>
          <w:szCs w:val="24"/>
        </w:rPr>
        <w:t>defined, the DQ team works</w:t>
      </w:r>
      <w:r w:rsidR="0072242F" w:rsidRPr="00164DCB">
        <w:rPr>
          <w:rFonts w:cs="Arial"/>
          <w:sz w:val="24"/>
          <w:szCs w:val="24"/>
        </w:rPr>
        <w:t xml:space="preserve"> with users </w:t>
      </w:r>
      <w:r w:rsidR="0072242F">
        <w:rPr>
          <w:rFonts w:cs="Arial"/>
          <w:sz w:val="24"/>
          <w:szCs w:val="24"/>
        </w:rPr>
        <w:t xml:space="preserve">and managers </w:t>
      </w:r>
      <w:r w:rsidR="0072242F" w:rsidRPr="00164DCB">
        <w:rPr>
          <w:rFonts w:cs="Arial"/>
          <w:sz w:val="24"/>
          <w:szCs w:val="24"/>
        </w:rPr>
        <w:t>to create a p</w:t>
      </w:r>
      <w:r w:rsidR="0072242F">
        <w:rPr>
          <w:rFonts w:cs="Arial"/>
          <w:sz w:val="24"/>
          <w:szCs w:val="24"/>
        </w:rPr>
        <w:t xml:space="preserve">rioritized </w:t>
      </w:r>
      <w:r w:rsidR="0072242F" w:rsidRPr="0072242F">
        <w:rPr>
          <w:rFonts w:cs="Arial"/>
          <w:sz w:val="24"/>
          <w:szCs w:val="24"/>
        </w:rPr>
        <w:t xml:space="preserve">Data Quality </w:t>
      </w:r>
      <w:r w:rsidR="0072242F" w:rsidRPr="0072242F">
        <w:rPr>
          <w:rFonts w:cs="Arial"/>
          <w:sz w:val="24"/>
          <w:szCs w:val="24"/>
        </w:rPr>
        <w:lastRenderedPageBreak/>
        <w:t>Improvement Plan</w:t>
      </w:r>
      <w:r w:rsidR="0072242F">
        <w:rPr>
          <w:rFonts w:cs="Arial"/>
          <w:sz w:val="24"/>
          <w:szCs w:val="24"/>
        </w:rPr>
        <w:t xml:space="preserve"> that can be </w:t>
      </w:r>
      <w:r w:rsidR="0072242F" w:rsidRPr="00164DCB">
        <w:rPr>
          <w:rFonts w:cs="Arial"/>
          <w:sz w:val="24"/>
          <w:szCs w:val="24"/>
        </w:rPr>
        <w:t xml:space="preserve">acted </w:t>
      </w:r>
      <w:r w:rsidR="0072242F">
        <w:rPr>
          <w:rFonts w:cs="Arial"/>
          <w:sz w:val="24"/>
          <w:szCs w:val="24"/>
        </w:rPr>
        <w:t xml:space="preserve">on </w:t>
      </w:r>
      <w:r w:rsidR="0072242F" w:rsidRPr="00164DCB">
        <w:rPr>
          <w:rFonts w:cs="Arial"/>
          <w:sz w:val="24"/>
          <w:szCs w:val="24"/>
        </w:rPr>
        <w:t xml:space="preserve">over time to make the dataset fit for </w:t>
      </w:r>
      <w:r w:rsidR="0072242F">
        <w:rPr>
          <w:rFonts w:cs="Arial"/>
          <w:sz w:val="24"/>
          <w:szCs w:val="24"/>
        </w:rPr>
        <w:t xml:space="preserve">its user’s </w:t>
      </w:r>
      <w:r w:rsidR="0072242F" w:rsidRPr="00164DCB">
        <w:rPr>
          <w:rFonts w:cs="Arial"/>
          <w:sz w:val="24"/>
          <w:szCs w:val="24"/>
        </w:rPr>
        <w:t>various purposes.</w:t>
      </w:r>
    </w:p>
    <w:p w14:paraId="1FE01AA4" w14:textId="77777777" w:rsidR="0072242F" w:rsidRDefault="0072242F" w:rsidP="00F52CD0">
      <w:pPr>
        <w:spacing w:after="0" w:line="240" w:lineRule="auto"/>
        <w:rPr>
          <w:rFonts w:ascii="Arial" w:hAnsi="Arial" w:cs="Arial"/>
        </w:rPr>
      </w:pPr>
    </w:p>
    <w:p w14:paraId="736ACFAE" w14:textId="77777777" w:rsidR="00C0181A" w:rsidRDefault="007406CB" w:rsidP="00F52CD0">
      <w:pPr>
        <w:spacing w:after="0" w:line="240" w:lineRule="auto"/>
        <w:rPr>
          <w:rFonts w:cs="Arial"/>
          <w:sz w:val="24"/>
          <w:szCs w:val="24"/>
        </w:rPr>
      </w:pPr>
      <w:r>
        <w:rPr>
          <w:rFonts w:cs="Arial"/>
          <w:sz w:val="24"/>
          <w:szCs w:val="24"/>
        </w:rPr>
        <w:t xml:space="preserve">This stage also </w:t>
      </w:r>
      <w:r w:rsidR="00926B88" w:rsidRPr="00164DCB">
        <w:rPr>
          <w:rFonts w:cs="Arial"/>
          <w:sz w:val="24"/>
          <w:szCs w:val="24"/>
        </w:rPr>
        <w:t>involves developing measures specific to each quality dimension that monitor whether each improvement is sustained over time.</w:t>
      </w:r>
      <w:r w:rsidR="007A5AF6" w:rsidRPr="00164DCB">
        <w:rPr>
          <w:rFonts w:cs="Arial"/>
          <w:sz w:val="24"/>
          <w:szCs w:val="24"/>
        </w:rPr>
        <w:t xml:space="preserve"> </w:t>
      </w:r>
    </w:p>
    <w:p w14:paraId="63AE38B3" w14:textId="77777777" w:rsidR="00D20248" w:rsidRDefault="00D20248" w:rsidP="00F52CD0">
      <w:pPr>
        <w:spacing w:after="0" w:line="240" w:lineRule="auto"/>
        <w:rPr>
          <w:rFonts w:cs="Arial"/>
          <w:sz w:val="24"/>
          <w:szCs w:val="24"/>
        </w:rPr>
      </w:pPr>
    </w:p>
    <w:p w14:paraId="2DC219D9" w14:textId="77777777" w:rsidR="00AE7BBC" w:rsidRPr="00164DCB" w:rsidRDefault="006C5697" w:rsidP="00F52CD0">
      <w:pPr>
        <w:spacing w:after="0" w:line="240" w:lineRule="auto"/>
        <w:rPr>
          <w:rFonts w:cs="Arial"/>
          <w:b/>
          <w:sz w:val="24"/>
          <w:szCs w:val="24"/>
        </w:rPr>
      </w:pPr>
      <w:r>
        <w:rPr>
          <w:rFonts w:cs="Arial"/>
          <w:sz w:val="24"/>
          <w:szCs w:val="24"/>
        </w:rPr>
        <w:t>Data quality improvements and monitoring</w:t>
      </w:r>
      <w:r w:rsidRPr="006C5697">
        <w:rPr>
          <w:rFonts w:cs="Arial"/>
          <w:sz w:val="24"/>
          <w:szCs w:val="24"/>
        </w:rPr>
        <w:t xml:space="preserve"> are not strictly speaking part of assessing data quality, but once a data quality improvement plan has been approved, actions to address the issues and implement the recommendations should commence, as</w:t>
      </w:r>
      <w:r>
        <w:rPr>
          <w:rFonts w:cs="Arial"/>
          <w:sz w:val="24"/>
          <w:szCs w:val="24"/>
        </w:rPr>
        <w:t xml:space="preserve">suming resource availability.  </w:t>
      </w:r>
      <w:r w:rsidRPr="006C5697">
        <w:rPr>
          <w:rFonts w:cs="Arial"/>
          <w:sz w:val="24"/>
          <w:szCs w:val="24"/>
        </w:rPr>
        <w:t xml:space="preserve">These quality </w:t>
      </w:r>
      <w:r>
        <w:rPr>
          <w:rFonts w:cs="Arial"/>
          <w:sz w:val="24"/>
          <w:szCs w:val="24"/>
        </w:rPr>
        <w:t xml:space="preserve">improvement </w:t>
      </w:r>
      <w:r w:rsidRPr="006C5697">
        <w:rPr>
          <w:rFonts w:cs="Arial"/>
          <w:sz w:val="24"/>
          <w:szCs w:val="24"/>
        </w:rPr>
        <w:t>projects act on one or more recommendations, and result in improvements being made to specific fields in the data</w:t>
      </w:r>
      <w:r>
        <w:rPr>
          <w:rFonts w:cs="Arial"/>
          <w:sz w:val="24"/>
          <w:szCs w:val="24"/>
        </w:rPr>
        <w:t>. These improvements</w:t>
      </w:r>
      <w:r w:rsidRPr="006C5697">
        <w:rPr>
          <w:rFonts w:cs="Arial"/>
          <w:sz w:val="24"/>
          <w:szCs w:val="24"/>
        </w:rPr>
        <w:t xml:space="preserve"> are sustained because </w:t>
      </w:r>
      <w:r>
        <w:rPr>
          <w:rFonts w:cs="Arial"/>
          <w:sz w:val="24"/>
          <w:szCs w:val="24"/>
        </w:rPr>
        <w:t>each improvement</w:t>
      </w:r>
      <w:r w:rsidRPr="006C5697">
        <w:rPr>
          <w:rFonts w:cs="Arial"/>
          <w:sz w:val="24"/>
          <w:szCs w:val="24"/>
        </w:rPr>
        <w:t xml:space="preserve"> implementation includes deploying quality measurement queries that will be monitored by the </w:t>
      </w:r>
      <w:r w:rsidR="006F243F">
        <w:rPr>
          <w:rFonts w:cs="Arial"/>
          <w:sz w:val="24"/>
          <w:szCs w:val="24"/>
        </w:rPr>
        <w:t>DQ</w:t>
      </w:r>
      <w:r w:rsidRPr="006C5697">
        <w:rPr>
          <w:rFonts w:cs="Arial"/>
          <w:sz w:val="24"/>
          <w:szCs w:val="24"/>
        </w:rPr>
        <w:t xml:space="preserve"> steward on a regular basis, enabling early detection of </w:t>
      </w:r>
      <w:r>
        <w:rPr>
          <w:rFonts w:cs="Arial"/>
          <w:sz w:val="24"/>
          <w:szCs w:val="24"/>
        </w:rPr>
        <w:t>quality degradation</w:t>
      </w:r>
      <w:r w:rsidRPr="006C5697">
        <w:rPr>
          <w:rFonts w:cs="Arial"/>
          <w:sz w:val="24"/>
          <w:szCs w:val="24"/>
        </w:rPr>
        <w:t>.</w:t>
      </w:r>
      <w:r w:rsidR="000474AF" w:rsidRPr="00164DCB">
        <w:rPr>
          <w:rFonts w:cs="Arial"/>
          <w:b/>
          <w:sz w:val="24"/>
          <w:szCs w:val="24"/>
        </w:rPr>
        <w:t xml:space="preserve"> </w:t>
      </w:r>
    </w:p>
    <w:p w14:paraId="0A66661D" w14:textId="77777777" w:rsidR="00926B88" w:rsidRPr="009A33DF" w:rsidRDefault="003D0A8C" w:rsidP="006C78B7">
      <w:pPr>
        <w:pStyle w:val="Heading2"/>
        <w:rPr>
          <w:color w:val="000000" w:themeColor="text1"/>
        </w:rPr>
      </w:pPr>
      <w:bookmarkStart w:id="138" w:name="_Toc11406934"/>
      <w:r w:rsidRPr="009A33DF">
        <w:rPr>
          <w:color w:val="000000" w:themeColor="text1"/>
        </w:rPr>
        <w:t>Sub-Processes</w:t>
      </w:r>
      <w:bookmarkEnd w:id="138"/>
    </w:p>
    <w:p w14:paraId="15681691" w14:textId="77777777" w:rsidR="00F44E62" w:rsidRDefault="00F44E62" w:rsidP="00BC0228">
      <w:pPr>
        <w:pStyle w:val="Heading3"/>
        <w:spacing w:before="0"/>
        <w:rPr>
          <w:rFonts w:asciiTheme="minorHAnsi" w:hAnsiTheme="minorHAnsi" w:cs="Arial"/>
          <w:sz w:val="24"/>
          <w:szCs w:val="24"/>
        </w:rPr>
      </w:pPr>
      <w:bookmarkStart w:id="139" w:name="_Toc507599206"/>
      <w:bookmarkStart w:id="140" w:name="_Toc867752"/>
      <w:bookmarkStart w:id="141" w:name="_Toc867918"/>
      <w:bookmarkStart w:id="142" w:name="_Toc867973"/>
      <w:bookmarkStart w:id="143" w:name="_Toc868121"/>
      <w:bookmarkStart w:id="144" w:name="_Toc868270"/>
    </w:p>
    <w:p w14:paraId="55367CB6" w14:textId="77777777" w:rsidR="00DF19E3" w:rsidRPr="009A33DF" w:rsidRDefault="002259B5" w:rsidP="00BC0228">
      <w:pPr>
        <w:pStyle w:val="Heading3"/>
        <w:spacing w:before="0"/>
        <w:rPr>
          <w:rFonts w:asciiTheme="minorHAnsi" w:hAnsiTheme="minorHAnsi" w:cs="Arial"/>
          <w:color w:val="000000" w:themeColor="text1"/>
          <w:sz w:val="24"/>
          <w:szCs w:val="24"/>
        </w:rPr>
      </w:pPr>
      <w:bookmarkStart w:id="145" w:name="_Toc11406935"/>
      <w:r>
        <w:rPr>
          <w:rFonts w:asciiTheme="minorHAnsi" w:hAnsiTheme="minorHAnsi" w:cs="Arial"/>
          <w:color w:val="000000" w:themeColor="text1"/>
          <w:sz w:val="24"/>
          <w:szCs w:val="24"/>
        </w:rPr>
        <w:t>4.a</w:t>
      </w:r>
      <w:r w:rsidR="00BC0228" w:rsidRPr="009A33DF">
        <w:rPr>
          <w:rFonts w:asciiTheme="minorHAnsi" w:hAnsiTheme="minorHAnsi" w:cs="Arial"/>
          <w:color w:val="000000" w:themeColor="text1"/>
          <w:sz w:val="24"/>
          <w:szCs w:val="24"/>
        </w:rPr>
        <w:tab/>
      </w:r>
      <w:r w:rsidR="009D5F0A" w:rsidRPr="009A33DF">
        <w:rPr>
          <w:rFonts w:asciiTheme="minorHAnsi" w:hAnsiTheme="minorHAnsi" w:cs="Arial"/>
          <w:color w:val="000000" w:themeColor="text1"/>
          <w:sz w:val="24"/>
          <w:szCs w:val="24"/>
        </w:rPr>
        <w:t>Develop</w:t>
      </w:r>
      <w:r>
        <w:rPr>
          <w:rFonts w:asciiTheme="minorHAnsi" w:hAnsiTheme="minorHAnsi" w:cs="Arial"/>
          <w:color w:val="000000" w:themeColor="text1"/>
          <w:sz w:val="24"/>
          <w:szCs w:val="24"/>
        </w:rPr>
        <w:t>ing</w:t>
      </w:r>
      <w:r w:rsidR="009D5F0A" w:rsidRPr="009A33DF">
        <w:rPr>
          <w:rFonts w:asciiTheme="minorHAnsi" w:hAnsiTheme="minorHAnsi" w:cs="Arial"/>
          <w:color w:val="000000" w:themeColor="text1"/>
          <w:sz w:val="24"/>
          <w:szCs w:val="24"/>
        </w:rPr>
        <w:t xml:space="preserve"> Data Improvement Recommendations</w:t>
      </w:r>
      <w:bookmarkEnd w:id="139"/>
      <w:bookmarkEnd w:id="140"/>
      <w:bookmarkEnd w:id="141"/>
      <w:bookmarkEnd w:id="142"/>
      <w:bookmarkEnd w:id="143"/>
      <w:bookmarkEnd w:id="144"/>
      <w:bookmarkEnd w:id="145"/>
    </w:p>
    <w:p w14:paraId="265B2943" w14:textId="77777777" w:rsidR="00926B88" w:rsidRPr="00164DCB" w:rsidRDefault="0031276D" w:rsidP="00F52CD0">
      <w:pPr>
        <w:spacing w:after="0" w:line="240" w:lineRule="auto"/>
        <w:rPr>
          <w:rFonts w:cs="Arial"/>
          <w:noProof/>
          <w:sz w:val="24"/>
          <w:szCs w:val="24"/>
        </w:rPr>
      </w:pPr>
      <w:r>
        <w:rPr>
          <w:rFonts w:cs="Arial"/>
          <w:noProof/>
          <w:sz w:val="24"/>
          <w:szCs w:val="24"/>
        </w:rPr>
        <w:t>Based on an</w:t>
      </w:r>
      <w:r w:rsidR="00C45D6D" w:rsidRPr="00164DCB">
        <w:rPr>
          <w:rFonts w:cs="Arial"/>
          <w:noProof/>
          <w:sz w:val="24"/>
          <w:szCs w:val="24"/>
        </w:rPr>
        <w:t xml:space="preserve"> understanding </w:t>
      </w:r>
      <w:r>
        <w:rPr>
          <w:rFonts w:cs="Arial"/>
          <w:noProof/>
          <w:sz w:val="24"/>
          <w:szCs w:val="24"/>
        </w:rPr>
        <w:t xml:space="preserve">of </w:t>
      </w:r>
      <w:r w:rsidR="00C45D6D" w:rsidRPr="00164DCB">
        <w:rPr>
          <w:rFonts w:cs="Arial"/>
          <w:noProof/>
          <w:sz w:val="24"/>
          <w:szCs w:val="24"/>
        </w:rPr>
        <w:t xml:space="preserve">the gap between </w:t>
      </w:r>
      <w:r w:rsidR="00926B88" w:rsidRPr="00164DCB">
        <w:rPr>
          <w:rFonts w:cs="Arial"/>
          <w:noProof/>
          <w:sz w:val="24"/>
          <w:szCs w:val="24"/>
        </w:rPr>
        <w:t xml:space="preserve">user expectations and the current condition of the data with respect to different dimensions of quality, </w:t>
      </w:r>
      <w:r>
        <w:rPr>
          <w:rFonts w:cs="Arial"/>
          <w:noProof/>
          <w:sz w:val="24"/>
          <w:szCs w:val="24"/>
        </w:rPr>
        <w:t>the DQ team</w:t>
      </w:r>
      <w:r w:rsidR="001806AD">
        <w:rPr>
          <w:rFonts w:cs="Arial"/>
          <w:noProof/>
          <w:sz w:val="24"/>
          <w:szCs w:val="24"/>
        </w:rPr>
        <w:t xml:space="preserve"> </w:t>
      </w:r>
      <w:r>
        <w:rPr>
          <w:rFonts w:cs="Arial"/>
          <w:noProof/>
          <w:sz w:val="24"/>
          <w:szCs w:val="24"/>
        </w:rPr>
        <w:t>will</w:t>
      </w:r>
      <w:r w:rsidR="001806AD">
        <w:rPr>
          <w:rFonts w:cs="Arial"/>
          <w:noProof/>
          <w:sz w:val="24"/>
          <w:szCs w:val="24"/>
        </w:rPr>
        <w:t xml:space="preserve"> </w:t>
      </w:r>
      <w:r w:rsidR="00926B88" w:rsidRPr="00164DCB">
        <w:rPr>
          <w:rFonts w:cs="Arial"/>
          <w:noProof/>
          <w:sz w:val="24"/>
          <w:szCs w:val="24"/>
        </w:rPr>
        <w:t xml:space="preserve">formulate potential improvements that will reduce the gap. </w:t>
      </w:r>
    </w:p>
    <w:p w14:paraId="124AAC56" w14:textId="77777777" w:rsidR="007612A8" w:rsidRPr="00164DCB" w:rsidRDefault="007612A8" w:rsidP="00F52CD0">
      <w:pPr>
        <w:spacing w:after="0" w:line="240" w:lineRule="auto"/>
        <w:rPr>
          <w:rFonts w:cs="Arial"/>
          <w:noProof/>
          <w:sz w:val="24"/>
          <w:szCs w:val="24"/>
        </w:rPr>
      </w:pPr>
    </w:p>
    <w:p w14:paraId="55C20D2C" w14:textId="77777777" w:rsidR="00926B88" w:rsidRPr="00164DCB" w:rsidRDefault="00926B88" w:rsidP="00F52CD0">
      <w:pPr>
        <w:spacing w:after="0" w:line="240" w:lineRule="auto"/>
        <w:rPr>
          <w:rFonts w:cs="Arial"/>
          <w:noProof/>
          <w:sz w:val="24"/>
          <w:szCs w:val="24"/>
        </w:rPr>
      </w:pPr>
      <w:r w:rsidRPr="00164DCB">
        <w:rPr>
          <w:rFonts w:cs="Arial"/>
          <w:noProof/>
          <w:sz w:val="24"/>
          <w:szCs w:val="24"/>
        </w:rPr>
        <w:t xml:space="preserve">For each critical field where there is a gap between expectation and current condition for one or more quality dimensions, develop a plan to improve the data. Some critical fields may have a similar gap profile – these can potentially be treated similarly. </w:t>
      </w:r>
      <w:r w:rsidR="00C45D6D" w:rsidRPr="00164DCB">
        <w:rPr>
          <w:rFonts w:cs="Arial"/>
          <w:noProof/>
          <w:sz w:val="24"/>
          <w:szCs w:val="24"/>
        </w:rPr>
        <w:t xml:space="preserve">Conduct root-cause analysis </w:t>
      </w:r>
      <w:r w:rsidR="001806AD">
        <w:rPr>
          <w:rFonts w:cs="Arial"/>
          <w:noProof/>
          <w:sz w:val="24"/>
          <w:szCs w:val="24"/>
        </w:rPr>
        <w:t xml:space="preserve">and </w:t>
      </w:r>
      <w:r w:rsidR="0031276D">
        <w:rPr>
          <w:rFonts w:cs="Arial"/>
          <w:noProof/>
          <w:sz w:val="24"/>
          <w:szCs w:val="24"/>
        </w:rPr>
        <w:t xml:space="preserve">review </w:t>
      </w:r>
      <w:r w:rsidR="001806AD">
        <w:rPr>
          <w:rFonts w:cs="Arial"/>
          <w:noProof/>
          <w:sz w:val="24"/>
          <w:szCs w:val="24"/>
        </w:rPr>
        <w:t>document</w:t>
      </w:r>
      <w:r w:rsidR="0031276D">
        <w:rPr>
          <w:rFonts w:cs="Arial"/>
          <w:noProof/>
          <w:sz w:val="24"/>
          <w:szCs w:val="24"/>
        </w:rPr>
        <w:t>ed</w:t>
      </w:r>
      <w:r w:rsidR="001806AD">
        <w:rPr>
          <w:rFonts w:cs="Arial"/>
          <w:noProof/>
          <w:sz w:val="24"/>
          <w:szCs w:val="24"/>
        </w:rPr>
        <w:t xml:space="preserve"> </w:t>
      </w:r>
      <w:r w:rsidRPr="00164DCB">
        <w:rPr>
          <w:rFonts w:cs="Arial"/>
          <w:noProof/>
          <w:sz w:val="24"/>
          <w:szCs w:val="24"/>
        </w:rPr>
        <w:t>data collection practices, data input, database maintenance activity, delivery practices, or even data dispo</w:t>
      </w:r>
      <w:r w:rsidR="001806AD">
        <w:rPr>
          <w:rFonts w:cs="Arial"/>
          <w:noProof/>
          <w:sz w:val="24"/>
          <w:szCs w:val="24"/>
        </w:rPr>
        <w:t xml:space="preserve">sition that may cause data quality degradation.  Ask if </w:t>
      </w:r>
      <w:r w:rsidRPr="00164DCB">
        <w:rPr>
          <w:rFonts w:cs="Arial"/>
          <w:noProof/>
          <w:sz w:val="24"/>
          <w:szCs w:val="24"/>
        </w:rPr>
        <w:t xml:space="preserve">the gap </w:t>
      </w:r>
      <w:r w:rsidR="001806AD">
        <w:rPr>
          <w:rFonts w:cs="Arial"/>
          <w:noProof/>
          <w:sz w:val="24"/>
          <w:szCs w:val="24"/>
        </w:rPr>
        <w:t xml:space="preserve">is </w:t>
      </w:r>
      <w:r w:rsidRPr="00164DCB">
        <w:rPr>
          <w:rFonts w:cs="Arial"/>
          <w:noProof/>
          <w:sz w:val="24"/>
          <w:szCs w:val="24"/>
        </w:rPr>
        <w:t xml:space="preserve">a result of misaligned data concepts, data definitions, or missing schema elements? </w:t>
      </w:r>
      <w:r w:rsidR="0031276D">
        <w:rPr>
          <w:rFonts w:cs="Arial"/>
          <w:sz w:val="24"/>
          <w:szCs w:val="24"/>
        </w:rPr>
        <w:t xml:space="preserve">Analyze where the errors originate, whether with the people, the process or the technology. </w:t>
      </w:r>
      <w:r w:rsidRPr="00164DCB">
        <w:rPr>
          <w:rFonts w:cs="Arial"/>
          <w:noProof/>
          <w:sz w:val="24"/>
          <w:szCs w:val="24"/>
        </w:rPr>
        <w:t xml:space="preserve">What action would improve quality from the perspective of immediate, downstream or external users, keeping </w:t>
      </w:r>
      <w:r w:rsidR="007612A8" w:rsidRPr="00164DCB">
        <w:rPr>
          <w:rFonts w:cs="Arial"/>
          <w:noProof/>
          <w:sz w:val="24"/>
          <w:szCs w:val="24"/>
        </w:rPr>
        <w:t>in mind how they use the data?</w:t>
      </w:r>
    </w:p>
    <w:p w14:paraId="10803817" w14:textId="77777777" w:rsidR="005A2F68" w:rsidRPr="00164DCB" w:rsidRDefault="005A2F68" w:rsidP="00F52CD0">
      <w:pPr>
        <w:spacing w:after="0" w:line="240" w:lineRule="auto"/>
        <w:rPr>
          <w:rFonts w:cs="Arial"/>
          <w:noProof/>
          <w:sz w:val="24"/>
          <w:szCs w:val="24"/>
        </w:rPr>
      </w:pPr>
    </w:p>
    <w:p w14:paraId="21F47B70" w14:textId="77777777" w:rsidR="00926B88" w:rsidRPr="00164DCB" w:rsidRDefault="00926B88" w:rsidP="00F52CD0">
      <w:pPr>
        <w:spacing w:after="0" w:line="240" w:lineRule="auto"/>
        <w:rPr>
          <w:rFonts w:cs="Arial"/>
          <w:noProof/>
          <w:sz w:val="24"/>
          <w:szCs w:val="24"/>
        </w:rPr>
      </w:pPr>
      <w:r w:rsidRPr="00164DCB">
        <w:rPr>
          <w:rFonts w:cs="Arial"/>
          <w:noProof/>
          <w:sz w:val="24"/>
          <w:szCs w:val="24"/>
        </w:rPr>
        <w:t xml:space="preserve">It is important that any improvements </w:t>
      </w:r>
      <w:r w:rsidR="001806AD">
        <w:rPr>
          <w:rFonts w:cs="Arial"/>
          <w:noProof/>
          <w:sz w:val="24"/>
          <w:szCs w:val="24"/>
        </w:rPr>
        <w:t xml:space="preserve">are </w:t>
      </w:r>
      <w:r w:rsidRPr="00164DCB">
        <w:rPr>
          <w:rFonts w:cs="Arial"/>
          <w:noProof/>
          <w:sz w:val="24"/>
          <w:szCs w:val="24"/>
        </w:rPr>
        <w:t>not just quick fixes</w:t>
      </w:r>
      <w:r w:rsidR="001806AD">
        <w:rPr>
          <w:rFonts w:cs="Arial"/>
          <w:noProof/>
          <w:sz w:val="24"/>
          <w:szCs w:val="24"/>
        </w:rPr>
        <w:t xml:space="preserve">; </w:t>
      </w:r>
      <w:r w:rsidRPr="00164DCB">
        <w:rPr>
          <w:rFonts w:cs="Arial"/>
          <w:noProof/>
          <w:sz w:val="24"/>
          <w:szCs w:val="24"/>
        </w:rPr>
        <w:t xml:space="preserve">unless the improvements tackle the causes, either in the input, maintenance or delivery practices, the gap will reappear after a short time. </w:t>
      </w:r>
      <w:r w:rsidR="0031276D">
        <w:rPr>
          <w:rFonts w:cs="Arial"/>
          <w:noProof/>
          <w:sz w:val="24"/>
          <w:szCs w:val="24"/>
        </w:rPr>
        <w:t xml:space="preserve">Most effective improvements will have a change management or training component to them, whether to modify practices of input staff and users, or to inform them of changes made at the system level. </w:t>
      </w:r>
      <w:r w:rsidRPr="00164DCB">
        <w:rPr>
          <w:rFonts w:cs="Arial"/>
          <w:noProof/>
          <w:sz w:val="24"/>
          <w:szCs w:val="24"/>
        </w:rPr>
        <w:t xml:space="preserve">To ensure that the improvement goals are being met, and </w:t>
      </w:r>
      <w:r w:rsidR="001806AD">
        <w:rPr>
          <w:rFonts w:cs="Arial"/>
          <w:noProof/>
          <w:sz w:val="24"/>
          <w:szCs w:val="24"/>
        </w:rPr>
        <w:t xml:space="preserve">to </w:t>
      </w:r>
      <w:r w:rsidRPr="00164DCB">
        <w:rPr>
          <w:rFonts w:cs="Arial"/>
          <w:noProof/>
          <w:sz w:val="24"/>
          <w:szCs w:val="24"/>
        </w:rPr>
        <w:t xml:space="preserve">detect relapses in practice, appropriate measures of data quality will be developed to monitor whether the improvement is sustained over time. </w:t>
      </w:r>
    </w:p>
    <w:p w14:paraId="3B302A31" w14:textId="77777777" w:rsidR="007612A8" w:rsidRPr="00164DCB" w:rsidRDefault="007612A8" w:rsidP="00F52CD0">
      <w:pPr>
        <w:spacing w:after="0" w:line="240" w:lineRule="auto"/>
        <w:rPr>
          <w:rFonts w:cs="Arial"/>
          <w:noProof/>
          <w:sz w:val="24"/>
          <w:szCs w:val="24"/>
        </w:rPr>
      </w:pPr>
    </w:p>
    <w:p w14:paraId="41CF5D9C" w14:textId="77777777" w:rsidR="007612A8" w:rsidRPr="00164DCB" w:rsidRDefault="00926B88" w:rsidP="00F52CD0">
      <w:pPr>
        <w:spacing w:after="0" w:line="240" w:lineRule="auto"/>
        <w:rPr>
          <w:rFonts w:cs="Arial"/>
          <w:noProof/>
          <w:sz w:val="24"/>
          <w:szCs w:val="24"/>
        </w:rPr>
      </w:pPr>
      <w:r w:rsidRPr="00164DCB">
        <w:rPr>
          <w:rFonts w:cs="Arial"/>
          <w:noProof/>
          <w:sz w:val="24"/>
          <w:szCs w:val="24"/>
        </w:rPr>
        <w:t>Quality monitoring measurements can be in</w:t>
      </w:r>
      <w:r w:rsidR="0091409E" w:rsidRPr="00164DCB">
        <w:rPr>
          <w:rFonts w:cs="Arial"/>
          <w:noProof/>
          <w:sz w:val="24"/>
          <w:szCs w:val="24"/>
        </w:rPr>
        <w:t>-</w:t>
      </w:r>
      <w:r w:rsidRPr="00164DCB">
        <w:rPr>
          <w:rFonts w:cs="Arial"/>
          <w:noProof/>
          <w:sz w:val="24"/>
          <w:szCs w:val="24"/>
        </w:rPr>
        <w:t xml:space="preserve">line or periodic. In-line measurement occurs when the data is being processed and provides immediate feedback on whether the condition of the data meets expectations. Periodic measurement is monitoring every so often to ensure that the </w:t>
      </w:r>
      <w:r w:rsidRPr="00164DCB">
        <w:rPr>
          <w:rFonts w:cs="Arial"/>
          <w:noProof/>
          <w:sz w:val="24"/>
          <w:szCs w:val="24"/>
        </w:rPr>
        <w:lastRenderedPageBreak/>
        <w:t xml:space="preserve">condition of the data has not changed in some significant way. Measures are specific to the various dimensions of data quality: </w:t>
      </w:r>
      <w:r w:rsidRPr="00164DCB">
        <w:rPr>
          <w:rFonts w:cs="Arial"/>
          <w:sz w:val="24"/>
          <w:szCs w:val="24"/>
        </w:rPr>
        <w:t>completeness, timeliness, validity, consistency</w:t>
      </w:r>
      <w:r w:rsidR="00F94C91" w:rsidRPr="00164DCB">
        <w:rPr>
          <w:rFonts w:cs="Arial"/>
          <w:sz w:val="24"/>
          <w:szCs w:val="24"/>
        </w:rPr>
        <w:t>,</w:t>
      </w:r>
      <w:r w:rsidRPr="00164DCB">
        <w:rPr>
          <w:rFonts w:cs="Arial"/>
          <w:sz w:val="24"/>
          <w:szCs w:val="24"/>
        </w:rPr>
        <w:t xml:space="preserve"> and integrity</w:t>
      </w:r>
      <w:r w:rsidRPr="00164DCB">
        <w:rPr>
          <w:rFonts w:cs="Arial"/>
          <w:noProof/>
          <w:sz w:val="24"/>
          <w:szCs w:val="24"/>
        </w:rPr>
        <w:t xml:space="preserve">. </w:t>
      </w:r>
    </w:p>
    <w:p w14:paraId="4B471245" w14:textId="77777777" w:rsidR="007612A8" w:rsidRPr="00164DCB" w:rsidRDefault="007612A8" w:rsidP="00F52CD0">
      <w:pPr>
        <w:spacing w:after="0" w:line="240" w:lineRule="auto"/>
        <w:rPr>
          <w:rFonts w:cs="Arial"/>
          <w:noProof/>
          <w:sz w:val="24"/>
          <w:szCs w:val="24"/>
        </w:rPr>
      </w:pPr>
    </w:p>
    <w:p w14:paraId="0094D0CA" w14:textId="77777777" w:rsidR="00406566" w:rsidRPr="00164DCB" w:rsidRDefault="00926B88" w:rsidP="00F52CD0">
      <w:pPr>
        <w:spacing w:after="0" w:line="240" w:lineRule="auto"/>
        <w:rPr>
          <w:rFonts w:cs="Arial"/>
          <w:noProof/>
          <w:sz w:val="24"/>
          <w:szCs w:val="24"/>
        </w:rPr>
      </w:pPr>
      <w:r w:rsidRPr="00164DCB">
        <w:rPr>
          <w:rFonts w:cs="Arial"/>
          <w:noProof/>
          <w:sz w:val="24"/>
          <w:szCs w:val="24"/>
        </w:rPr>
        <w:t>Cho</w:t>
      </w:r>
      <w:r w:rsidR="0031276D">
        <w:rPr>
          <w:rFonts w:cs="Arial"/>
          <w:noProof/>
          <w:sz w:val="24"/>
          <w:szCs w:val="24"/>
        </w:rPr>
        <w:t>o</w:t>
      </w:r>
      <w:r w:rsidRPr="00164DCB">
        <w:rPr>
          <w:rFonts w:cs="Arial"/>
          <w:noProof/>
          <w:sz w:val="24"/>
          <w:szCs w:val="24"/>
        </w:rPr>
        <w:t xml:space="preserve">se measures appropriate to the recommended improvement from the list in </w:t>
      </w:r>
      <w:r w:rsidR="00B83608">
        <w:rPr>
          <w:rFonts w:cs="Arial"/>
          <w:b/>
          <w:noProof/>
          <w:sz w:val="24"/>
          <w:szCs w:val="24"/>
        </w:rPr>
        <w:t xml:space="preserve">Appendix </w:t>
      </w:r>
      <w:r w:rsidR="0031276D">
        <w:rPr>
          <w:rFonts w:cs="Arial"/>
          <w:b/>
          <w:noProof/>
          <w:sz w:val="24"/>
          <w:szCs w:val="24"/>
        </w:rPr>
        <w:t>D</w:t>
      </w:r>
      <w:r w:rsidRPr="00164DCB">
        <w:rPr>
          <w:rFonts w:cs="Arial"/>
          <w:noProof/>
          <w:sz w:val="24"/>
          <w:szCs w:val="24"/>
        </w:rPr>
        <w:t>. Often the measures will need to be modified or adapted to match the data being measured. The measure chos</w:t>
      </w:r>
      <w:r w:rsidR="00F94C91" w:rsidRPr="00164DCB">
        <w:rPr>
          <w:rFonts w:cs="Arial"/>
          <w:noProof/>
          <w:sz w:val="24"/>
          <w:szCs w:val="24"/>
        </w:rPr>
        <w:t>en should be normalized, so those</w:t>
      </w:r>
      <w:r w:rsidRPr="00164DCB">
        <w:rPr>
          <w:rFonts w:cs="Arial"/>
          <w:noProof/>
          <w:sz w:val="24"/>
          <w:szCs w:val="24"/>
        </w:rPr>
        <w:t xml:space="preserve"> quality measurements taken at different times can be compared, even though more records have been added to the dataset over time. Determine whether the measure will be applied to the whole dataset, or, if the dataset is very large, to a </w:t>
      </w:r>
      <w:r w:rsidR="001806AD">
        <w:rPr>
          <w:rFonts w:cs="Arial"/>
          <w:noProof/>
          <w:sz w:val="24"/>
          <w:szCs w:val="24"/>
        </w:rPr>
        <w:t xml:space="preserve">part </w:t>
      </w:r>
      <w:r w:rsidRPr="00164DCB">
        <w:rPr>
          <w:rFonts w:cs="Arial"/>
          <w:noProof/>
          <w:sz w:val="24"/>
          <w:szCs w:val="24"/>
        </w:rPr>
        <w:t xml:space="preserve">of the dataset. </w:t>
      </w:r>
      <w:r w:rsidR="00963696">
        <w:rPr>
          <w:rFonts w:cs="Arial"/>
          <w:noProof/>
          <w:sz w:val="24"/>
          <w:szCs w:val="24"/>
        </w:rPr>
        <w:t>Also d</w:t>
      </w:r>
      <w:r w:rsidRPr="00164DCB">
        <w:rPr>
          <w:rFonts w:cs="Arial"/>
          <w:noProof/>
          <w:sz w:val="24"/>
          <w:szCs w:val="24"/>
        </w:rPr>
        <w:t>efine acceptable lev</w:t>
      </w:r>
      <w:r w:rsidR="00963696">
        <w:rPr>
          <w:rFonts w:cs="Arial"/>
          <w:noProof/>
          <w:sz w:val="24"/>
          <w:szCs w:val="24"/>
        </w:rPr>
        <w:t>els of deviation that represent</w:t>
      </w:r>
      <w:r w:rsidRPr="00164DCB">
        <w:rPr>
          <w:rFonts w:cs="Arial"/>
          <w:noProof/>
          <w:sz w:val="24"/>
          <w:szCs w:val="24"/>
        </w:rPr>
        <w:t xml:space="preserve"> an</w:t>
      </w:r>
      <w:r w:rsidR="001806AD">
        <w:rPr>
          <w:rFonts w:cs="Arial"/>
          <w:noProof/>
          <w:sz w:val="24"/>
          <w:szCs w:val="24"/>
        </w:rPr>
        <w:t xml:space="preserve"> allowable percentage of errors </w:t>
      </w:r>
      <w:r w:rsidRPr="00164DCB">
        <w:rPr>
          <w:rFonts w:cs="Arial"/>
          <w:noProof/>
          <w:sz w:val="24"/>
          <w:szCs w:val="24"/>
        </w:rPr>
        <w:t xml:space="preserve">appropriate to the business process </w:t>
      </w:r>
      <w:r w:rsidR="00963696">
        <w:rPr>
          <w:rFonts w:cs="Arial"/>
          <w:noProof/>
          <w:sz w:val="24"/>
          <w:szCs w:val="24"/>
        </w:rPr>
        <w:t xml:space="preserve">and the desired quality target, that will trigger action for the </w:t>
      </w:r>
      <w:r w:rsidR="006F243F">
        <w:rPr>
          <w:rFonts w:cs="Arial"/>
          <w:noProof/>
          <w:sz w:val="24"/>
          <w:szCs w:val="24"/>
        </w:rPr>
        <w:t xml:space="preserve">DQ </w:t>
      </w:r>
      <w:r w:rsidR="00963696">
        <w:rPr>
          <w:rFonts w:cs="Arial"/>
          <w:noProof/>
          <w:sz w:val="24"/>
          <w:szCs w:val="24"/>
        </w:rPr>
        <w:t xml:space="preserve">steward monitoring the dataset. Determining measures and monnitoring triggers is a technical task that </w:t>
      </w:r>
      <w:r w:rsidR="00351323">
        <w:rPr>
          <w:rFonts w:cs="Arial"/>
          <w:noProof/>
          <w:sz w:val="24"/>
          <w:szCs w:val="24"/>
        </w:rPr>
        <w:t>will require the assistance of a data scientist, data quality analyst or similar role</w:t>
      </w:r>
      <w:r w:rsidR="00963696">
        <w:rPr>
          <w:rFonts w:cs="Arial"/>
          <w:noProof/>
          <w:sz w:val="24"/>
          <w:szCs w:val="24"/>
        </w:rPr>
        <w:t>.</w:t>
      </w:r>
      <w:r w:rsidR="00351323">
        <w:rPr>
          <w:rFonts w:cs="Arial"/>
          <w:noProof/>
          <w:sz w:val="24"/>
          <w:szCs w:val="24"/>
        </w:rPr>
        <w:t xml:space="preserve"> The measures should be carefully explained the DQ steward, so they know exactly what is being measured and how.</w:t>
      </w:r>
      <w:r w:rsidR="00963696">
        <w:rPr>
          <w:rFonts w:cs="Arial"/>
          <w:noProof/>
          <w:sz w:val="24"/>
          <w:szCs w:val="24"/>
        </w:rPr>
        <w:t xml:space="preserve"> </w:t>
      </w:r>
    </w:p>
    <w:p w14:paraId="681A8230" w14:textId="77777777" w:rsidR="00406566" w:rsidRPr="00164DCB" w:rsidRDefault="00406566" w:rsidP="00F52CD0">
      <w:pPr>
        <w:spacing w:after="0" w:line="240" w:lineRule="auto"/>
        <w:rPr>
          <w:rFonts w:cs="Arial"/>
          <w:noProof/>
          <w:sz w:val="24"/>
          <w:szCs w:val="24"/>
        </w:rPr>
      </w:pPr>
    </w:p>
    <w:p w14:paraId="5C015D1A" w14:textId="77777777" w:rsidR="00926B88" w:rsidRPr="00164DCB" w:rsidRDefault="00926B88" w:rsidP="00F52CD0">
      <w:pPr>
        <w:spacing w:after="0" w:line="240" w:lineRule="auto"/>
        <w:rPr>
          <w:rFonts w:cs="Arial"/>
          <w:noProof/>
          <w:sz w:val="24"/>
          <w:szCs w:val="24"/>
        </w:rPr>
      </w:pPr>
      <w:r w:rsidRPr="00164DCB">
        <w:rPr>
          <w:rFonts w:cs="Arial"/>
          <w:noProof/>
          <w:sz w:val="24"/>
          <w:szCs w:val="24"/>
        </w:rPr>
        <w:t>Define a response protocol for staff</w:t>
      </w:r>
      <w:r w:rsidR="00351323">
        <w:rPr>
          <w:rFonts w:cs="Arial"/>
          <w:noProof/>
          <w:sz w:val="24"/>
          <w:szCs w:val="24"/>
        </w:rPr>
        <w:t>, led by the DQ steward,</w:t>
      </w:r>
      <w:r w:rsidRPr="00164DCB">
        <w:rPr>
          <w:rFonts w:cs="Arial"/>
          <w:noProof/>
          <w:sz w:val="24"/>
          <w:szCs w:val="24"/>
        </w:rPr>
        <w:t xml:space="preserve"> to follow in the event greater than acceptable levels of deviation are discovered</w:t>
      </w:r>
      <w:r w:rsidR="001806AD">
        <w:rPr>
          <w:rFonts w:cs="Arial"/>
          <w:noProof/>
          <w:sz w:val="24"/>
          <w:szCs w:val="24"/>
        </w:rPr>
        <w:t>.</w:t>
      </w:r>
      <w:r w:rsidRPr="00164DCB">
        <w:rPr>
          <w:rFonts w:cs="Arial"/>
          <w:noProof/>
          <w:sz w:val="24"/>
          <w:szCs w:val="24"/>
        </w:rPr>
        <w:t xml:space="preserve"> This is a key part of sustaining quality – defining the actions</w:t>
      </w:r>
      <w:r w:rsidR="00406566" w:rsidRPr="00164DCB">
        <w:rPr>
          <w:rFonts w:cs="Arial"/>
          <w:noProof/>
          <w:sz w:val="24"/>
          <w:szCs w:val="24"/>
        </w:rPr>
        <w:t xml:space="preserve"> to take when quality declines</w:t>
      </w:r>
      <w:r w:rsidR="00351323">
        <w:rPr>
          <w:rFonts w:cs="Arial"/>
          <w:noProof/>
          <w:sz w:val="24"/>
          <w:szCs w:val="24"/>
        </w:rPr>
        <w:t>, based on the</w:t>
      </w:r>
      <w:r w:rsidR="001806AD">
        <w:rPr>
          <w:rFonts w:cs="Arial"/>
          <w:noProof/>
          <w:sz w:val="24"/>
          <w:szCs w:val="24"/>
        </w:rPr>
        <w:t xml:space="preserve"> root cause analysis as to </w:t>
      </w:r>
      <w:r w:rsidRPr="00164DCB">
        <w:rPr>
          <w:rFonts w:cs="Arial"/>
          <w:noProof/>
          <w:sz w:val="24"/>
          <w:szCs w:val="24"/>
        </w:rPr>
        <w:t>why the quality issues emerge in the first place.</w:t>
      </w:r>
    </w:p>
    <w:p w14:paraId="3B5DA8CE" w14:textId="77777777" w:rsidR="00406566" w:rsidRPr="00164DCB" w:rsidRDefault="00406566" w:rsidP="00F4716B">
      <w:pPr>
        <w:spacing w:after="0" w:line="240" w:lineRule="auto"/>
        <w:ind w:left="360"/>
        <w:rPr>
          <w:rFonts w:cs="Arial"/>
          <w:b/>
          <w:sz w:val="24"/>
          <w:szCs w:val="24"/>
        </w:rPr>
      </w:pPr>
    </w:p>
    <w:p w14:paraId="1321B211" w14:textId="77777777" w:rsidR="00C0181A" w:rsidRPr="009A33DF" w:rsidRDefault="002259B5" w:rsidP="00BC0228">
      <w:pPr>
        <w:pStyle w:val="Heading3"/>
        <w:spacing w:before="0"/>
        <w:rPr>
          <w:rFonts w:asciiTheme="minorHAnsi" w:hAnsiTheme="minorHAnsi" w:cs="Arial"/>
          <w:color w:val="000000" w:themeColor="text1"/>
          <w:sz w:val="24"/>
          <w:szCs w:val="24"/>
        </w:rPr>
      </w:pPr>
      <w:bookmarkStart w:id="146" w:name="_Toc507599207"/>
      <w:bookmarkStart w:id="147" w:name="_Toc867753"/>
      <w:bookmarkStart w:id="148" w:name="_Toc867919"/>
      <w:bookmarkStart w:id="149" w:name="_Toc867974"/>
      <w:bookmarkStart w:id="150" w:name="_Toc868122"/>
      <w:bookmarkStart w:id="151" w:name="_Toc868271"/>
      <w:bookmarkStart w:id="152" w:name="_Toc11406936"/>
      <w:r>
        <w:rPr>
          <w:rFonts w:asciiTheme="minorHAnsi" w:hAnsiTheme="minorHAnsi" w:cs="Arial"/>
          <w:color w:val="000000" w:themeColor="text1"/>
          <w:sz w:val="24"/>
          <w:szCs w:val="24"/>
        </w:rPr>
        <w:t>4.b</w:t>
      </w:r>
      <w:r>
        <w:rPr>
          <w:rFonts w:asciiTheme="minorHAnsi" w:hAnsiTheme="minorHAnsi" w:cs="Arial"/>
          <w:color w:val="000000" w:themeColor="text1"/>
          <w:sz w:val="24"/>
          <w:szCs w:val="24"/>
        </w:rPr>
        <w:tab/>
      </w:r>
      <w:r w:rsidR="00BC0228" w:rsidRPr="009A33DF">
        <w:rPr>
          <w:rFonts w:asciiTheme="minorHAnsi" w:hAnsiTheme="minorHAnsi" w:cs="Arial"/>
          <w:color w:val="000000" w:themeColor="text1"/>
          <w:sz w:val="24"/>
          <w:szCs w:val="24"/>
        </w:rPr>
        <w:t>Document</w:t>
      </w:r>
      <w:r>
        <w:rPr>
          <w:rFonts w:asciiTheme="minorHAnsi" w:hAnsiTheme="minorHAnsi" w:cs="Arial"/>
          <w:color w:val="000000" w:themeColor="text1"/>
          <w:sz w:val="24"/>
          <w:szCs w:val="24"/>
        </w:rPr>
        <w:t>ing</w:t>
      </w:r>
      <w:r w:rsidR="00BC0228" w:rsidRPr="009A33DF">
        <w:rPr>
          <w:rFonts w:asciiTheme="minorHAnsi" w:hAnsiTheme="minorHAnsi" w:cs="Arial"/>
          <w:color w:val="000000" w:themeColor="text1"/>
          <w:sz w:val="24"/>
          <w:szCs w:val="24"/>
        </w:rPr>
        <w:t xml:space="preserve"> Data Q</w:t>
      </w:r>
      <w:r w:rsidR="009D5F0A" w:rsidRPr="009A33DF">
        <w:rPr>
          <w:rFonts w:asciiTheme="minorHAnsi" w:hAnsiTheme="minorHAnsi" w:cs="Arial"/>
          <w:color w:val="000000" w:themeColor="text1"/>
          <w:sz w:val="24"/>
          <w:szCs w:val="24"/>
        </w:rPr>
        <w:t xml:space="preserve">uality </w:t>
      </w:r>
      <w:r w:rsidR="00BC0228" w:rsidRPr="009A33DF">
        <w:rPr>
          <w:rFonts w:asciiTheme="minorHAnsi" w:hAnsiTheme="minorHAnsi" w:cs="Arial"/>
          <w:color w:val="000000" w:themeColor="text1"/>
          <w:sz w:val="24"/>
          <w:szCs w:val="24"/>
        </w:rPr>
        <w:t>Improvement P</w:t>
      </w:r>
      <w:r w:rsidR="009D5F0A" w:rsidRPr="009A33DF">
        <w:rPr>
          <w:rFonts w:asciiTheme="minorHAnsi" w:hAnsiTheme="minorHAnsi" w:cs="Arial"/>
          <w:color w:val="000000" w:themeColor="text1"/>
          <w:sz w:val="24"/>
          <w:szCs w:val="24"/>
        </w:rPr>
        <w:t>lan</w:t>
      </w:r>
      <w:bookmarkEnd w:id="146"/>
      <w:bookmarkEnd w:id="147"/>
      <w:bookmarkEnd w:id="148"/>
      <w:bookmarkEnd w:id="149"/>
      <w:bookmarkEnd w:id="150"/>
      <w:bookmarkEnd w:id="151"/>
      <w:bookmarkEnd w:id="152"/>
    </w:p>
    <w:p w14:paraId="0EB8F7BE" w14:textId="77777777" w:rsidR="00C0181A" w:rsidRPr="00164DCB" w:rsidRDefault="006B1BBB" w:rsidP="00F52CD0">
      <w:pPr>
        <w:rPr>
          <w:rFonts w:cs="Arial"/>
          <w:sz w:val="24"/>
          <w:szCs w:val="24"/>
        </w:rPr>
      </w:pPr>
      <w:r>
        <w:rPr>
          <w:rFonts w:cs="Arial"/>
          <w:sz w:val="24"/>
          <w:szCs w:val="24"/>
        </w:rPr>
        <w:t>T</w:t>
      </w:r>
      <w:r w:rsidR="00C0181A" w:rsidRPr="00164DCB">
        <w:rPr>
          <w:rFonts w:cs="Arial"/>
          <w:sz w:val="24"/>
          <w:szCs w:val="24"/>
        </w:rPr>
        <w:t>he prev</w:t>
      </w:r>
      <w:r>
        <w:rPr>
          <w:rFonts w:cs="Arial"/>
          <w:sz w:val="24"/>
          <w:szCs w:val="24"/>
        </w:rPr>
        <w:t xml:space="preserve">ious step will lead to </w:t>
      </w:r>
      <w:r w:rsidR="00C0181A" w:rsidRPr="00164DCB">
        <w:rPr>
          <w:rFonts w:cs="Arial"/>
          <w:sz w:val="24"/>
          <w:szCs w:val="24"/>
        </w:rPr>
        <w:t xml:space="preserve">a comprehensive list of potential data improvements that addresses all the short-comings of critical fields in the dataset, and a set of measures that could be used to monitor changes. In many cases, implementing the whole list will exceed the capacity of immediately available resources. So it makes sense to prioritize which improvement actions should occur first, taking into account the positive impact the actions will have on data quality and the cost and ability to implement them. </w:t>
      </w:r>
    </w:p>
    <w:p w14:paraId="6904E506" w14:textId="77777777" w:rsidR="00C0181A" w:rsidRPr="00164DCB" w:rsidRDefault="00C0181A" w:rsidP="00F52CD0">
      <w:pPr>
        <w:rPr>
          <w:rFonts w:cs="Arial"/>
          <w:sz w:val="24"/>
          <w:szCs w:val="24"/>
        </w:rPr>
      </w:pPr>
      <w:r w:rsidRPr="00164DCB">
        <w:rPr>
          <w:rFonts w:cs="Arial"/>
          <w:sz w:val="24"/>
          <w:szCs w:val="24"/>
        </w:rPr>
        <w:t>One aspect of data improvement recommendations that has costs associated with it is creating the metadata repository that will capture the output from the measures so that data quality can be tracked over time. Ideally</w:t>
      </w:r>
      <w:r w:rsidR="0091409E" w:rsidRPr="00164DCB">
        <w:rPr>
          <w:rFonts w:cs="Arial"/>
          <w:sz w:val="24"/>
          <w:szCs w:val="24"/>
        </w:rPr>
        <w:t>,</w:t>
      </w:r>
      <w:r w:rsidRPr="00164DCB">
        <w:rPr>
          <w:rFonts w:cs="Arial"/>
          <w:sz w:val="24"/>
          <w:szCs w:val="24"/>
        </w:rPr>
        <w:t xml:space="preserve"> this metadata can be integrated with the dataset it is measuring, but with proprietary applications</w:t>
      </w:r>
      <w:r w:rsidR="0091409E" w:rsidRPr="00164DCB">
        <w:rPr>
          <w:rFonts w:cs="Arial"/>
          <w:sz w:val="24"/>
          <w:szCs w:val="24"/>
        </w:rPr>
        <w:t>,</w:t>
      </w:r>
      <w:r w:rsidRPr="00164DCB">
        <w:rPr>
          <w:rFonts w:cs="Arial"/>
          <w:sz w:val="24"/>
          <w:szCs w:val="24"/>
        </w:rPr>
        <w:t xml:space="preserve"> this may not be possible. Figuring out the cost of implementing measures and a metadata repository will likely require the assistance </w:t>
      </w:r>
      <w:r w:rsidR="009F178C">
        <w:rPr>
          <w:rFonts w:cs="Arial"/>
          <w:sz w:val="24"/>
          <w:szCs w:val="24"/>
        </w:rPr>
        <w:t xml:space="preserve">of technical </w:t>
      </w:r>
      <w:r w:rsidRPr="00164DCB">
        <w:rPr>
          <w:rFonts w:cs="Arial"/>
          <w:sz w:val="24"/>
          <w:szCs w:val="24"/>
        </w:rPr>
        <w:t>staff</w:t>
      </w:r>
      <w:r w:rsidR="009F178C">
        <w:rPr>
          <w:rFonts w:cs="Arial"/>
          <w:sz w:val="24"/>
          <w:szCs w:val="24"/>
        </w:rPr>
        <w:t xml:space="preserve"> beyond the DQ team</w:t>
      </w:r>
      <w:r w:rsidRPr="00164DCB">
        <w:rPr>
          <w:rFonts w:cs="Arial"/>
          <w:sz w:val="24"/>
          <w:szCs w:val="24"/>
        </w:rPr>
        <w:t>.</w:t>
      </w:r>
    </w:p>
    <w:p w14:paraId="7BD30F70" w14:textId="77777777" w:rsidR="00C0181A" w:rsidRPr="00164DCB" w:rsidRDefault="00C0181A" w:rsidP="00F52CD0">
      <w:pPr>
        <w:rPr>
          <w:rFonts w:cs="Arial"/>
          <w:sz w:val="24"/>
          <w:szCs w:val="24"/>
        </w:rPr>
      </w:pPr>
      <w:r w:rsidRPr="00164DCB">
        <w:rPr>
          <w:rFonts w:cs="Arial"/>
          <w:sz w:val="24"/>
          <w:szCs w:val="24"/>
        </w:rPr>
        <w:t>T</w:t>
      </w:r>
      <w:r w:rsidR="006B1BBB">
        <w:rPr>
          <w:rFonts w:cs="Arial"/>
          <w:sz w:val="24"/>
          <w:szCs w:val="24"/>
        </w:rPr>
        <w:t xml:space="preserve">he project team, including the </w:t>
      </w:r>
      <w:r w:rsidR="00A8436B">
        <w:rPr>
          <w:rFonts w:cs="Arial"/>
          <w:sz w:val="24"/>
          <w:szCs w:val="24"/>
        </w:rPr>
        <w:t>DQ steward</w:t>
      </w:r>
      <w:r w:rsidRPr="00164DCB">
        <w:rPr>
          <w:rFonts w:cs="Arial"/>
          <w:sz w:val="24"/>
          <w:szCs w:val="24"/>
        </w:rPr>
        <w:t xml:space="preserve">, should meet with immediate, downstream and external users to review and rank the potential data improvements. Collectively the users should prioritize the data improvements, keeping in mind where the funds to make the improvements are coming from. Typically the originating branch that manages the dataset will be paying for most of the improvements, so that will lend weight to the prioritization exercise. But </w:t>
      </w:r>
      <w:r w:rsidR="009F178C">
        <w:rPr>
          <w:rFonts w:cs="Arial"/>
          <w:sz w:val="24"/>
          <w:szCs w:val="24"/>
        </w:rPr>
        <w:t>managers</w:t>
      </w:r>
      <w:r w:rsidRPr="00164DCB">
        <w:rPr>
          <w:rFonts w:cs="Arial"/>
          <w:sz w:val="24"/>
          <w:szCs w:val="24"/>
        </w:rPr>
        <w:t xml:space="preserve"> from that group should also be aware that the overall quality of the dataset is determined by all the </w:t>
      </w:r>
      <w:r w:rsidRPr="00164DCB">
        <w:rPr>
          <w:rFonts w:cs="Arial"/>
          <w:sz w:val="24"/>
          <w:szCs w:val="24"/>
        </w:rPr>
        <w:lastRenderedPageBreak/>
        <w:t>users, and without addressing at least some of the concerns of downstream or external users, the dataset will not become a trusted source. In some cases</w:t>
      </w:r>
      <w:r w:rsidR="0091409E" w:rsidRPr="00164DCB">
        <w:rPr>
          <w:rFonts w:cs="Arial"/>
          <w:sz w:val="24"/>
          <w:szCs w:val="24"/>
        </w:rPr>
        <w:t>,</w:t>
      </w:r>
      <w:r w:rsidRPr="00164DCB">
        <w:rPr>
          <w:rFonts w:cs="Arial"/>
          <w:sz w:val="24"/>
          <w:szCs w:val="24"/>
        </w:rPr>
        <w:t xml:space="preserve"> downstream users may be able to contribute budget towards data improvements that benefit their purposes. Budget inputs are less likely from external users, but there is </w:t>
      </w:r>
      <w:r w:rsidR="0091409E" w:rsidRPr="00164DCB">
        <w:rPr>
          <w:rFonts w:cs="Arial"/>
          <w:sz w:val="24"/>
          <w:szCs w:val="24"/>
        </w:rPr>
        <w:t xml:space="preserve">the </w:t>
      </w:r>
      <w:r w:rsidRPr="00164DCB">
        <w:rPr>
          <w:rFonts w:cs="Arial"/>
          <w:sz w:val="24"/>
          <w:szCs w:val="24"/>
        </w:rPr>
        <w:t>ongoing reputational risk that at some point should be reflected in the prioritization.</w:t>
      </w:r>
    </w:p>
    <w:p w14:paraId="6B0429FB" w14:textId="77777777" w:rsidR="00C0181A" w:rsidRPr="00164DCB" w:rsidRDefault="00C0181A" w:rsidP="00F52CD0">
      <w:pPr>
        <w:rPr>
          <w:rFonts w:cs="Arial"/>
          <w:sz w:val="24"/>
          <w:szCs w:val="24"/>
        </w:rPr>
      </w:pPr>
      <w:r w:rsidRPr="00164DCB">
        <w:rPr>
          <w:rFonts w:cs="Arial"/>
          <w:sz w:val="24"/>
          <w:szCs w:val="24"/>
        </w:rPr>
        <w:t>Following the prioritization with users, a member of the project team should draft a project plan that indicates which improvement recommendations will be implemented and in what order, with timelines, resource requirements</w:t>
      </w:r>
      <w:r w:rsidR="0091409E" w:rsidRPr="00164DCB">
        <w:rPr>
          <w:rFonts w:cs="Arial"/>
          <w:sz w:val="24"/>
          <w:szCs w:val="24"/>
        </w:rPr>
        <w:t>,</w:t>
      </w:r>
      <w:r w:rsidRPr="00164DCB">
        <w:rPr>
          <w:rFonts w:cs="Arial"/>
          <w:sz w:val="24"/>
          <w:szCs w:val="24"/>
        </w:rPr>
        <w:t xml:space="preserve"> and budget. This project plan should be reviewed with users to ensure that the user community fully comprehends what is being proposed. This is important as a trust-building measure.</w:t>
      </w:r>
      <w:r w:rsidR="009F178C">
        <w:rPr>
          <w:rFonts w:cs="Arial"/>
          <w:sz w:val="24"/>
          <w:szCs w:val="24"/>
        </w:rPr>
        <w:t xml:space="preserve"> </w:t>
      </w:r>
    </w:p>
    <w:p w14:paraId="19CB6A69" w14:textId="77777777" w:rsidR="00C0181A" w:rsidRDefault="00C0181A" w:rsidP="00F52CD0">
      <w:pPr>
        <w:spacing w:after="0" w:line="240" w:lineRule="auto"/>
        <w:rPr>
          <w:rFonts w:cs="Arial"/>
          <w:sz w:val="24"/>
          <w:szCs w:val="24"/>
        </w:rPr>
      </w:pPr>
      <w:r w:rsidRPr="00164DCB">
        <w:rPr>
          <w:rFonts w:cs="Arial"/>
          <w:sz w:val="24"/>
          <w:szCs w:val="24"/>
        </w:rPr>
        <w:t>Where the budget and resources are small, and within the scale of resources usually as</w:t>
      </w:r>
      <w:r w:rsidR="006B1BBB">
        <w:rPr>
          <w:rFonts w:cs="Arial"/>
          <w:sz w:val="24"/>
          <w:szCs w:val="24"/>
        </w:rPr>
        <w:t xml:space="preserve">sociated with the dataset, the </w:t>
      </w:r>
      <w:r w:rsidR="003161CF">
        <w:rPr>
          <w:rFonts w:cs="Arial"/>
          <w:sz w:val="24"/>
          <w:szCs w:val="24"/>
        </w:rPr>
        <w:t>DQ</w:t>
      </w:r>
      <w:r w:rsidR="009F178C">
        <w:rPr>
          <w:rFonts w:cs="Arial"/>
          <w:sz w:val="24"/>
          <w:szCs w:val="24"/>
        </w:rPr>
        <w:t xml:space="preserve"> team</w:t>
      </w:r>
      <w:r w:rsidRPr="00164DCB">
        <w:rPr>
          <w:rFonts w:cs="Arial"/>
          <w:sz w:val="24"/>
          <w:szCs w:val="24"/>
        </w:rPr>
        <w:t xml:space="preserve"> should be empowered to implement them. Where the budget and resources are significant, the </w:t>
      </w:r>
      <w:r w:rsidR="003161CF">
        <w:rPr>
          <w:rFonts w:cs="Arial"/>
          <w:sz w:val="24"/>
          <w:szCs w:val="24"/>
        </w:rPr>
        <w:t>DQ</w:t>
      </w:r>
      <w:r w:rsidR="008B11CF">
        <w:rPr>
          <w:rFonts w:cs="Arial"/>
          <w:sz w:val="24"/>
          <w:szCs w:val="24"/>
        </w:rPr>
        <w:t xml:space="preserve"> </w:t>
      </w:r>
      <w:r w:rsidR="009F178C">
        <w:rPr>
          <w:rFonts w:cs="Arial"/>
          <w:sz w:val="24"/>
          <w:szCs w:val="24"/>
        </w:rPr>
        <w:t>team</w:t>
      </w:r>
      <w:r w:rsidRPr="00164DCB">
        <w:rPr>
          <w:rFonts w:cs="Arial"/>
          <w:sz w:val="24"/>
          <w:szCs w:val="24"/>
        </w:rPr>
        <w:t xml:space="preserve"> should review the project plan with management for authorization to proceed.</w:t>
      </w:r>
      <w:r w:rsidR="009F178C" w:rsidRPr="009F178C">
        <w:rPr>
          <w:rFonts w:cs="Arial"/>
          <w:sz w:val="24"/>
          <w:szCs w:val="24"/>
        </w:rPr>
        <w:t xml:space="preserve"> </w:t>
      </w:r>
      <w:r w:rsidR="009F178C">
        <w:rPr>
          <w:rFonts w:cs="Arial"/>
          <w:sz w:val="24"/>
          <w:szCs w:val="24"/>
        </w:rPr>
        <w:t>Ultimately approval of the prioritized project plan will lie with management in the group that manages the dataset.</w:t>
      </w:r>
    </w:p>
    <w:p w14:paraId="2BBE0B19" w14:textId="77777777" w:rsidR="006B1BBB" w:rsidRPr="00164DCB" w:rsidRDefault="006B1BBB" w:rsidP="00F52CD0">
      <w:pPr>
        <w:spacing w:after="0" w:line="240" w:lineRule="auto"/>
        <w:rPr>
          <w:rFonts w:cs="Arial"/>
          <w:sz w:val="24"/>
          <w:szCs w:val="24"/>
        </w:rPr>
      </w:pPr>
    </w:p>
    <w:p w14:paraId="34BC8677" w14:textId="77777777" w:rsidR="00C0181A" w:rsidRPr="009A33DF" w:rsidRDefault="002259B5" w:rsidP="00BC0228">
      <w:pPr>
        <w:pStyle w:val="Heading3"/>
        <w:spacing w:before="0"/>
        <w:rPr>
          <w:rFonts w:asciiTheme="minorHAnsi" w:hAnsiTheme="minorHAnsi" w:cs="Arial"/>
          <w:color w:val="000000" w:themeColor="text1"/>
          <w:sz w:val="24"/>
          <w:szCs w:val="24"/>
        </w:rPr>
      </w:pPr>
      <w:bookmarkStart w:id="153" w:name="_Toc507599208"/>
      <w:bookmarkStart w:id="154" w:name="_Toc867754"/>
      <w:bookmarkStart w:id="155" w:name="_Toc867920"/>
      <w:bookmarkStart w:id="156" w:name="_Toc867975"/>
      <w:bookmarkStart w:id="157" w:name="_Toc868123"/>
      <w:bookmarkStart w:id="158" w:name="_Toc868272"/>
      <w:bookmarkStart w:id="159" w:name="_Toc11406937"/>
      <w:r>
        <w:rPr>
          <w:rFonts w:asciiTheme="minorHAnsi" w:hAnsiTheme="minorHAnsi" w:cs="Arial"/>
          <w:color w:val="000000" w:themeColor="text1"/>
          <w:sz w:val="24"/>
          <w:szCs w:val="24"/>
        </w:rPr>
        <w:t>4.c/d</w:t>
      </w:r>
      <w:r>
        <w:rPr>
          <w:rFonts w:asciiTheme="minorHAnsi" w:hAnsiTheme="minorHAnsi" w:cs="Arial"/>
          <w:color w:val="000000" w:themeColor="text1"/>
          <w:sz w:val="24"/>
          <w:szCs w:val="24"/>
        </w:rPr>
        <w:tab/>
      </w:r>
      <w:r w:rsidR="009D5F0A" w:rsidRPr="009A33DF">
        <w:rPr>
          <w:rFonts w:asciiTheme="minorHAnsi" w:hAnsiTheme="minorHAnsi" w:cs="Arial"/>
          <w:color w:val="000000" w:themeColor="text1"/>
          <w:sz w:val="24"/>
          <w:szCs w:val="24"/>
        </w:rPr>
        <w:t>I</w:t>
      </w:r>
      <w:r>
        <w:rPr>
          <w:rFonts w:asciiTheme="minorHAnsi" w:hAnsiTheme="minorHAnsi" w:cs="Arial"/>
          <w:color w:val="000000" w:themeColor="text1"/>
          <w:sz w:val="24"/>
          <w:szCs w:val="24"/>
        </w:rPr>
        <w:t>nitiating</w:t>
      </w:r>
      <w:r w:rsidR="00D20908" w:rsidRPr="009A33DF">
        <w:rPr>
          <w:rFonts w:asciiTheme="minorHAnsi" w:hAnsiTheme="minorHAnsi" w:cs="Arial"/>
          <w:color w:val="000000" w:themeColor="text1"/>
          <w:sz w:val="24"/>
          <w:szCs w:val="24"/>
        </w:rPr>
        <w:t xml:space="preserve"> I</w:t>
      </w:r>
      <w:r w:rsidR="009D5F0A" w:rsidRPr="009A33DF">
        <w:rPr>
          <w:rFonts w:asciiTheme="minorHAnsi" w:hAnsiTheme="minorHAnsi" w:cs="Arial"/>
          <w:color w:val="000000" w:themeColor="text1"/>
          <w:sz w:val="24"/>
          <w:szCs w:val="24"/>
        </w:rPr>
        <w:t>mprovement Project</w:t>
      </w:r>
      <w:r w:rsidR="00D20908" w:rsidRPr="009A33DF">
        <w:rPr>
          <w:rFonts w:asciiTheme="minorHAnsi" w:hAnsiTheme="minorHAnsi" w:cs="Arial"/>
          <w:color w:val="000000" w:themeColor="text1"/>
          <w:sz w:val="24"/>
          <w:szCs w:val="24"/>
        </w:rPr>
        <w:t>s</w:t>
      </w:r>
      <w:r w:rsidR="009D5F0A" w:rsidRPr="009A33DF">
        <w:rPr>
          <w:rFonts w:asciiTheme="minorHAnsi" w:hAnsiTheme="minorHAnsi" w:cs="Arial"/>
          <w:color w:val="000000" w:themeColor="text1"/>
          <w:sz w:val="24"/>
          <w:szCs w:val="24"/>
        </w:rPr>
        <w:t xml:space="preserve"> and </w:t>
      </w:r>
      <w:r>
        <w:rPr>
          <w:rFonts w:asciiTheme="minorHAnsi" w:hAnsiTheme="minorHAnsi" w:cs="Arial"/>
          <w:color w:val="000000" w:themeColor="text1"/>
          <w:sz w:val="24"/>
          <w:szCs w:val="24"/>
        </w:rPr>
        <w:t xml:space="preserve">Implementing </w:t>
      </w:r>
      <w:r w:rsidR="009D5F0A" w:rsidRPr="009A33DF">
        <w:rPr>
          <w:rFonts w:asciiTheme="minorHAnsi" w:hAnsiTheme="minorHAnsi" w:cs="Arial"/>
          <w:color w:val="000000" w:themeColor="text1"/>
          <w:sz w:val="24"/>
          <w:szCs w:val="24"/>
        </w:rPr>
        <w:t>Actions</w:t>
      </w:r>
      <w:bookmarkEnd w:id="153"/>
      <w:bookmarkEnd w:id="154"/>
      <w:bookmarkEnd w:id="155"/>
      <w:bookmarkEnd w:id="156"/>
      <w:bookmarkEnd w:id="157"/>
      <w:bookmarkEnd w:id="158"/>
      <w:bookmarkEnd w:id="159"/>
    </w:p>
    <w:p w14:paraId="3F7F488A" w14:textId="77777777" w:rsidR="00523DBA" w:rsidRPr="00164DCB" w:rsidRDefault="00523DBA" w:rsidP="00F52CD0">
      <w:pPr>
        <w:rPr>
          <w:rFonts w:cs="Arial"/>
          <w:sz w:val="24"/>
          <w:szCs w:val="24"/>
        </w:rPr>
      </w:pPr>
      <w:r w:rsidRPr="00164DCB">
        <w:rPr>
          <w:rFonts w:cs="Arial"/>
          <w:sz w:val="24"/>
          <w:szCs w:val="24"/>
        </w:rPr>
        <w:t>Data quality improvement projects im</w:t>
      </w:r>
      <w:r w:rsidR="006B1BBB">
        <w:rPr>
          <w:rFonts w:cs="Arial"/>
          <w:sz w:val="24"/>
          <w:szCs w:val="24"/>
        </w:rPr>
        <w:t xml:space="preserve">plement recommendations of the </w:t>
      </w:r>
      <w:r w:rsidR="009F178C">
        <w:rPr>
          <w:rFonts w:cs="Arial"/>
          <w:sz w:val="24"/>
          <w:szCs w:val="24"/>
        </w:rPr>
        <w:t>data quality i</w:t>
      </w:r>
      <w:r w:rsidR="006B1BBB" w:rsidRPr="009F178C">
        <w:rPr>
          <w:rFonts w:cs="Arial"/>
          <w:sz w:val="24"/>
          <w:szCs w:val="24"/>
        </w:rPr>
        <w:t xml:space="preserve">mprovement </w:t>
      </w:r>
      <w:r w:rsidR="009F178C">
        <w:rPr>
          <w:rFonts w:cs="Arial"/>
          <w:sz w:val="24"/>
          <w:szCs w:val="24"/>
        </w:rPr>
        <w:t>p</w:t>
      </w:r>
      <w:r w:rsidRPr="009F178C">
        <w:rPr>
          <w:rFonts w:cs="Arial"/>
          <w:sz w:val="24"/>
          <w:szCs w:val="24"/>
        </w:rPr>
        <w:t>lan. Several</w:t>
      </w:r>
      <w:r w:rsidRPr="00164DCB">
        <w:rPr>
          <w:rFonts w:cs="Arial"/>
          <w:sz w:val="24"/>
          <w:szCs w:val="24"/>
        </w:rPr>
        <w:t xml:space="preserve"> discrete projects may be required to implement all</w:t>
      </w:r>
      <w:r w:rsidR="006B1BBB">
        <w:rPr>
          <w:rFonts w:cs="Arial"/>
          <w:sz w:val="24"/>
          <w:szCs w:val="24"/>
        </w:rPr>
        <w:t xml:space="preserve"> of the recommendations in the P</w:t>
      </w:r>
      <w:r w:rsidRPr="00164DCB">
        <w:rPr>
          <w:rFonts w:cs="Arial"/>
          <w:sz w:val="24"/>
          <w:szCs w:val="24"/>
        </w:rPr>
        <w:t xml:space="preserve">lan, reflecting the priorities given to different recommendations and the availability of resources over time. </w:t>
      </w:r>
    </w:p>
    <w:p w14:paraId="110EB0A6" w14:textId="77777777" w:rsidR="006B1BBB" w:rsidRDefault="006B1BBB" w:rsidP="00F52CD0">
      <w:pPr>
        <w:rPr>
          <w:rFonts w:cs="Arial"/>
          <w:sz w:val="24"/>
          <w:szCs w:val="24"/>
        </w:rPr>
      </w:pPr>
      <w:r>
        <w:rPr>
          <w:rFonts w:cs="Arial"/>
          <w:sz w:val="24"/>
          <w:szCs w:val="24"/>
        </w:rPr>
        <w:t>The data quality improvement</w:t>
      </w:r>
      <w:r w:rsidR="00523DBA" w:rsidRPr="00164DCB">
        <w:rPr>
          <w:rFonts w:cs="Arial"/>
          <w:sz w:val="24"/>
          <w:szCs w:val="24"/>
        </w:rPr>
        <w:t xml:space="preserve"> team may be different than the </w:t>
      </w:r>
      <w:r>
        <w:rPr>
          <w:rFonts w:cs="Arial"/>
          <w:sz w:val="24"/>
          <w:szCs w:val="24"/>
        </w:rPr>
        <w:t xml:space="preserve">data quality </w:t>
      </w:r>
      <w:r w:rsidR="00523DBA" w:rsidRPr="00164DCB">
        <w:rPr>
          <w:rFonts w:cs="Arial"/>
          <w:sz w:val="24"/>
          <w:szCs w:val="24"/>
        </w:rPr>
        <w:t xml:space="preserve">assessment team, </w:t>
      </w:r>
      <w:r>
        <w:rPr>
          <w:rFonts w:cs="Arial"/>
          <w:sz w:val="24"/>
          <w:szCs w:val="24"/>
        </w:rPr>
        <w:t>as it may have</w:t>
      </w:r>
      <w:r w:rsidR="00523DBA" w:rsidRPr="00164DCB">
        <w:rPr>
          <w:rFonts w:cs="Arial"/>
          <w:sz w:val="24"/>
          <w:szCs w:val="24"/>
        </w:rPr>
        <w:t xml:space="preserve"> staff with more technical database skills</w:t>
      </w:r>
      <w:r>
        <w:rPr>
          <w:rFonts w:cs="Arial"/>
          <w:sz w:val="24"/>
          <w:szCs w:val="24"/>
        </w:rPr>
        <w:t xml:space="preserve">. </w:t>
      </w:r>
    </w:p>
    <w:p w14:paraId="7B9B93F6" w14:textId="77777777" w:rsidR="009F178C" w:rsidRDefault="006B1BBB" w:rsidP="00F52CD0">
      <w:pPr>
        <w:rPr>
          <w:rFonts w:cs="Arial"/>
          <w:sz w:val="24"/>
          <w:szCs w:val="24"/>
        </w:rPr>
      </w:pPr>
      <w:r>
        <w:rPr>
          <w:rFonts w:cs="Arial"/>
          <w:sz w:val="24"/>
          <w:szCs w:val="24"/>
        </w:rPr>
        <w:t>The d</w:t>
      </w:r>
      <w:r w:rsidR="00523DBA" w:rsidRPr="00164DCB">
        <w:rPr>
          <w:rFonts w:cs="Arial"/>
          <w:sz w:val="24"/>
          <w:szCs w:val="24"/>
        </w:rPr>
        <w:t xml:space="preserve">ata </w:t>
      </w:r>
      <w:r>
        <w:rPr>
          <w:rFonts w:cs="Arial"/>
          <w:sz w:val="24"/>
          <w:szCs w:val="24"/>
        </w:rPr>
        <w:t xml:space="preserve">quality </w:t>
      </w:r>
      <w:r w:rsidR="00523DBA" w:rsidRPr="00164DCB">
        <w:rPr>
          <w:rFonts w:cs="Arial"/>
          <w:sz w:val="24"/>
          <w:szCs w:val="24"/>
        </w:rPr>
        <w:t xml:space="preserve">improvement projects have to take account of the metadata repository that will capture the output from the measures so that data quality can be tracked over time. The first data </w:t>
      </w:r>
      <w:r>
        <w:rPr>
          <w:rFonts w:cs="Arial"/>
          <w:sz w:val="24"/>
          <w:szCs w:val="24"/>
        </w:rPr>
        <w:t xml:space="preserve">quality </w:t>
      </w:r>
      <w:r w:rsidR="00523DBA" w:rsidRPr="00164DCB">
        <w:rPr>
          <w:rFonts w:cs="Arial"/>
          <w:sz w:val="24"/>
          <w:szCs w:val="24"/>
        </w:rPr>
        <w:t>improvement project for a dataset sho</w:t>
      </w:r>
      <w:r>
        <w:rPr>
          <w:rFonts w:cs="Arial"/>
          <w:sz w:val="24"/>
          <w:szCs w:val="24"/>
        </w:rPr>
        <w:t xml:space="preserve">uld always </w:t>
      </w:r>
      <w:r w:rsidR="00523DBA" w:rsidRPr="00164DCB">
        <w:rPr>
          <w:rFonts w:cs="Arial"/>
          <w:sz w:val="24"/>
          <w:szCs w:val="24"/>
        </w:rPr>
        <w:t>consider the metadata requirements of additional recommendations that may be implemented in subsequent improvement projects so that the metadata reposito</w:t>
      </w:r>
      <w:r>
        <w:rPr>
          <w:rFonts w:cs="Arial"/>
          <w:sz w:val="24"/>
          <w:szCs w:val="24"/>
        </w:rPr>
        <w:t xml:space="preserve">ry does not have to be rebuilt.  </w:t>
      </w:r>
    </w:p>
    <w:p w14:paraId="1A884565" w14:textId="77777777" w:rsidR="00523DBA" w:rsidRDefault="009F178C" w:rsidP="00F52CD0">
      <w:pPr>
        <w:rPr>
          <w:rFonts w:cs="Arial"/>
          <w:sz w:val="24"/>
          <w:szCs w:val="24"/>
        </w:rPr>
      </w:pPr>
      <w:r>
        <w:rPr>
          <w:rFonts w:cs="Arial"/>
          <w:sz w:val="24"/>
          <w:szCs w:val="24"/>
        </w:rPr>
        <w:t>D</w:t>
      </w:r>
      <w:r w:rsidR="00523DBA" w:rsidRPr="00164DCB">
        <w:rPr>
          <w:rFonts w:cs="Arial"/>
          <w:sz w:val="24"/>
          <w:szCs w:val="24"/>
        </w:rPr>
        <w:t xml:space="preserve">ata </w:t>
      </w:r>
      <w:r w:rsidR="006B1BBB">
        <w:rPr>
          <w:rFonts w:cs="Arial"/>
          <w:sz w:val="24"/>
          <w:szCs w:val="24"/>
        </w:rPr>
        <w:t xml:space="preserve">quality </w:t>
      </w:r>
      <w:r w:rsidR="00523DBA" w:rsidRPr="00164DCB">
        <w:rPr>
          <w:rFonts w:cs="Arial"/>
          <w:sz w:val="24"/>
          <w:szCs w:val="24"/>
        </w:rPr>
        <w:t>improvement project</w:t>
      </w:r>
      <w:r w:rsidR="006B1BBB">
        <w:rPr>
          <w:rFonts w:cs="Arial"/>
          <w:sz w:val="24"/>
          <w:szCs w:val="24"/>
        </w:rPr>
        <w:t xml:space="preserve">s should include </w:t>
      </w:r>
      <w:r>
        <w:rPr>
          <w:rFonts w:cs="Arial"/>
          <w:sz w:val="24"/>
          <w:szCs w:val="24"/>
        </w:rPr>
        <w:t xml:space="preserve">change management and communications components that will help sustain the improvement. </w:t>
      </w:r>
      <w:r w:rsidR="00FF4C83">
        <w:rPr>
          <w:rFonts w:cs="Arial"/>
          <w:sz w:val="24"/>
          <w:szCs w:val="24"/>
        </w:rPr>
        <w:t>S</w:t>
      </w:r>
      <w:r w:rsidR="00523DBA" w:rsidRPr="00164DCB">
        <w:rPr>
          <w:rFonts w:cs="Arial"/>
          <w:sz w:val="24"/>
          <w:szCs w:val="24"/>
        </w:rPr>
        <w:t xml:space="preserve">taff involved in data capture </w:t>
      </w:r>
      <w:r w:rsidR="00FF4C83">
        <w:rPr>
          <w:rFonts w:cs="Arial"/>
          <w:sz w:val="24"/>
          <w:szCs w:val="24"/>
        </w:rPr>
        <w:t>need to</w:t>
      </w:r>
      <w:r w:rsidR="00523DBA" w:rsidRPr="00164DCB">
        <w:rPr>
          <w:rFonts w:cs="Arial"/>
          <w:sz w:val="24"/>
          <w:szCs w:val="24"/>
        </w:rPr>
        <w:t xml:space="preserve"> understand the objectives of the improvement</w:t>
      </w:r>
      <w:r w:rsidR="00FF4C83">
        <w:rPr>
          <w:rFonts w:cs="Arial"/>
          <w:sz w:val="24"/>
          <w:szCs w:val="24"/>
        </w:rPr>
        <w:t>, and have suitable reinforcement for any behavior changes</w:t>
      </w:r>
      <w:r w:rsidR="00523DBA" w:rsidRPr="00164DCB">
        <w:rPr>
          <w:rFonts w:cs="Arial"/>
          <w:sz w:val="24"/>
          <w:szCs w:val="24"/>
        </w:rPr>
        <w:t>.</w:t>
      </w:r>
      <w:r>
        <w:rPr>
          <w:rFonts w:cs="Arial"/>
          <w:sz w:val="24"/>
          <w:szCs w:val="24"/>
        </w:rPr>
        <w:t xml:space="preserve"> </w:t>
      </w:r>
      <w:r w:rsidR="00FF4C83">
        <w:rPr>
          <w:rFonts w:cs="Arial"/>
          <w:sz w:val="24"/>
          <w:szCs w:val="24"/>
        </w:rPr>
        <w:t>T</w:t>
      </w:r>
      <w:r>
        <w:rPr>
          <w:rFonts w:cs="Arial"/>
          <w:sz w:val="24"/>
          <w:szCs w:val="24"/>
        </w:rPr>
        <w:t xml:space="preserve">raining for all users on data definitions, business process changes and </w:t>
      </w:r>
      <w:r w:rsidR="00FF4C83">
        <w:rPr>
          <w:rFonts w:cs="Arial"/>
          <w:sz w:val="24"/>
          <w:szCs w:val="24"/>
        </w:rPr>
        <w:t>improvement objectives and realized outcomes will also help build trust.</w:t>
      </w:r>
    </w:p>
    <w:p w14:paraId="78DB056F" w14:textId="77777777" w:rsidR="00A61AAC" w:rsidRDefault="009B1503" w:rsidP="0099757F">
      <w:pPr>
        <w:pStyle w:val="CommentText"/>
        <w:spacing w:after="0"/>
        <w:rPr>
          <w:rFonts w:cs="Arial"/>
          <w:sz w:val="24"/>
          <w:szCs w:val="24"/>
        </w:rPr>
      </w:pPr>
      <w:r>
        <w:rPr>
          <w:rFonts w:cs="Arial"/>
          <w:sz w:val="24"/>
          <w:szCs w:val="24"/>
        </w:rPr>
        <w:t>A good number of data improvement projects will</w:t>
      </w:r>
      <w:r w:rsidR="00A61AAC">
        <w:rPr>
          <w:rFonts w:cs="Arial"/>
          <w:sz w:val="24"/>
          <w:szCs w:val="24"/>
        </w:rPr>
        <w:t xml:space="preserve"> involve data cleansing, fixing errors and missing values in the dataset. </w:t>
      </w:r>
      <w:r w:rsidR="00A61AAC" w:rsidRPr="00A61AAC">
        <w:rPr>
          <w:rFonts w:cs="Arial"/>
          <w:sz w:val="24"/>
          <w:szCs w:val="24"/>
        </w:rPr>
        <w:t>Removing bad data,</w:t>
      </w:r>
      <w:r w:rsidR="00A61AAC">
        <w:rPr>
          <w:rFonts w:cs="Arial"/>
          <w:sz w:val="24"/>
          <w:szCs w:val="24"/>
        </w:rPr>
        <w:t xml:space="preserve"> if not done properly, can have</w:t>
      </w:r>
      <w:r w:rsidR="00A61AAC" w:rsidRPr="00A61AAC">
        <w:rPr>
          <w:rFonts w:cs="Arial"/>
          <w:sz w:val="24"/>
          <w:szCs w:val="24"/>
        </w:rPr>
        <w:t xml:space="preserve"> </w:t>
      </w:r>
      <w:r w:rsidR="0088094F" w:rsidRPr="00A61AAC">
        <w:rPr>
          <w:rFonts w:cs="Arial"/>
          <w:sz w:val="24"/>
          <w:szCs w:val="24"/>
        </w:rPr>
        <w:t>a</w:t>
      </w:r>
      <w:r w:rsidR="00A61AAC" w:rsidRPr="00A61AAC">
        <w:rPr>
          <w:rFonts w:cs="Arial"/>
          <w:sz w:val="24"/>
          <w:szCs w:val="24"/>
        </w:rPr>
        <w:t xml:space="preserve"> </w:t>
      </w:r>
      <w:r w:rsidR="00A61AAC">
        <w:rPr>
          <w:rFonts w:cs="Arial"/>
          <w:sz w:val="24"/>
          <w:szCs w:val="24"/>
        </w:rPr>
        <w:t xml:space="preserve">serious </w:t>
      </w:r>
      <w:r w:rsidR="00A61AAC" w:rsidRPr="00A61AAC">
        <w:rPr>
          <w:rFonts w:cs="Arial"/>
          <w:sz w:val="24"/>
          <w:szCs w:val="24"/>
        </w:rPr>
        <w:t xml:space="preserve">impact on </w:t>
      </w:r>
      <w:r w:rsidR="0088094F" w:rsidRPr="00A61AAC">
        <w:rPr>
          <w:rFonts w:cs="Arial"/>
          <w:sz w:val="24"/>
          <w:szCs w:val="24"/>
        </w:rPr>
        <w:t xml:space="preserve">data </w:t>
      </w:r>
      <w:r w:rsidR="0088094F">
        <w:rPr>
          <w:rFonts w:cs="Arial"/>
          <w:sz w:val="24"/>
          <w:szCs w:val="24"/>
        </w:rPr>
        <w:lastRenderedPageBreak/>
        <w:t>in</w:t>
      </w:r>
      <w:r w:rsidR="00A61AAC">
        <w:rPr>
          <w:rFonts w:cs="Arial"/>
          <w:sz w:val="24"/>
          <w:szCs w:val="24"/>
        </w:rPr>
        <w:t xml:space="preserve"> other</w:t>
      </w:r>
      <w:r w:rsidR="00A61AAC" w:rsidRPr="00A61AAC">
        <w:rPr>
          <w:rFonts w:cs="Arial"/>
          <w:sz w:val="24"/>
          <w:szCs w:val="24"/>
        </w:rPr>
        <w:t xml:space="preserve"> table, especially when arbitrarily assigned GUIDs are used. </w:t>
      </w:r>
      <w:r w:rsidR="00A61AAC">
        <w:rPr>
          <w:rFonts w:cs="Arial"/>
          <w:sz w:val="24"/>
          <w:szCs w:val="24"/>
        </w:rPr>
        <w:t>Whene</w:t>
      </w:r>
      <w:r w:rsidR="00A61AAC" w:rsidRPr="00A61AAC">
        <w:rPr>
          <w:rFonts w:cs="Arial"/>
          <w:sz w:val="24"/>
          <w:szCs w:val="24"/>
        </w:rPr>
        <w:t xml:space="preserve">ver possible data fixes should be </w:t>
      </w:r>
      <w:r w:rsidR="00A61AAC">
        <w:rPr>
          <w:rFonts w:cs="Arial"/>
          <w:sz w:val="24"/>
          <w:szCs w:val="24"/>
        </w:rPr>
        <w:t xml:space="preserve">piloted in a test environment </w:t>
      </w:r>
      <w:r w:rsidR="00A61AAC" w:rsidRPr="00A61AAC">
        <w:rPr>
          <w:rFonts w:cs="Arial"/>
          <w:sz w:val="24"/>
          <w:szCs w:val="24"/>
        </w:rPr>
        <w:t>before they are applied to the production database.</w:t>
      </w:r>
    </w:p>
    <w:p w14:paraId="056C7A0D" w14:textId="77777777" w:rsidR="0099757F" w:rsidRPr="00A61AAC" w:rsidRDefault="0099757F" w:rsidP="0099757F">
      <w:pPr>
        <w:pStyle w:val="CommentText"/>
        <w:spacing w:after="0"/>
        <w:rPr>
          <w:rFonts w:cs="Arial"/>
          <w:sz w:val="24"/>
          <w:szCs w:val="24"/>
        </w:rPr>
      </w:pPr>
    </w:p>
    <w:p w14:paraId="2D92E89D" w14:textId="77777777" w:rsidR="009D5F0A" w:rsidRPr="009A33DF" w:rsidRDefault="002259B5" w:rsidP="00BC0228">
      <w:pPr>
        <w:pStyle w:val="Heading3"/>
        <w:spacing w:before="0"/>
        <w:rPr>
          <w:rFonts w:asciiTheme="minorHAnsi" w:hAnsiTheme="minorHAnsi" w:cs="Arial"/>
          <w:color w:val="000000" w:themeColor="text1"/>
          <w:sz w:val="24"/>
          <w:szCs w:val="24"/>
        </w:rPr>
      </w:pPr>
      <w:bookmarkStart w:id="160" w:name="_Toc507599209"/>
      <w:bookmarkStart w:id="161" w:name="_Toc867755"/>
      <w:bookmarkStart w:id="162" w:name="_Toc867921"/>
      <w:bookmarkStart w:id="163" w:name="_Toc867976"/>
      <w:bookmarkStart w:id="164" w:name="_Toc868124"/>
      <w:bookmarkStart w:id="165" w:name="_Toc868273"/>
      <w:bookmarkStart w:id="166" w:name="_Toc11406938"/>
      <w:r>
        <w:rPr>
          <w:rFonts w:asciiTheme="minorHAnsi" w:hAnsiTheme="minorHAnsi" w:cs="Arial"/>
          <w:color w:val="000000" w:themeColor="text1"/>
          <w:sz w:val="24"/>
          <w:szCs w:val="24"/>
        </w:rPr>
        <w:t>4.e</w:t>
      </w:r>
      <w:r w:rsidR="00BC0228" w:rsidRPr="009A33DF">
        <w:rPr>
          <w:rFonts w:asciiTheme="minorHAnsi" w:hAnsiTheme="minorHAnsi" w:cs="Arial"/>
          <w:color w:val="000000" w:themeColor="text1"/>
          <w:sz w:val="24"/>
          <w:szCs w:val="24"/>
        </w:rPr>
        <w:tab/>
      </w:r>
      <w:r w:rsidR="009D5F0A" w:rsidRPr="009A33DF">
        <w:rPr>
          <w:rFonts w:asciiTheme="minorHAnsi" w:hAnsiTheme="minorHAnsi" w:cs="Arial"/>
          <w:color w:val="000000" w:themeColor="text1"/>
          <w:sz w:val="24"/>
          <w:szCs w:val="24"/>
        </w:rPr>
        <w:t>On-going Monitoring</w:t>
      </w:r>
      <w:bookmarkEnd w:id="160"/>
      <w:bookmarkEnd w:id="161"/>
      <w:bookmarkEnd w:id="162"/>
      <w:bookmarkEnd w:id="163"/>
      <w:bookmarkEnd w:id="164"/>
      <w:bookmarkEnd w:id="165"/>
      <w:bookmarkEnd w:id="166"/>
    </w:p>
    <w:p w14:paraId="77F2A919" w14:textId="77777777" w:rsidR="00410480" w:rsidRDefault="006B1BBB" w:rsidP="00F52CD0">
      <w:pPr>
        <w:rPr>
          <w:rFonts w:cs="Arial"/>
          <w:sz w:val="24"/>
          <w:szCs w:val="24"/>
        </w:rPr>
      </w:pPr>
      <w:r>
        <w:rPr>
          <w:rFonts w:cs="Arial"/>
          <w:sz w:val="24"/>
          <w:szCs w:val="24"/>
        </w:rPr>
        <w:t xml:space="preserve">It is the </w:t>
      </w:r>
      <w:r w:rsidR="003161CF">
        <w:rPr>
          <w:rFonts w:cs="Arial"/>
          <w:sz w:val="24"/>
          <w:szCs w:val="24"/>
        </w:rPr>
        <w:t>DQ</w:t>
      </w:r>
      <w:r w:rsidR="008B11CF">
        <w:rPr>
          <w:rFonts w:cs="Arial"/>
          <w:sz w:val="24"/>
          <w:szCs w:val="24"/>
        </w:rPr>
        <w:t xml:space="preserve"> </w:t>
      </w:r>
      <w:r w:rsidR="00FF4C83">
        <w:rPr>
          <w:rFonts w:cs="Arial"/>
          <w:sz w:val="24"/>
          <w:szCs w:val="24"/>
        </w:rPr>
        <w:t>s</w:t>
      </w:r>
      <w:r w:rsidR="008B11CF">
        <w:rPr>
          <w:rFonts w:cs="Arial"/>
          <w:sz w:val="24"/>
          <w:szCs w:val="24"/>
        </w:rPr>
        <w:t>teward</w:t>
      </w:r>
      <w:r>
        <w:rPr>
          <w:rFonts w:cs="Arial"/>
          <w:sz w:val="24"/>
          <w:szCs w:val="24"/>
        </w:rPr>
        <w:t>’s</w:t>
      </w:r>
      <w:r w:rsidR="009D5F0A" w:rsidRPr="00164DCB">
        <w:rPr>
          <w:rFonts w:cs="Arial"/>
          <w:sz w:val="24"/>
          <w:szCs w:val="24"/>
        </w:rPr>
        <w:t xml:space="preserve"> on-going responsibility</w:t>
      </w:r>
      <w:r>
        <w:rPr>
          <w:rFonts w:cs="Arial"/>
          <w:sz w:val="24"/>
          <w:szCs w:val="24"/>
        </w:rPr>
        <w:t xml:space="preserve"> to </w:t>
      </w:r>
      <w:r w:rsidR="00FF4C83">
        <w:rPr>
          <w:rFonts w:cs="Arial"/>
          <w:sz w:val="24"/>
          <w:szCs w:val="24"/>
        </w:rPr>
        <w:t>monitor</w:t>
      </w:r>
      <w:r>
        <w:rPr>
          <w:rFonts w:cs="Arial"/>
          <w:sz w:val="24"/>
          <w:szCs w:val="24"/>
        </w:rPr>
        <w:t xml:space="preserve"> data </w:t>
      </w:r>
      <w:r w:rsidR="0088094F" w:rsidRPr="00164DCB">
        <w:rPr>
          <w:rFonts w:cs="Arial"/>
          <w:sz w:val="24"/>
          <w:szCs w:val="24"/>
        </w:rPr>
        <w:t>quality</w:t>
      </w:r>
      <w:r w:rsidR="0088094F">
        <w:rPr>
          <w:rFonts w:cs="Arial"/>
          <w:sz w:val="24"/>
          <w:szCs w:val="24"/>
        </w:rPr>
        <w:t xml:space="preserve">. </w:t>
      </w:r>
      <w:r w:rsidR="00FF4C83" w:rsidRPr="00FF4C83">
        <w:rPr>
          <w:rFonts w:cs="Arial"/>
          <w:sz w:val="24"/>
          <w:szCs w:val="24"/>
        </w:rPr>
        <w:t>If quality degrades below the agreed upon targets, the DQ steward will co-ordinate any interventions necessary to bring it back up again.</w:t>
      </w:r>
      <w:r>
        <w:rPr>
          <w:rFonts w:cs="Arial"/>
          <w:sz w:val="24"/>
          <w:szCs w:val="24"/>
        </w:rPr>
        <w:t xml:space="preserve"> </w:t>
      </w:r>
    </w:p>
    <w:p w14:paraId="334E0AA9" w14:textId="77777777" w:rsidR="00523DBA" w:rsidRPr="00164DCB" w:rsidRDefault="00A67419" w:rsidP="00F52CD0">
      <w:pPr>
        <w:rPr>
          <w:rFonts w:cs="Arial"/>
          <w:sz w:val="24"/>
          <w:szCs w:val="24"/>
        </w:rPr>
      </w:pPr>
      <w:r w:rsidRPr="00164DCB">
        <w:rPr>
          <w:rFonts w:cs="Arial"/>
          <w:sz w:val="24"/>
          <w:szCs w:val="24"/>
        </w:rPr>
        <w:t xml:space="preserve">Following </w:t>
      </w:r>
      <w:r w:rsidR="00410480">
        <w:rPr>
          <w:rFonts w:cs="Arial"/>
          <w:sz w:val="24"/>
          <w:szCs w:val="24"/>
        </w:rPr>
        <w:t xml:space="preserve">the </w:t>
      </w:r>
      <w:r w:rsidRPr="00164DCB">
        <w:rPr>
          <w:rFonts w:cs="Arial"/>
          <w:sz w:val="24"/>
          <w:szCs w:val="24"/>
        </w:rPr>
        <w:t xml:space="preserve">data </w:t>
      </w:r>
      <w:r w:rsidR="00410480">
        <w:rPr>
          <w:rFonts w:cs="Arial"/>
          <w:sz w:val="24"/>
          <w:szCs w:val="24"/>
        </w:rPr>
        <w:t>quality improvement projects</w:t>
      </w:r>
      <w:r w:rsidRPr="00164DCB">
        <w:rPr>
          <w:rFonts w:cs="Arial"/>
          <w:sz w:val="24"/>
          <w:szCs w:val="24"/>
        </w:rPr>
        <w:t>, either through data collection methods, processing formula changes or system changes (e.g., implementing a drop</w:t>
      </w:r>
      <w:r w:rsidR="0072750F" w:rsidRPr="00164DCB">
        <w:rPr>
          <w:rFonts w:cs="Arial"/>
          <w:sz w:val="24"/>
          <w:szCs w:val="24"/>
        </w:rPr>
        <w:t>-</w:t>
      </w:r>
      <w:r w:rsidRPr="00164DCB">
        <w:rPr>
          <w:rFonts w:cs="Arial"/>
          <w:sz w:val="24"/>
          <w:szCs w:val="24"/>
        </w:rPr>
        <w:t xml:space="preserve">down selection box on a previously unstructured field), </w:t>
      </w:r>
      <w:r w:rsidR="00410480">
        <w:rPr>
          <w:rFonts w:cs="Arial"/>
          <w:sz w:val="24"/>
          <w:szCs w:val="24"/>
        </w:rPr>
        <w:t xml:space="preserve">a </w:t>
      </w:r>
      <w:r w:rsidRPr="00164DCB">
        <w:rPr>
          <w:rFonts w:cs="Arial"/>
          <w:sz w:val="24"/>
          <w:szCs w:val="24"/>
        </w:rPr>
        <w:t xml:space="preserve">periodic reassessment of the affected fields should be done to ensure that the changes had the desired impact. </w:t>
      </w:r>
      <w:r w:rsidR="00523DBA" w:rsidRPr="00164DCB">
        <w:rPr>
          <w:rFonts w:cs="Arial"/>
          <w:sz w:val="24"/>
          <w:szCs w:val="24"/>
        </w:rPr>
        <w:t>Reassessment using data profiling tools should be done to determine what impact the improvement has. The reassessment should target just the fields that were the improvement targets.</w:t>
      </w:r>
    </w:p>
    <w:p w14:paraId="53FBC27F" w14:textId="77777777" w:rsidR="00F44E62" w:rsidRDefault="00523DBA" w:rsidP="00F44E62">
      <w:pPr>
        <w:spacing w:after="0" w:line="240" w:lineRule="auto"/>
        <w:rPr>
          <w:rFonts w:cs="Arial"/>
          <w:sz w:val="24"/>
          <w:szCs w:val="24"/>
        </w:rPr>
      </w:pPr>
      <w:r w:rsidRPr="00164DCB">
        <w:rPr>
          <w:rFonts w:cs="Arial"/>
          <w:sz w:val="24"/>
          <w:szCs w:val="24"/>
        </w:rPr>
        <w:t>Once data improvements h</w:t>
      </w:r>
      <w:r w:rsidR="00410480">
        <w:rPr>
          <w:rFonts w:cs="Arial"/>
          <w:sz w:val="24"/>
          <w:szCs w:val="24"/>
        </w:rPr>
        <w:t xml:space="preserve">ave been implemented, the </w:t>
      </w:r>
      <w:r w:rsidR="003161CF">
        <w:rPr>
          <w:rFonts w:cs="Arial"/>
          <w:sz w:val="24"/>
          <w:szCs w:val="24"/>
        </w:rPr>
        <w:t>DQ</w:t>
      </w:r>
      <w:r w:rsidR="00FF4C83">
        <w:rPr>
          <w:rFonts w:cs="Arial"/>
          <w:sz w:val="24"/>
          <w:szCs w:val="24"/>
        </w:rPr>
        <w:t xml:space="preserve"> s</w:t>
      </w:r>
      <w:r w:rsidR="008B11CF">
        <w:rPr>
          <w:rFonts w:cs="Arial"/>
          <w:sz w:val="24"/>
          <w:szCs w:val="24"/>
        </w:rPr>
        <w:t>teward</w:t>
      </w:r>
      <w:r w:rsidRPr="00164DCB">
        <w:rPr>
          <w:rFonts w:cs="Arial"/>
          <w:sz w:val="24"/>
          <w:szCs w:val="24"/>
        </w:rPr>
        <w:t xml:space="preserve"> should regularly run the quality measurement queries to ensure that quality targets are being met. The response protocol if the targets are not met should be clear for all data entry staff.</w:t>
      </w:r>
      <w:r w:rsidR="00410480">
        <w:rPr>
          <w:rFonts w:cs="Arial"/>
          <w:sz w:val="24"/>
          <w:szCs w:val="24"/>
        </w:rPr>
        <w:t xml:space="preserve">  </w:t>
      </w:r>
      <w:r w:rsidR="006D0E37" w:rsidRPr="00164DCB">
        <w:rPr>
          <w:rFonts w:cs="Arial"/>
          <w:sz w:val="24"/>
          <w:szCs w:val="24"/>
        </w:rPr>
        <w:t>If the</w:t>
      </w:r>
      <w:r w:rsidR="00A67419" w:rsidRPr="00164DCB">
        <w:rPr>
          <w:rFonts w:cs="Arial"/>
          <w:sz w:val="24"/>
          <w:szCs w:val="24"/>
        </w:rPr>
        <w:t xml:space="preserve"> business processes change, the requirements against the data </w:t>
      </w:r>
      <w:r w:rsidR="006D0E37" w:rsidRPr="00164DCB">
        <w:rPr>
          <w:rFonts w:cs="Arial"/>
          <w:sz w:val="24"/>
          <w:szCs w:val="24"/>
        </w:rPr>
        <w:t>should be reassessed</w:t>
      </w:r>
      <w:r w:rsidR="00A67419" w:rsidRPr="00164DCB">
        <w:rPr>
          <w:rFonts w:cs="Arial"/>
          <w:sz w:val="24"/>
          <w:szCs w:val="24"/>
        </w:rPr>
        <w:t xml:space="preserve">. </w:t>
      </w:r>
      <w:r w:rsidR="003161CF">
        <w:rPr>
          <w:rFonts w:cs="Arial"/>
          <w:sz w:val="24"/>
          <w:szCs w:val="24"/>
        </w:rPr>
        <w:t>DQ</w:t>
      </w:r>
      <w:r w:rsidR="00FF4C83">
        <w:rPr>
          <w:rFonts w:cs="Arial"/>
          <w:sz w:val="24"/>
          <w:szCs w:val="24"/>
        </w:rPr>
        <w:t xml:space="preserve"> s</w:t>
      </w:r>
      <w:r w:rsidR="008B11CF">
        <w:rPr>
          <w:rFonts w:cs="Arial"/>
          <w:sz w:val="24"/>
          <w:szCs w:val="24"/>
        </w:rPr>
        <w:t>teward</w:t>
      </w:r>
      <w:r w:rsidR="00A67419" w:rsidRPr="00164DCB">
        <w:rPr>
          <w:rFonts w:cs="Arial"/>
          <w:sz w:val="24"/>
          <w:szCs w:val="24"/>
        </w:rPr>
        <w:t xml:space="preserve">s should initiate another quality assessment. </w:t>
      </w:r>
      <w:r w:rsidR="00410480">
        <w:rPr>
          <w:rFonts w:cs="Arial"/>
          <w:sz w:val="24"/>
          <w:szCs w:val="24"/>
        </w:rPr>
        <w:t>However, this may</w:t>
      </w:r>
      <w:r w:rsidR="00A67419" w:rsidRPr="00164DCB">
        <w:rPr>
          <w:rFonts w:cs="Arial"/>
          <w:sz w:val="24"/>
          <w:szCs w:val="24"/>
        </w:rPr>
        <w:t xml:space="preserve"> be smaller t</w:t>
      </w:r>
      <w:r w:rsidR="007A5AF6" w:rsidRPr="00164DCB">
        <w:rPr>
          <w:rFonts w:cs="Arial"/>
          <w:sz w:val="24"/>
          <w:szCs w:val="24"/>
        </w:rPr>
        <w:t>han the initial baseline assess</w:t>
      </w:r>
      <w:r w:rsidR="00A67419" w:rsidRPr="00164DCB">
        <w:rPr>
          <w:rFonts w:cs="Arial"/>
          <w:sz w:val="24"/>
          <w:szCs w:val="24"/>
        </w:rPr>
        <w:t xml:space="preserve">ment, with more specific objectives and may look at a subset of the data fields the initial baseline assessment examined. </w:t>
      </w:r>
    </w:p>
    <w:p w14:paraId="7C615873" w14:textId="77777777" w:rsidR="00F44E62" w:rsidRPr="009A33DF" w:rsidRDefault="00F44E62" w:rsidP="00F44E62">
      <w:pPr>
        <w:pStyle w:val="Heading2"/>
        <w:rPr>
          <w:color w:val="000000" w:themeColor="text1"/>
        </w:rPr>
      </w:pPr>
      <w:bookmarkStart w:id="167" w:name="_Toc11406939"/>
      <w:r w:rsidRPr="009A33DF">
        <w:rPr>
          <w:color w:val="000000" w:themeColor="text1"/>
        </w:rPr>
        <w:t>Business Engagement</w:t>
      </w:r>
      <w:bookmarkEnd w:id="167"/>
      <w:r w:rsidRPr="009A33DF">
        <w:rPr>
          <w:color w:val="000000" w:themeColor="text1"/>
        </w:rPr>
        <w:t xml:space="preserve"> </w:t>
      </w:r>
    </w:p>
    <w:p w14:paraId="3D8B3D92" w14:textId="77777777" w:rsidR="00F44E62" w:rsidRDefault="00F44E62" w:rsidP="00F44E62">
      <w:pPr>
        <w:spacing w:after="0" w:line="240" w:lineRule="auto"/>
        <w:rPr>
          <w:rFonts w:cs="Arial"/>
          <w:sz w:val="24"/>
          <w:szCs w:val="24"/>
        </w:rPr>
      </w:pPr>
    </w:p>
    <w:p w14:paraId="21C5E561" w14:textId="77777777" w:rsidR="00F44E62" w:rsidRPr="00F44E62" w:rsidRDefault="00F44E62" w:rsidP="00F44E62">
      <w:pPr>
        <w:spacing w:after="0" w:line="240" w:lineRule="auto"/>
        <w:rPr>
          <w:rFonts w:cs="Arial"/>
          <w:sz w:val="24"/>
          <w:szCs w:val="24"/>
        </w:rPr>
      </w:pPr>
      <w:r w:rsidRPr="00F44E62">
        <w:rPr>
          <w:rFonts w:cs="Arial"/>
          <w:sz w:val="24"/>
          <w:szCs w:val="24"/>
        </w:rPr>
        <w:t xml:space="preserve">Business subject matter experts </w:t>
      </w:r>
      <w:r>
        <w:rPr>
          <w:rFonts w:cs="Arial"/>
          <w:sz w:val="24"/>
          <w:szCs w:val="24"/>
        </w:rPr>
        <w:t>must b</w:t>
      </w:r>
      <w:r w:rsidRPr="00F44E62">
        <w:rPr>
          <w:rFonts w:cs="Arial"/>
          <w:sz w:val="24"/>
          <w:szCs w:val="24"/>
        </w:rPr>
        <w:t xml:space="preserve">e involved in brainstorming practical steps to improve the data. They should take into account </w:t>
      </w:r>
      <w:r w:rsidR="00AA3439">
        <w:rPr>
          <w:rFonts w:cs="Arial"/>
          <w:sz w:val="24"/>
          <w:szCs w:val="24"/>
        </w:rPr>
        <w:t>the</w:t>
      </w:r>
      <w:r w:rsidRPr="00F44E62">
        <w:rPr>
          <w:rFonts w:cs="Arial"/>
          <w:sz w:val="24"/>
          <w:szCs w:val="24"/>
        </w:rPr>
        <w:t xml:space="preserve"> impacts </w:t>
      </w:r>
      <w:r w:rsidR="00AA3439">
        <w:rPr>
          <w:rFonts w:cs="Arial"/>
          <w:sz w:val="24"/>
          <w:szCs w:val="24"/>
        </w:rPr>
        <w:t xml:space="preserve">of </w:t>
      </w:r>
      <w:r w:rsidRPr="00F44E62">
        <w:rPr>
          <w:rFonts w:cs="Arial"/>
          <w:sz w:val="24"/>
          <w:szCs w:val="24"/>
        </w:rPr>
        <w:t xml:space="preserve">the proposed activities on the business process. </w:t>
      </w:r>
      <w:r w:rsidR="00AA3439">
        <w:rPr>
          <w:rFonts w:cs="Arial"/>
          <w:sz w:val="24"/>
          <w:szCs w:val="24"/>
        </w:rPr>
        <w:t>Business m</w:t>
      </w:r>
      <w:r w:rsidRPr="00F44E62">
        <w:rPr>
          <w:rFonts w:cs="Arial"/>
          <w:sz w:val="24"/>
          <w:szCs w:val="24"/>
        </w:rPr>
        <w:t>anager</w:t>
      </w:r>
      <w:r w:rsidR="00AA3439">
        <w:rPr>
          <w:rFonts w:cs="Arial"/>
          <w:sz w:val="24"/>
          <w:szCs w:val="24"/>
        </w:rPr>
        <w:t>s</w:t>
      </w:r>
      <w:r w:rsidRPr="00F44E62">
        <w:rPr>
          <w:rFonts w:cs="Arial"/>
          <w:sz w:val="24"/>
          <w:szCs w:val="24"/>
        </w:rPr>
        <w:t xml:space="preserve"> </w:t>
      </w:r>
      <w:r w:rsidR="00AA3439">
        <w:rPr>
          <w:rFonts w:cs="Arial"/>
          <w:sz w:val="24"/>
          <w:szCs w:val="24"/>
        </w:rPr>
        <w:t>must</w:t>
      </w:r>
      <w:r w:rsidRPr="00F44E62">
        <w:rPr>
          <w:rFonts w:cs="Arial"/>
          <w:sz w:val="24"/>
          <w:szCs w:val="24"/>
        </w:rPr>
        <w:t xml:space="preserve"> be engaged </w:t>
      </w:r>
      <w:r w:rsidR="00AA3439">
        <w:rPr>
          <w:rFonts w:cs="Arial"/>
          <w:sz w:val="24"/>
          <w:szCs w:val="24"/>
        </w:rPr>
        <w:t>in determining</w:t>
      </w:r>
      <w:r w:rsidRPr="00F44E62">
        <w:rPr>
          <w:rFonts w:cs="Arial"/>
          <w:sz w:val="24"/>
          <w:szCs w:val="24"/>
        </w:rPr>
        <w:t xml:space="preserve"> resources </w:t>
      </w:r>
      <w:r w:rsidR="00AA3439">
        <w:rPr>
          <w:rFonts w:cs="Arial"/>
          <w:sz w:val="24"/>
          <w:szCs w:val="24"/>
        </w:rPr>
        <w:t xml:space="preserve">available </w:t>
      </w:r>
      <w:r w:rsidRPr="00F44E62">
        <w:rPr>
          <w:rFonts w:cs="Arial"/>
          <w:sz w:val="24"/>
          <w:szCs w:val="24"/>
        </w:rPr>
        <w:t>to improve the data</w:t>
      </w:r>
      <w:r w:rsidR="00AA3439">
        <w:rPr>
          <w:rFonts w:cs="Arial"/>
          <w:sz w:val="24"/>
          <w:szCs w:val="24"/>
        </w:rPr>
        <w:t xml:space="preserve"> as well as identifying</w:t>
      </w:r>
      <w:r w:rsidR="00BF19A6">
        <w:rPr>
          <w:rFonts w:cs="Arial"/>
          <w:sz w:val="24"/>
          <w:szCs w:val="24"/>
        </w:rPr>
        <w:t xml:space="preserve"> which</w:t>
      </w:r>
      <w:r w:rsidRPr="00F44E62">
        <w:rPr>
          <w:rFonts w:cs="Arial"/>
          <w:sz w:val="24"/>
          <w:szCs w:val="24"/>
        </w:rPr>
        <w:t xml:space="preserve"> </w:t>
      </w:r>
      <w:r w:rsidR="00AA3439">
        <w:rPr>
          <w:rFonts w:cs="Arial"/>
          <w:sz w:val="24"/>
          <w:szCs w:val="24"/>
        </w:rPr>
        <w:t>proposed i</w:t>
      </w:r>
      <w:r w:rsidRPr="00F44E62">
        <w:rPr>
          <w:rFonts w:cs="Arial"/>
          <w:sz w:val="24"/>
          <w:szCs w:val="24"/>
        </w:rPr>
        <w:t>mprovements would most benefit the business process</w:t>
      </w:r>
      <w:r w:rsidR="00BF19A6">
        <w:rPr>
          <w:rFonts w:cs="Arial"/>
          <w:sz w:val="24"/>
          <w:szCs w:val="24"/>
        </w:rPr>
        <w:t xml:space="preserve"> and the user community</w:t>
      </w:r>
      <w:r w:rsidR="00AA3439">
        <w:rPr>
          <w:rFonts w:cs="Arial"/>
          <w:sz w:val="24"/>
          <w:szCs w:val="24"/>
        </w:rPr>
        <w:t>.</w:t>
      </w:r>
    </w:p>
    <w:p w14:paraId="3FFD7DD3" w14:textId="77777777" w:rsidR="007A5AF6" w:rsidRPr="009A33DF" w:rsidRDefault="007A5AF6" w:rsidP="006C78B7">
      <w:pPr>
        <w:pStyle w:val="Heading2"/>
        <w:rPr>
          <w:color w:val="000000" w:themeColor="text1"/>
        </w:rPr>
      </w:pPr>
      <w:bookmarkStart w:id="168" w:name="_Toc11406940"/>
      <w:r w:rsidRPr="009A33DF">
        <w:rPr>
          <w:color w:val="000000" w:themeColor="text1"/>
        </w:rPr>
        <w:t>Output</w:t>
      </w:r>
      <w:bookmarkEnd w:id="168"/>
      <w:r w:rsidRPr="009A33DF">
        <w:rPr>
          <w:color w:val="000000" w:themeColor="text1"/>
        </w:rPr>
        <w:t xml:space="preserve"> </w:t>
      </w:r>
    </w:p>
    <w:p w14:paraId="7AD0DB58" w14:textId="77777777" w:rsidR="00406566" w:rsidRPr="00D96974" w:rsidRDefault="00410480" w:rsidP="00410480">
      <w:pPr>
        <w:pStyle w:val="ListParagraph"/>
        <w:numPr>
          <w:ilvl w:val="0"/>
          <w:numId w:val="35"/>
        </w:numPr>
        <w:spacing w:after="0" w:line="240" w:lineRule="auto"/>
        <w:ind w:left="360"/>
        <w:rPr>
          <w:rFonts w:cs="Arial"/>
          <w:b/>
          <w:sz w:val="24"/>
          <w:szCs w:val="24"/>
        </w:rPr>
      </w:pPr>
      <w:r>
        <w:rPr>
          <w:rFonts w:cs="Arial"/>
          <w:sz w:val="24"/>
          <w:szCs w:val="24"/>
        </w:rPr>
        <w:t>S</w:t>
      </w:r>
      <w:r w:rsidR="00926B88" w:rsidRPr="00410480">
        <w:rPr>
          <w:rFonts w:cs="Arial"/>
          <w:sz w:val="24"/>
          <w:szCs w:val="24"/>
        </w:rPr>
        <w:t xml:space="preserve">et of </w:t>
      </w:r>
      <w:r w:rsidR="007A5AF6" w:rsidRPr="00410480">
        <w:rPr>
          <w:rFonts w:cs="Arial"/>
          <w:sz w:val="24"/>
          <w:szCs w:val="24"/>
        </w:rPr>
        <w:t xml:space="preserve">prioritized </w:t>
      </w:r>
      <w:r w:rsidR="00926B88" w:rsidRPr="00410480">
        <w:rPr>
          <w:rFonts w:cs="Arial"/>
          <w:sz w:val="24"/>
          <w:szCs w:val="24"/>
        </w:rPr>
        <w:t>recommendations for improving data quality and corresponding measure specifications for ensuring that data</w:t>
      </w:r>
      <w:r>
        <w:rPr>
          <w:rFonts w:cs="Arial"/>
          <w:sz w:val="24"/>
          <w:szCs w:val="24"/>
        </w:rPr>
        <w:t xml:space="preserve"> quality is sustained over time</w:t>
      </w:r>
    </w:p>
    <w:p w14:paraId="397BBB0D" w14:textId="77777777" w:rsidR="00D96974" w:rsidRPr="00D96974" w:rsidRDefault="00D96974" w:rsidP="00410480">
      <w:pPr>
        <w:pStyle w:val="ListParagraph"/>
        <w:numPr>
          <w:ilvl w:val="0"/>
          <w:numId w:val="35"/>
        </w:numPr>
        <w:spacing w:after="0" w:line="240" w:lineRule="auto"/>
        <w:ind w:left="360"/>
        <w:rPr>
          <w:rFonts w:cs="Arial"/>
          <w:b/>
          <w:sz w:val="24"/>
          <w:szCs w:val="24"/>
        </w:rPr>
      </w:pPr>
      <w:r>
        <w:rPr>
          <w:rFonts w:cs="Arial"/>
          <w:sz w:val="24"/>
          <w:szCs w:val="24"/>
        </w:rPr>
        <w:t>Approved project plan for improving data quality</w:t>
      </w:r>
    </w:p>
    <w:p w14:paraId="5AC3B3C5" w14:textId="77777777" w:rsidR="00D96974" w:rsidRPr="00410480" w:rsidRDefault="00D96974" w:rsidP="00410480">
      <w:pPr>
        <w:pStyle w:val="ListParagraph"/>
        <w:numPr>
          <w:ilvl w:val="0"/>
          <w:numId w:val="35"/>
        </w:numPr>
        <w:spacing w:after="0" w:line="240" w:lineRule="auto"/>
        <w:ind w:left="360"/>
        <w:rPr>
          <w:rFonts w:cs="Arial"/>
          <w:b/>
          <w:sz w:val="24"/>
          <w:szCs w:val="24"/>
        </w:rPr>
      </w:pPr>
      <w:r>
        <w:rPr>
          <w:rFonts w:cs="Arial"/>
          <w:sz w:val="24"/>
          <w:szCs w:val="24"/>
        </w:rPr>
        <w:t>Dataset improvements with corresponding measures implemented for monitoring</w:t>
      </w:r>
    </w:p>
    <w:p w14:paraId="20D46270" w14:textId="77777777" w:rsidR="0099757F" w:rsidRDefault="0099757F">
      <w:pPr>
        <w:rPr>
          <w:rFonts w:asciiTheme="majorHAnsi" w:eastAsiaTheme="majorEastAsia" w:hAnsiTheme="majorHAnsi" w:cstheme="majorBidi"/>
          <w:b/>
          <w:bCs/>
          <w:color w:val="4F81BD" w:themeColor="accent1"/>
          <w:sz w:val="26"/>
          <w:szCs w:val="26"/>
        </w:rPr>
      </w:pPr>
      <w:r>
        <w:br w:type="page"/>
      </w:r>
    </w:p>
    <w:p w14:paraId="0ED11C50" w14:textId="77777777" w:rsidR="00926B88" w:rsidRPr="009A33DF" w:rsidRDefault="00926B88" w:rsidP="006C78B7">
      <w:pPr>
        <w:pStyle w:val="Heading2"/>
        <w:rPr>
          <w:color w:val="000000" w:themeColor="text1"/>
        </w:rPr>
      </w:pPr>
      <w:bookmarkStart w:id="169" w:name="_Toc11406941"/>
      <w:r w:rsidRPr="009A33DF">
        <w:rPr>
          <w:color w:val="000000" w:themeColor="text1"/>
        </w:rPr>
        <w:lastRenderedPageBreak/>
        <w:t>Gating</w:t>
      </w:r>
      <w:bookmarkEnd w:id="169"/>
    </w:p>
    <w:p w14:paraId="0737D054" w14:textId="77777777" w:rsidR="00406566" w:rsidRPr="00164DCB" w:rsidRDefault="00406566" w:rsidP="00F52CD0">
      <w:pPr>
        <w:spacing w:after="0" w:line="240" w:lineRule="auto"/>
        <w:rPr>
          <w:rFonts w:cs="Arial"/>
          <w:b/>
          <w:sz w:val="24"/>
          <w:szCs w:val="24"/>
        </w:rPr>
      </w:pPr>
    </w:p>
    <w:p w14:paraId="033FE0E4" w14:textId="77777777" w:rsidR="00AA3439" w:rsidRDefault="007A5AF6">
      <w:pPr>
        <w:rPr>
          <w:sz w:val="24"/>
          <w:szCs w:val="24"/>
        </w:rPr>
      </w:pPr>
      <w:r w:rsidRPr="00164DCB">
        <w:rPr>
          <w:rFonts w:cs="Arial"/>
          <w:sz w:val="24"/>
          <w:szCs w:val="24"/>
        </w:rPr>
        <w:t>This stage is never</w:t>
      </w:r>
      <w:r w:rsidR="00410480">
        <w:rPr>
          <w:rFonts w:cs="Arial"/>
          <w:sz w:val="24"/>
          <w:szCs w:val="24"/>
        </w:rPr>
        <w:t xml:space="preserve"> complete, insofar as the </w:t>
      </w:r>
      <w:r w:rsidR="003161CF">
        <w:rPr>
          <w:rFonts w:cs="Arial"/>
          <w:sz w:val="24"/>
          <w:szCs w:val="24"/>
        </w:rPr>
        <w:t>DQ</w:t>
      </w:r>
      <w:r w:rsidR="00BF19A6">
        <w:rPr>
          <w:rFonts w:cs="Arial"/>
          <w:sz w:val="24"/>
          <w:szCs w:val="24"/>
        </w:rPr>
        <w:t xml:space="preserve"> s</w:t>
      </w:r>
      <w:r w:rsidR="008B11CF">
        <w:rPr>
          <w:rFonts w:cs="Arial"/>
          <w:sz w:val="24"/>
          <w:szCs w:val="24"/>
        </w:rPr>
        <w:t>teward</w:t>
      </w:r>
      <w:r w:rsidRPr="00164DCB">
        <w:rPr>
          <w:rFonts w:cs="Arial"/>
          <w:sz w:val="24"/>
          <w:szCs w:val="24"/>
        </w:rPr>
        <w:t xml:space="preserve"> has an on-going re</w:t>
      </w:r>
      <w:r w:rsidR="002C1E4D" w:rsidRPr="00164DCB">
        <w:rPr>
          <w:rFonts w:cs="Arial"/>
          <w:sz w:val="24"/>
          <w:szCs w:val="24"/>
        </w:rPr>
        <w:t>sp</w:t>
      </w:r>
      <w:r w:rsidRPr="00164DCB">
        <w:rPr>
          <w:rFonts w:cs="Arial"/>
          <w:sz w:val="24"/>
          <w:szCs w:val="24"/>
        </w:rPr>
        <w:t>onsib</w:t>
      </w:r>
      <w:r w:rsidR="002C1E4D" w:rsidRPr="00164DCB">
        <w:rPr>
          <w:rFonts w:cs="Arial"/>
          <w:sz w:val="24"/>
          <w:szCs w:val="24"/>
        </w:rPr>
        <w:t>i</w:t>
      </w:r>
      <w:r w:rsidRPr="00164DCB">
        <w:rPr>
          <w:rFonts w:cs="Arial"/>
          <w:sz w:val="24"/>
          <w:szCs w:val="24"/>
        </w:rPr>
        <w:t xml:space="preserve">lity to monitor data quality improvements. </w:t>
      </w:r>
      <w:r w:rsidR="002C1E4D" w:rsidRPr="00164DCB">
        <w:rPr>
          <w:rFonts w:cs="Arial"/>
          <w:sz w:val="24"/>
          <w:szCs w:val="24"/>
        </w:rPr>
        <w:t>However</w:t>
      </w:r>
      <w:r w:rsidR="00AF31C8" w:rsidRPr="00164DCB">
        <w:rPr>
          <w:rFonts w:cs="Arial"/>
          <w:sz w:val="24"/>
          <w:szCs w:val="24"/>
        </w:rPr>
        <w:t>,</w:t>
      </w:r>
      <w:r w:rsidR="002C1E4D" w:rsidRPr="00164DCB">
        <w:rPr>
          <w:rFonts w:cs="Arial"/>
          <w:sz w:val="24"/>
          <w:szCs w:val="24"/>
        </w:rPr>
        <w:t xml:space="preserve"> the </w:t>
      </w:r>
      <w:r w:rsidR="00BF19A6">
        <w:rPr>
          <w:rFonts w:cs="Arial"/>
          <w:sz w:val="24"/>
          <w:szCs w:val="24"/>
        </w:rPr>
        <w:t>DQ</w:t>
      </w:r>
      <w:r w:rsidR="002C1E4D" w:rsidRPr="00164DCB">
        <w:rPr>
          <w:rFonts w:cs="Arial"/>
          <w:sz w:val="24"/>
          <w:szCs w:val="24"/>
        </w:rPr>
        <w:t xml:space="preserve"> team can consider the stage complet</w:t>
      </w:r>
      <w:r w:rsidR="00410480">
        <w:rPr>
          <w:rFonts w:cs="Arial"/>
          <w:sz w:val="24"/>
          <w:szCs w:val="24"/>
        </w:rPr>
        <w:t>e when the data users agree to the</w:t>
      </w:r>
      <w:r w:rsidR="002C1E4D" w:rsidRPr="00164DCB">
        <w:rPr>
          <w:rFonts w:cs="Arial"/>
          <w:sz w:val="24"/>
          <w:szCs w:val="24"/>
        </w:rPr>
        <w:t xml:space="preserve"> prioritized set of recommendations that can then be implemented as separate </w:t>
      </w:r>
      <w:r w:rsidR="00410480">
        <w:rPr>
          <w:rFonts w:cs="Arial"/>
          <w:sz w:val="24"/>
          <w:szCs w:val="24"/>
        </w:rPr>
        <w:t xml:space="preserve">data quality </w:t>
      </w:r>
      <w:r w:rsidR="002C1E4D" w:rsidRPr="00164DCB">
        <w:rPr>
          <w:rFonts w:cs="Arial"/>
          <w:sz w:val="24"/>
          <w:szCs w:val="24"/>
        </w:rPr>
        <w:t>improvement projects.</w:t>
      </w:r>
      <w:r w:rsidRPr="00164DCB">
        <w:rPr>
          <w:rFonts w:cs="Arial"/>
          <w:sz w:val="24"/>
          <w:szCs w:val="24"/>
        </w:rPr>
        <w:t xml:space="preserve"> </w:t>
      </w:r>
      <w:r w:rsidR="005A2F68" w:rsidRPr="00164DCB">
        <w:rPr>
          <w:rFonts w:cs="Arial"/>
          <w:sz w:val="24"/>
          <w:szCs w:val="24"/>
        </w:rPr>
        <w:t xml:space="preserve">For each recommendation that addresses a gap between the current condition and </w:t>
      </w:r>
      <w:r w:rsidR="00410480">
        <w:rPr>
          <w:rFonts w:cs="Arial"/>
          <w:sz w:val="24"/>
          <w:szCs w:val="24"/>
        </w:rPr>
        <w:t xml:space="preserve">its </w:t>
      </w:r>
      <w:r w:rsidR="005A2F68" w:rsidRPr="00164DCB">
        <w:rPr>
          <w:rFonts w:cs="Arial"/>
          <w:sz w:val="24"/>
          <w:szCs w:val="24"/>
        </w:rPr>
        <w:t xml:space="preserve">purpose, a quality monitoring measure type should be identified, and the formula for the measure </w:t>
      </w:r>
      <w:r w:rsidR="00410480">
        <w:rPr>
          <w:rFonts w:cs="Arial"/>
          <w:sz w:val="24"/>
          <w:szCs w:val="24"/>
        </w:rPr>
        <w:t xml:space="preserve">should be </w:t>
      </w:r>
      <w:r w:rsidR="005A2F68" w:rsidRPr="00164DCB">
        <w:rPr>
          <w:rFonts w:cs="Arial"/>
          <w:sz w:val="24"/>
          <w:szCs w:val="24"/>
        </w:rPr>
        <w:t>specified.</w:t>
      </w:r>
      <w:bookmarkStart w:id="170" w:name="_Toc507599210"/>
      <w:bookmarkStart w:id="171" w:name="_Toc484525759"/>
      <w:bookmarkStart w:id="172" w:name="_Toc485195249"/>
    </w:p>
    <w:p w14:paraId="44A32B0C" w14:textId="77777777" w:rsidR="007F7868" w:rsidRDefault="007F7868">
      <w:pPr>
        <w:rPr>
          <w:sz w:val="24"/>
          <w:szCs w:val="24"/>
        </w:rPr>
      </w:pPr>
    </w:p>
    <w:p w14:paraId="42B7493F" w14:textId="77777777" w:rsidR="007F7868" w:rsidRDefault="007F7868" w:rsidP="00D63A84">
      <w:pPr>
        <w:pStyle w:val="Heading1"/>
        <w:sectPr w:rsidR="007F7868" w:rsidSect="00407E6B">
          <w:pgSz w:w="12240" w:h="15840"/>
          <w:pgMar w:top="1440" w:right="1170" w:bottom="1440" w:left="1440" w:header="720" w:footer="720" w:gutter="0"/>
          <w:cols w:space="720"/>
          <w:titlePg/>
          <w:docGrid w:linePitch="360"/>
        </w:sectPr>
      </w:pPr>
      <w:bookmarkStart w:id="173" w:name="_Toc867756"/>
      <w:bookmarkStart w:id="174" w:name="_Toc867922"/>
      <w:bookmarkStart w:id="175" w:name="_Toc867977"/>
      <w:bookmarkStart w:id="176" w:name="_Toc868125"/>
      <w:bookmarkStart w:id="177" w:name="_Toc868274"/>
    </w:p>
    <w:p w14:paraId="0C81D739" w14:textId="77777777" w:rsidR="00D63A84" w:rsidRPr="009A33DF" w:rsidRDefault="00D63A84" w:rsidP="00D63A84">
      <w:pPr>
        <w:pStyle w:val="Heading1"/>
        <w:rPr>
          <w:color w:val="000000" w:themeColor="text1"/>
        </w:rPr>
      </w:pPr>
      <w:bookmarkStart w:id="178" w:name="_Toc11406942"/>
      <w:r w:rsidRPr="009A33DF">
        <w:rPr>
          <w:color w:val="000000" w:themeColor="text1"/>
        </w:rPr>
        <w:lastRenderedPageBreak/>
        <w:t xml:space="preserve">Appendix A: </w:t>
      </w:r>
      <w:r w:rsidRPr="009A33DF">
        <w:rPr>
          <w:caps/>
          <w:color w:val="000000" w:themeColor="text1"/>
        </w:rPr>
        <w:t>Roles and Responsibilities</w:t>
      </w:r>
      <w:bookmarkEnd w:id="178"/>
    </w:p>
    <w:p w14:paraId="6C2A574F" w14:textId="77777777" w:rsidR="00D63A84" w:rsidRPr="00245C62" w:rsidRDefault="00D63A84" w:rsidP="00D63A84">
      <w:pPr>
        <w:rPr>
          <w:rFonts w:cs="Arial"/>
          <w:sz w:val="24"/>
          <w:szCs w:val="24"/>
        </w:rPr>
      </w:pPr>
      <w:r w:rsidRPr="00245C62">
        <w:rPr>
          <w:rFonts w:cs="Arial"/>
          <w:sz w:val="24"/>
          <w:szCs w:val="24"/>
        </w:rPr>
        <w:t>A RASCI chart indicating Responsibilities (R), Accountabilities (A), Supporting (S), Consulted (C),and Informed (I) roles for each step and stage of the data assessment process follows.</w:t>
      </w:r>
    </w:p>
    <w:p w14:paraId="2F6454FB" w14:textId="77777777" w:rsidR="00D63A84" w:rsidRPr="006C503E" w:rsidRDefault="00D63A84" w:rsidP="00D63A84">
      <w:pPr>
        <w:rPr>
          <w:rFonts w:ascii="Arial" w:hAnsi="Arial" w:cs="Arial"/>
        </w:rPr>
      </w:pPr>
      <w:r w:rsidRPr="00245C62">
        <w:rPr>
          <w:rFonts w:cs="Arial"/>
          <w:sz w:val="24"/>
          <w:szCs w:val="24"/>
        </w:rPr>
        <w:t>Note that job titles may differ from the roles used in the table.</w:t>
      </w:r>
    </w:p>
    <w:tbl>
      <w:tblPr>
        <w:tblW w:w="12320" w:type="dxa"/>
        <w:tblInd w:w="93" w:type="dxa"/>
        <w:tblLook w:val="04A0" w:firstRow="1" w:lastRow="0" w:firstColumn="1" w:lastColumn="0" w:noHBand="0" w:noVBand="1"/>
      </w:tblPr>
      <w:tblGrid>
        <w:gridCol w:w="3220"/>
        <w:gridCol w:w="746"/>
        <w:gridCol w:w="677"/>
        <w:gridCol w:w="677"/>
        <w:gridCol w:w="700"/>
        <w:gridCol w:w="700"/>
        <w:gridCol w:w="700"/>
        <w:gridCol w:w="734"/>
        <w:gridCol w:w="666"/>
        <w:gridCol w:w="660"/>
        <w:gridCol w:w="659"/>
        <w:gridCol w:w="727"/>
        <w:gridCol w:w="727"/>
        <w:gridCol w:w="727"/>
      </w:tblGrid>
      <w:tr w:rsidR="00D63A84" w:rsidRPr="006C503E" w14:paraId="4B93C8FB" w14:textId="77777777" w:rsidTr="00BB62F9">
        <w:trPr>
          <w:trHeight w:val="690"/>
        </w:trPr>
        <w:tc>
          <w:tcPr>
            <w:tcW w:w="3220" w:type="dxa"/>
            <w:tcBorders>
              <w:top w:val="single" w:sz="8" w:space="0" w:color="auto"/>
              <w:left w:val="single" w:sz="8" w:space="0" w:color="auto"/>
              <w:bottom w:val="nil"/>
              <w:right w:val="single" w:sz="4" w:space="0" w:color="auto"/>
            </w:tcBorders>
            <w:shd w:val="clear" w:color="auto" w:fill="auto"/>
            <w:noWrap/>
            <w:vAlign w:val="center"/>
            <w:hideMark/>
          </w:tcPr>
          <w:p w14:paraId="371CEE96" w14:textId="77777777" w:rsidR="00D63A84" w:rsidRPr="006C503E" w:rsidRDefault="00D63A84" w:rsidP="00BB62F9">
            <w:pPr>
              <w:spacing w:after="0" w:line="240" w:lineRule="auto"/>
              <w:rPr>
                <w:rFonts w:ascii="Calibri" w:eastAsia="Times New Roman" w:hAnsi="Calibri" w:cs="Calibri"/>
                <w:color w:val="000000"/>
              </w:rPr>
            </w:pPr>
            <w:r w:rsidRPr="006C503E">
              <w:rPr>
                <w:rFonts w:ascii="Calibri" w:eastAsia="Times New Roman" w:hAnsi="Calibri" w:cs="Calibri"/>
                <w:color w:val="000000"/>
              </w:rPr>
              <w:t>Step</w:t>
            </w:r>
          </w:p>
        </w:tc>
        <w:tc>
          <w:tcPr>
            <w:tcW w:w="2100" w:type="dxa"/>
            <w:gridSpan w:val="3"/>
            <w:tcBorders>
              <w:top w:val="single" w:sz="8" w:space="0" w:color="auto"/>
              <w:left w:val="nil"/>
              <w:bottom w:val="single" w:sz="4" w:space="0" w:color="auto"/>
              <w:right w:val="single" w:sz="4" w:space="0" w:color="auto"/>
            </w:tcBorders>
            <w:shd w:val="clear" w:color="auto" w:fill="auto"/>
            <w:vAlign w:val="bottom"/>
            <w:hideMark/>
          </w:tcPr>
          <w:p w14:paraId="6BF9BC5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Understanding the Data</w:t>
            </w:r>
          </w:p>
        </w:tc>
        <w:tc>
          <w:tcPr>
            <w:tcW w:w="2100" w:type="dxa"/>
            <w:gridSpan w:val="3"/>
            <w:tcBorders>
              <w:top w:val="single" w:sz="8" w:space="0" w:color="auto"/>
              <w:left w:val="nil"/>
              <w:bottom w:val="single" w:sz="4" w:space="0" w:color="auto"/>
              <w:right w:val="single" w:sz="4" w:space="0" w:color="000000"/>
            </w:tcBorders>
            <w:shd w:val="clear" w:color="auto" w:fill="auto"/>
            <w:vAlign w:val="bottom"/>
            <w:hideMark/>
          </w:tcPr>
          <w:p w14:paraId="66BA68BC"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Profiling Critical Fields</w:t>
            </w:r>
          </w:p>
        </w:tc>
        <w:tc>
          <w:tcPr>
            <w:tcW w:w="1400" w:type="dxa"/>
            <w:gridSpan w:val="2"/>
            <w:tcBorders>
              <w:top w:val="single" w:sz="8" w:space="0" w:color="auto"/>
              <w:left w:val="nil"/>
              <w:bottom w:val="single" w:sz="4" w:space="0" w:color="auto"/>
              <w:right w:val="single" w:sz="4" w:space="0" w:color="auto"/>
            </w:tcBorders>
            <w:shd w:val="clear" w:color="auto" w:fill="auto"/>
            <w:vAlign w:val="bottom"/>
            <w:hideMark/>
          </w:tcPr>
          <w:p w14:paraId="1850D123"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Assessing Fit for Purpose</w:t>
            </w:r>
          </w:p>
        </w:tc>
        <w:tc>
          <w:tcPr>
            <w:tcW w:w="3500" w:type="dxa"/>
            <w:gridSpan w:val="5"/>
            <w:tcBorders>
              <w:top w:val="single" w:sz="8" w:space="0" w:color="auto"/>
              <w:left w:val="nil"/>
              <w:bottom w:val="single" w:sz="4" w:space="0" w:color="auto"/>
              <w:right w:val="single" w:sz="8" w:space="0" w:color="000000"/>
            </w:tcBorders>
            <w:shd w:val="clear" w:color="auto" w:fill="auto"/>
            <w:vAlign w:val="bottom"/>
            <w:hideMark/>
          </w:tcPr>
          <w:p w14:paraId="6F73E13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Improvements &amp; Monitoring</w:t>
            </w:r>
          </w:p>
        </w:tc>
      </w:tr>
      <w:tr w:rsidR="00D63A84" w:rsidRPr="006C503E" w14:paraId="3E6E0D63"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center"/>
            <w:hideMark/>
          </w:tcPr>
          <w:p w14:paraId="7F922277" w14:textId="77777777" w:rsidR="00D63A84" w:rsidRPr="006C503E" w:rsidRDefault="00D63A84" w:rsidP="00BB62F9">
            <w:pPr>
              <w:spacing w:after="0" w:line="240" w:lineRule="auto"/>
              <w:rPr>
                <w:rFonts w:ascii="Calibri" w:eastAsia="Times New Roman" w:hAnsi="Calibri" w:cs="Calibri"/>
                <w:color w:val="000000"/>
              </w:rPr>
            </w:pPr>
            <w:r w:rsidRPr="006C503E">
              <w:rPr>
                <w:rFonts w:ascii="Calibri" w:eastAsia="Times New Roman" w:hAnsi="Calibri" w:cs="Calibri"/>
                <w:color w:val="000000"/>
              </w:rPr>
              <w:t>Stage</w:t>
            </w:r>
          </w:p>
        </w:tc>
        <w:tc>
          <w:tcPr>
            <w:tcW w:w="746" w:type="dxa"/>
            <w:tcBorders>
              <w:top w:val="nil"/>
              <w:left w:val="nil"/>
              <w:bottom w:val="single" w:sz="4" w:space="0" w:color="auto"/>
              <w:right w:val="single" w:sz="4" w:space="0" w:color="auto"/>
            </w:tcBorders>
            <w:shd w:val="clear" w:color="auto" w:fill="auto"/>
            <w:noWrap/>
            <w:vAlign w:val="bottom"/>
            <w:hideMark/>
          </w:tcPr>
          <w:p w14:paraId="244134E8"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1a</w:t>
            </w:r>
          </w:p>
        </w:tc>
        <w:tc>
          <w:tcPr>
            <w:tcW w:w="677" w:type="dxa"/>
            <w:tcBorders>
              <w:top w:val="nil"/>
              <w:left w:val="nil"/>
              <w:bottom w:val="single" w:sz="4" w:space="0" w:color="auto"/>
              <w:right w:val="single" w:sz="4" w:space="0" w:color="auto"/>
            </w:tcBorders>
            <w:shd w:val="clear" w:color="auto" w:fill="auto"/>
            <w:noWrap/>
            <w:vAlign w:val="bottom"/>
            <w:hideMark/>
          </w:tcPr>
          <w:p w14:paraId="74975D8D"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1b</w:t>
            </w:r>
          </w:p>
        </w:tc>
        <w:tc>
          <w:tcPr>
            <w:tcW w:w="677" w:type="dxa"/>
            <w:tcBorders>
              <w:top w:val="nil"/>
              <w:left w:val="nil"/>
              <w:bottom w:val="single" w:sz="4" w:space="0" w:color="auto"/>
              <w:right w:val="single" w:sz="4" w:space="0" w:color="auto"/>
            </w:tcBorders>
            <w:shd w:val="clear" w:color="auto" w:fill="auto"/>
            <w:noWrap/>
            <w:vAlign w:val="bottom"/>
            <w:hideMark/>
          </w:tcPr>
          <w:p w14:paraId="6DECF00B"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1c</w:t>
            </w:r>
          </w:p>
        </w:tc>
        <w:tc>
          <w:tcPr>
            <w:tcW w:w="700" w:type="dxa"/>
            <w:tcBorders>
              <w:top w:val="nil"/>
              <w:left w:val="nil"/>
              <w:bottom w:val="single" w:sz="4" w:space="0" w:color="auto"/>
              <w:right w:val="single" w:sz="4" w:space="0" w:color="auto"/>
            </w:tcBorders>
            <w:shd w:val="clear" w:color="auto" w:fill="auto"/>
            <w:noWrap/>
            <w:vAlign w:val="bottom"/>
            <w:hideMark/>
          </w:tcPr>
          <w:p w14:paraId="35C1BFB9"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2a</w:t>
            </w:r>
          </w:p>
        </w:tc>
        <w:tc>
          <w:tcPr>
            <w:tcW w:w="700" w:type="dxa"/>
            <w:tcBorders>
              <w:top w:val="nil"/>
              <w:left w:val="nil"/>
              <w:bottom w:val="single" w:sz="4" w:space="0" w:color="auto"/>
              <w:right w:val="single" w:sz="4" w:space="0" w:color="auto"/>
            </w:tcBorders>
            <w:shd w:val="clear" w:color="auto" w:fill="auto"/>
            <w:noWrap/>
            <w:vAlign w:val="bottom"/>
            <w:hideMark/>
          </w:tcPr>
          <w:p w14:paraId="64E4DB12"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2b</w:t>
            </w:r>
          </w:p>
        </w:tc>
        <w:tc>
          <w:tcPr>
            <w:tcW w:w="700" w:type="dxa"/>
            <w:tcBorders>
              <w:top w:val="nil"/>
              <w:left w:val="nil"/>
              <w:bottom w:val="single" w:sz="4" w:space="0" w:color="auto"/>
              <w:right w:val="single" w:sz="4" w:space="0" w:color="auto"/>
            </w:tcBorders>
            <w:shd w:val="clear" w:color="auto" w:fill="auto"/>
            <w:noWrap/>
            <w:vAlign w:val="bottom"/>
            <w:hideMark/>
          </w:tcPr>
          <w:p w14:paraId="3AB52A97"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2c</w:t>
            </w:r>
          </w:p>
        </w:tc>
        <w:tc>
          <w:tcPr>
            <w:tcW w:w="734" w:type="dxa"/>
            <w:tcBorders>
              <w:top w:val="nil"/>
              <w:left w:val="nil"/>
              <w:bottom w:val="single" w:sz="4" w:space="0" w:color="auto"/>
              <w:right w:val="single" w:sz="4" w:space="0" w:color="auto"/>
            </w:tcBorders>
            <w:shd w:val="clear" w:color="auto" w:fill="auto"/>
            <w:noWrap/>
            <w:vAlign w:val="bottom"/>
            <w:hideMark/>
          </w:tcPr>
          <w:p w14:paraId="532FAFA8"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3a</w:t>
            </w:r>
          </w:p>
        </w:tc>
        <w:tc>
          <w:tcPr>
            <w:tcW w:w="666" w:type="dxa"/>
            <w:tcBorders>
              <w:top w:val="nil"/>
              <w:left w:val="nil"/>
              <w:bottom w:val="single" w:sz="4" w:space="0" w:color="auto"/>
              <w:right w:val="single" w:sz="4" w:space="0" w:color="auto"/>
            </w:tcBorders>
            <w:shd w:val="clear" w:color="auto" w:fill="auto"/>
            <w:noWrap/>
            <w:vAlign w:val="bottom"/>
            <w:hideMark/>
          </w:tcPr>
          <w:p w14:paraId="6772A0D6"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3b</w:t>
            </w:r>
          </w:p>
        </w:tc>
        <w:tc>
          <w:tcPr>
            <w:tcW w:w="660" w:type="dxa"/>
            <w:tcBorders>
              <w:top w:val="nil"/>
              <w:left w:val="nil"/>
              <w:bottom w:val="single" w:sz="4" w:space="0" w:color="auto"/>
              <w:right w:val="single" w:sz="4" w:space="0" w:color="auto"/>
            </w:tcBorders>
            <w:shd w:val="clear" w:color="auto" w:fill="auto"/>
            <w:noWrap/>
            <w:vAlign w:val="bottom"/>
            <w:hideMark/>
          </w:tcPr>
          <w:p w14:paraId="339125A8"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4a</w:t>
            </w:r>
          </w:p>
        </w:tc>
        <w:tc>
          <w:tcPr>
            <w:tcW w:w="659" w:type="dxa"/>
            <w:tcBorders>
              <w:top w:val="nil"/>
              <w:left w:val="nil"/>
              <w:bottom w:val="single" w:sz="4" w:space="0" w:color="auto"/>
              <w:right w:val="single" w:sz="4" w:space="0" w:color="auto"/>
            </w:tcBorders>
            <w:shd w:val="clear" w:color="auto" w:fill="auto"/>
            <w:noWrap/>
            <w:vAlign w:val="bottom"/>
            <w:hideMark/>
          </w:tcPr>
          <w:p w14:paraId="625E77CB"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4b</w:t>
            </w:r>
          </w:p>
        </w:tc>
        <w:tc>
          <w:tcPr>
            <w:tcW w:w="727" w:type="dxa"/>
            <w:tcBorders>
              <w:top w:val="nil"/>
              <w:left w:val="nil"/>
              <w:bottom w:val="single" w:sz="4" w:space="0" w:color="auto"/>
              <w:right w:val="single" w:sz="4" w:space="0" w:color="auto"/>
            </w:tcBorders>
            <w:shd w:val="clear" w:color="auto" w:fill="auto"/>
            <w:noWrap/>
            <w:vAlign w:val="bottom"/>
            <w:hideMark/>
          </w:tcPr>
          <w:p w14:paraId="5D2697D0"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4c</w:t>
            </w:r>
          </w:p>
        </w:tc>
        <w:tc>
          <w:tcPr>
            <w:tcW w:w="727" w:type="dxa"/>
            <w:tcBorders>
              <w:top w:val="nil"/>
              <w:left w:val="nil"/>
              <w:bottom w:val="single" w:sz="4" w:space="0" w:color="auto"/>
              <w:right w:val="single" w:sz="4" w:space="0" w:color="auto"/>
            </w:tcBorders>
            <w:shd w:val="clear" w:color="auto" w:fill="auto"/>
            <w:noWrap/>
            <w:vAlign w:val="bottom"/>
            <w:hideMark/>
          </w:tcPr>
          <w:p w14:paraId="2C9AE413"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4d</w:t>
            </w:r>
          </w:p>
        </w:tc>
        <w:tc>
          <w:tcPr>
            <w:tcW w:w="727" w:type="dxa"/>
            <w:tcBorders>
              <w:top w:val="nil"/>
              <w:left w:val="nil"/>
              <w:bottom w:val="single" w:sz="4" w:space="0" w:color="auto"/>
              <w:right w:val="single" w:sz="8" w:space="0" w:color="auto"/>
            </w:tcBorders>
            <w:shd w:val="clear" w:color="auto" w:fill="auto"/>
            <w:noWrap/>
            <w:vAlign w:val="bottom"/>
            <w:hideMark/>
          </w:tcPr>
          <w:p w14:paraId="4D2C7AC1"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4e</w:t>
            </w:r>
          </w:p>
        </w:tc>
      </w:tr>
      <w:tr w:rsidR="00D63A84" w:rsidRPr="006C503E" w14:paraId="7A3F6494" w14:textId="77777777" w:rsidTr="00BB62F9">
        <w:trPr>
          <w:trHeight w:val="3000"/>
        </w:trPr>
        <w:tc>
          <w:tcPr>
            <w:tcW w:w="3220" w:type="dxa"/>
            <w:tcBorders>
              <w:top w:val="nil"/>
              <w:left w:val="single" w:sz="8" w:space="0" w:color="auto"/>
              <w:bottom w:val="single" w:sz="4" w:space="0" w:color="auto"/>
              <w:right w:val="single" w:sz="4" w:space="0" w:color="auto"/>
            </w:tcBorders>
            <w:shd w:val="clear" w:color="auto" w:fill="auto"/>
            <w:noWrap/>
            <w:vAlign w:val="center"/>
            <w:hideMark/>
          </w:tcPr>
          <w:p w14:paraId="1F046F8D"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Role</w:t>
            </w:r>
          </w:p>
        </w:tc>
        <w:tc>
          <w:tcPr>
            <w:tcW w:w="746" w:type="dxa"/>
            <w:tcBorders>
              <w:top w:val="nil"/>
              <w:left w:val="nil"/>
              <w:bottom w:val="single" w:sz="4" w:space="0" w:color="auto"/>
              <w:right w:val="single" w:sz="4" w:space="0" w:color="auto"/>
            </w:tcBorders>
            <w:shd w:val="clear" w:color="auto" w:fill="auto"/>
            <w:noWrap/>
            <w:textDirection w:val="tbRl"/>
            <w:vAlign w:val="bottom"/>
            <w:hideMark/>
          </w:tcPr>
          <w:p w14:paraId="08382CDF"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Identify Assessment Project</w:t>
            </w:r>
          </w:p>
        </w:tc>
        <w:tc>
          <w:tcPr>
            <w:tcW w:w="677" w:type="dxa"/>
            <w:tcBorders>
              <w:top w:val="nil"/>
              <w:left w:val="nil"/>
              <w:bottom w:val="single" w:sz="4" w:space="0" w:color="auto"/>
              <w:right w:val="single" w:sz="4" w:space="0" w:color="auto"/>
            </w:tcBorders>
            <w:shd w:val="clear" w:color="auto" w:fill="auto"/>
            <w:noWrap/>
            <w:textDirection w:val="tbRl"/>
            <w:vAlign w:val="bottom"/>
            <w:hideMark/>
          </w:tcPr>
          <w:p w14:paraId="6E1E26C6"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Gather documentation</w:t>
            </w:r>
          </w:p>
        </w:tc>
        <w:tc>
          <w:tcPr>
            <w:tcW w:w="677" w:type="dxa"/>
            <w:tcBorders>
              <w:top w:val="nil"/>
              <w:left w:val="nil"/>
              <w:bottom w:val="single" w:sz="4" w:space="0" w:color="auto"/>
              <w:right w:val="single" w:sz="4" w:space="0" w:color="auto"/>
            </w:tcBorders>
            <w:shd w:val="clear" w:color="auto" w:fill="auto"/>
            <w:noWrap/>
            <w:textDirection w:val="tbRl"/>
            <w:vAlign w:val="bottom"/>
            <w:hideMark/>
          </w:tcPr>
          <w:p w14:paraId="15C269E0"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Initial data assessment</w:t>
            </w:r>
          </w:p>
        </w:tc>
        <w:tc>
          <w:tcPr>
            <w:tcW w:w="700" w:type="dxa"/>
            <w:tcBorders>
              <w:top w:val="nil"/>
              <w:left w:val="nil"/>
              <w:bottom w:val="single" w:sz="4" w:space="0" w:color="auto"/>
              <w:right w:val="single" w:sz="4" w:space="0" w:color="auto"/>
            </w:tcBorders>
            <w:shd w:val="clear" w:color="auto" w:fill="auto"/>
            <w:noWrap/>
            <w:textDirection w:val="tbRl"/>
            <w:vAlign w:val="bottom"/>
            <w:hideMark/>
          </w:tcPr>
          <w:p w14:paraId="5E64783C"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Profiling</w:t>
            </w:r>
          </w:p>
        </w:tc>
        <w:tc>
          <w:tcPr>
            <w:tcW w:w="700" w:type="dxa"/>
            <w:tcBorders>
              <w:top w:val="nil"/>
              <w:left w:val="nil"/>
              <w:bottom w:val="single" w:sz="4" w:space="0" w:color="auto"/>
              <w:right w:val="single" w:sz="4" w:space="0" w:color="auto"/>
            </w:tcBorders>
            <w:shd w:val="clear" w:color="auto" w:fill="auto"/>
            <w:noWrap/>
            <w:textDirection w:val="tbRl"/>
            <w:vAlign w:val="bottom"/>
            <w:hideMark/>
          </w:tcPr>
          <w:p w14:paraId="4F658909"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Critical data attributes</w:t>
            </w:r>
          </w:p>
        </w:tc>
        <w:tc>
          <w:tcPr>
            <w:tcW w:w="700" w:type="dxa"/>
            <w:tcBorders>
              <w:top w:val="nil"/>
              <w:left w:val="nil"/>
              <w:bottom w:val="single" w:sz="4" w:space="0" w:color="auto"/>
              <w:right w:val="single" w:sz="4" w:space="0" w:color="auto"/>
            </w:tcBorders>
            <w:shd w:val="clear" w:color="auto" w:fill="auto"/>
            <w:noWrap/>
            <w:textDirection w:val="tbRl"/>
            <w:vAlign w:val="bottom"/>
            <w:hideMark/>
          </w:tcPr>
          <w:p w14:paraId="0547060D"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Understanding processing</w:t>
            </w:r>
          </w:p>
        </w:tc>
        <w:tc>
          <w:tcPr>
            <w:tcW w:w="734" w:type="dxa"/>
            <w:tcBorders>
              <w:top w:val="nil"/>
              <w:left w:val="nil"/>
              <w:bottom w:val="single" w:sz="4" w:space="0" w:color="auto"/>
              <w:right w:val="single" w:sz="4" w:space="0" w:color="auto"/>
            </w:tcBorders>
            <w:shd w:val="clear" w:color="auto" w:fill="auto"/>
            <w:noWrap/>
            <w:textDirection w:val="tbRl"/>
            <w:vAlign w:val="bottom"/>
            <w:hideMark/>
          </w:tcPr>
          <w:p w14:paraId="10BFC3CB"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Assess profile results</w:t>
            </w:r>
          </w:p>
        </w:tc>
        <w:tc>
          <w:tcPr>
            <w:tcW w:w="666" w:type="dxa"/>
            <w:tcBorders>
              <w:top w:val="nil"/>
              <w:left w:val="nil"/>
              <w:bottom w:val="single" w:sz="4" w:space="0" w:color="auto"/>
              <w:right w:val="single" w:sz="4" w:space="0" w:color="auto"/>
            </w:tcBorders>
            <w:shd w:val="clear" w:color="auto" w:fill="auto"/>
            <w:noWrap/>
            <w:textDirection w:val="tbRl"/>
            <w:vAlign w:val="bottom"/>
            <w:hideMark/>
          </w:tcPr>
          <w:p w14:paraId="27C6F686"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Assess fit for purpose</w:t>
            </w:r>
          </w:p>
        </w:tc>
        <w:tc>
          <w:tcPr>
            <w:tcW w:w="660" w:type="dxa"/>
            <w:tcBorders>
              <w:top w:val="nil"/>
              <w:left w:val="nil"/>
              <w:bottom w:val="single" w:sz="4" w:space="0" w:color="auto"/>
              <w:right w:val="single" w:sz="4" w:space="0" w:color="auto"/>
            </w:tcBorders>
            <w:shd w:val="clear" w:color="auto" w:fill="auto"/>
            <w:noWrap/>
            <w:textDirection w:val="tbRl"/>
            <w:vAlign w:val="bottom"/>
            <w:hideMark/>
          </w:tcPr>
          <w:p w14:paraId="16EC39DD"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Develop recommendations</w:t>
            </w:r>
          </w:p>
        </w:tc>
        <w:tc>
          <w:tcPr>
            <w:tcW w:w="659" w:type="dxa"/>
            <w:tcBorders>
              <w:top w:val="nil"/>
              <w:left w:val="nil"/>
              <w:bottom w:val="single" w:sz="4" w:space="0" w:color="auto"/>
              <w:right w:val="single" w:sz="4" w:space="0" w:color="auto"/>
            </w:tcBorders>
            <w:shd w:val="clear" w:color="auto" w:fill="auto"/>
            <w:noWrap/>
            <w:textDirection w:val="tbRl"/>
            <w:vAlign w:val="bottom"/>
            <w:hideMark/>
          </w:tcPr>
          <w:p w14:paraId="7F749C30"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Document improvement plan</w:t>
            </w:r>
          </w:p>
        </w:tc>
        <w:tc>
          <w:tcPr>
            <w:tcW w:w="727" w:type="dxa"/>
            <w:tcBorders>
              <w:top w:val="nil"/>
              <w:left w:val="nil"/>
              <w:bottom w:val="single" w:sz="4" w:space="0" w:color="auto"/>
              <w:right w:val="single" w:sz="4" w:space="0" w:color="auto"/>
            </w:tcBorders>
            <w:shd w:val="clear" w:color="auto" w:fill="auto"/>
            <w:noWrap/>
            <w:textDirection w:val="tbRl"/>
            <w:vAlign w:val="bottom"/>
            <w:hideMark/>
          </w:tcPr>
          <w:p w14:paraId="3798D386"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Initiate improvement project</w:t>
            </w:r>
          </w:p>
        </w:tc>
        <w:tc>
          <w:tcPr>
            <w:tcW w:w="727" w:type="dxa"/>
            <w:tcBorders>
              <w:top w:val="nil"/>
              <w:left w:val="nil"/>
              <w:bottom w:val="single" w:sz="4" w:space="0" w:color="auto"/>
              <w:right w:val="single" w:sz="4" w:space="0" w:color="auto"/>
            </w:tcBorders>
            <w:shd w:val="clear" w:color="auto" w:fill="auto"/>
            <w:noWrap/>
            <w:textDirection w:val="tbRl"/>
            <w:vAlign w:val="bottom"/>
            <w:hideMark/>
          </w:tcPr>
          <w:p w14:paraId="7CF79FB5"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Implement improvement plan</w:t>
            </w:r>
          </w:p>
        </w:tc>
        <w:tc>
          <w:tcPr>
            <w:tcW w:w="727" w:type="dxa"/>
            <w:tcBorders>
              <w:top w:val="nil"/>
              <w:left w:val="nil"/>
              <w:bottom w:val="single" w:sz="4" w:space="0" w:color="auto"/>
              <w:right w:val="single" w:sz="8" w:space="0" w:color="auto"/>
            </w:tcBorders>
            <w:shd w:val="clear" w:color="auto" w:fill="auto"/>
            <w:noWrap/>
            <w:textDirection w:val="tbRl"/>
            <w:vAlign w:val="bottom"/>
            <w:hideMark/>
          </w:tcPr>
          <w:p w14:paraId="42B6CF66" w14:textId="77777777" w:rsidR="00D63A84" w:rsidRPr="006C503E" w:rsidRDefault="00D63A84" w:rsidP="00BB62F9">
            <w:pPr>
              <w:spacing w:after="0" w:line="240" w:lineRule="auto"/>
              <w:jc w:val="center"/>
              <w:rPr>
                <w:rFonts w:ascii="Calibri" w:eastAsia="Times New Roman" w:hAnsi="Calibri" w:cs="Calibri"/>
                <w:color w:val="000000"/>
              </w:rPr>
            </w:pPr>
            <w:r w:rsidRPr="006C503E">
              <w:rPr>
                <w:rFonts w:ascii="Calibri" w:eastAsia="Times New Roman" w:hAnsi="Calibri" w:cs="Calibri"/>
                <w:color w:val="000000"/>
              </w:rPr>
              <w:t>Ongoing monitoring</w:t>
            </w:r>
          </w:p>
        </w:tc>
      </w:tr>
      <w:tr w:rsidR="00D63A84" w:rsidRPr="006C503E" w14:paraId="579EA030"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6D026A83"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Business process manager</w:t>
            </w:r>
          </w:p>
        </w:tc>
        <w:tc>
          <w:tcPr>
            <w:tcW w:w="746" w:type="dxa"/>
            <w:tcBorders>
              <w:top w:val="nil"/>
              <w:left w:val="nil"/>
              <w:bottom w:val="single" w:sz="4" w:space="0" w:color="auto"/>
              <w:right w:val="single" w:sz="4" w:space="0" w:color="auto"/>
            </w:tcBorders>
            <w:shd w:val="clear" w:color="auto" w:fill="auto"/>
            <w:noWrap/>
            <w:vAlign w:val="bottom"/>
            <w:hideMark/>
          </w:tcPr>
          <w:p w14:paraId="10BD216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c>
          <w:tcPr>
            <w:tcW w:w="677" w:type="dxa"/>
            <w:tcBorders>
              <w:top w:val="nil"/>
              <w:left w:val="nil"/>
              <w:bottom w:val="single" w:sz="4" w:space="0" w:color="auto"/>
              <w:right w:val="single" w:sz="4" w:space="0" w:color="auto"/>
            </w:tcBorders>
            <w:shd w:val="clear" w:color="auto" w:fill="auto"/>
            <w:noWrap/>
            <w:vAlign w:val="bottom"/>
            <w:hideMark/>
          </w:tcPr>
          <w:p w14:paraId="42B6F8A2"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w:t>
            </w:r>
          </w:p>
        </w:tc>
        <w:tc>
          <w:tcPr>
            <w:tcW w:w="677" w:type="dxa"/>
            <w:tcBorders>
              <w:top w:val="nil"/>
              <w:left w:val="nil"/>
              <w:bottom w:val="single" w:sz="4" w:space="0" w:color="auto"/>
              <w:right w:val="single" w:sz="4" w:space="0" w:color="auto"/>
            </w:tcBorders>
            <w:shd w:val="clear" w:color="auto" w:fill="auto"/>
            <w:noWrap/>
            <w:vAlign w:val="bottom"/>
            <w:hideMark/>
          </w:tcPr>
          <w:p w14:paraId="006D29A2"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76E2E9F7"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7A3698D2"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1B91B1D8"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34" w:type="dxa"/>
            <w:tcBorders>
              <w:top w:val="nil"/>
              <w:left w:val="nil"/>
              <w:bottom w:val="single" w:sz="4" w:space="0" w:color="auto"/>
              <w:right w:val="single" w:sz="4" w:space="0" w:color="auto"/>
            </w:tcBorders>
            <w:shd w:val="clear" w:color="auto" w:fill="auto"/>
            <w:noWrap/>
            <w:vAlign w:val="bottom"/>
            <w:hideMark/>
          </w:tcPr>
          <w:p w14:paraId="3F60613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6F7D77B4"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I</w:t>
            </w:r>
          </w:p>
        </w:tc>
        <w:tc>
          <w:tcPr>
            <w:tcW w:w="660" w:type="dxa"/>
            <w:tcBorders>
              <w:top w:val="nil"/>
              <w:left w:val="nil"/>
              <w:bottom w:val="single" w:sz="4" w:space="0" w:color="auto"/>
              <w:right w:val="single" w:sz="4" w:space="0" w:color="auto"/>
            </w:tcBorders>
            <w:shd w:val="clear" w:color="auto" w:fill="auto"/>
            <w:noWrap/>
            <w:vAlign w:val="bottom"/>
            <w:hideMark/>
          </w:tcPr>
          <w:p w14:paraId="3B662B9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59" w:type="dxa"/>
            <w:tcBorders>
              <w:top w:val="nil"/>
              <w:left w:val="nil"/>
              <w:bottom w:val="single" w:sz="4" w:space="0" w:color="auto"/>
              <w:right w:val="single" w:sz="4" w:space="0" w:color="auto"/>
            </w:tcBorders>
            <w:shd w:val="clear" w:color="auto" w:fill="auto"/>
            <w:noWrap/>
            <w:vAlign w:val="bottom"/>
            <w:hideMark/>
          </w:tcPr>
          <w:p w14:paraId="59A38C7C"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w:t>
            </w:r>
          </w:p>
        </w:tc>
        <w:tc>
          <w:tcPr>
            <w:tcW w:w="727" w:type="dxa"/>
            <w:tcBorders>
              <w:top w:val="nil"/>
              <w:left w:val="nil"/>
              <w:bottom w:val="single" w:sz="4" w:space="0" w:color="auto"/>
              <w:right w:val="single" w:sz="4" w:space="0" w:color="auto"/>
            </w:tcBorders>
            <w:shd w:val="clear" w:color="auto" w:fill="auto"/>
            <w:noWrap/>
            <w:vAlign w:val="bottom"/>
            <w:hideMark/>
          </w:tcPr>
          <w:p w14:paraId="72514D35"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c>
          <w:tcPr>
            <w:tcW w:w="727" w:type="dxa"/>
            <w:tcBorders>
              <w:top w:val="nil"/>
              <w:left w:val="nil"/>
              <w:bottom w:val="single" w:sz="4" w:space="0" w:color="auto"/>
              <w:right w:val="single" w:sz="4" w:space="0" w:color="auto"/>
            </w:tcBorders>
            <w:shd w:val="clear" w:color="auto" w:fill="auto"/>
            <w:noWrap/>
            <w:vAlign w:val="bottom"/>
            <w:hideMark/>
          </w:tcPr>
          <w:p w14:paraId="340BD42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8" w:space="0" w:color="auto"/>
            </w:tcBorders>
            <w:shd w:val="clear" w:color="auto" w:fill="auto"/>
            <w:noWrap/>
            <w:vAlign w:val="bottom"/>
            <w:hideMark/>
          </w:tcPr>
          <w:p w14:paraId="44D5C2C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r>
      <w:tr w:rsidR="00D63A84" w:rsidRPr="006C503E" w14:paraId="2047D5B8"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B744559"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Business subject matter expert</w:t>
            </w:r>
          </w:p>
        </w:tc>
        <w:tc>
          <w:tcPr>
            <w:tcW w:w="746" w:type="dxa"/>
            <w:tcBorders>
              <w:top w:val="nil"/>
              <w:left w:val="nil"/>
              <w:bottom w:val="single" w:sz="4" w:space="0" w:color="auto"/>
              <w:right w:val="single" w:sz="4" w:space="0" w:color="auto"/>
            </w:tcBorders>
            <w:shd w:val="clear" w:color="auto" w:fill="auto"/>
            <w:noWrap/>
            <w:vAlign w:val="bottom"/>
            <w:hideMark/>
          </w:tcPr>
          <w:p w14:paraId="3695677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4" w:space="0" w:color="auto"/>
              <w:right w:val="single" w:sz="4" w:space="0" w:color="auto"/>
            </w:tcBorders>
            <w:shd w:val="clear" w:color="auto" w:fill="auto"/>
            <w:noWrap/>
            <w:vAlign w:val="bottom"/>
            <w:hideMark/>
          </w:tcPr>
          <w:p w14:paraId="1CAEE4B9"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77" w:type="dxa"/>
            <w:tcBorders>
              <w:top w:val="nil"/>
              <w:left w:val="nil"/>
              <w:bottom w:val="single" w:sz="4" w:space="0" w:color="auto"/>
              <w:right w:val="single" w:sz="4" w:space="0" w:color="auto"/>
            </w:tcBorders>
            <w:shd w:val="clear" w:color="auto" w:fill="auto"/>
            <w:noWrap/>
            <w:vAlign w:val="bottom"/>
            <w:hideMark/>
          </w:tcPr>
          <w:p w14:paraId="7C89524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00" w:type="dxa"/>
            <w:tcBorders>
              <w:top w:val="nil"/>
              <w:left w:val="nil"/>
              <w:bottom w:val="single" w:sz="4" w:space="0" w:color="auto"/>
              <w:right w:val="single" w:sz="4" w:space="0" w:color="auto"/>
            </w:tcBorders>
            <w:shd w:val="clear" w:color="auto" w:fill="auto"/>
            <w:noWrap/>
            <w:vAlign w:val="bottom"/>
            <w:hideMark/>
          </w:tcPr>
          <w:p w14:paraId="3B26CCDB"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A8DBDA8"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00" w:type="dxa"/>
            <w:tcBorders>
              <w:top w:val="nil"/>
              <w:left w:val="nil"/>
              <w:bottom w:val="single" w:sz="4" w:space="0" w:color="auto"/>
              <w:right w:val="single" w:sz="4" w:space="0" w:color="auto"/>
            </w:tcBorders>
            <w:shd w:val="clear" w:color="auto" w:fill="auto"/>
            <w:noWrap/>
            <w:vAlign w:val="bottom"/>
            <w:hideMark/>
          </w:tcPr>
          <w:p w14:paraId="0AB1B68B"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34" w:type="dxa"/>
            <w:tcBorders>
              <w:top w:val="nil"/>
              <w:left w:val="nil"/>
              <w:bottom w:val="single" w:sz="4" w:space="0" w:color="auto"/>
              <w:right w:val="single" w:sz="4" w:space="0" w:color="auto"/>
            </w:tcBorders>
            <w:shd w:val="clear" w:color="auto" w:fill="auto"/>
            <w:noWrap/>
            <w:vAlign w:val="bottom"/>
            <w:hideMark/>
          </w:tcPr>
          <w:p w14:paraId="5EB4A42C"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530B163B"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60" w:type="dxa"/>
            <w:tcBorders>
              <w:top w:val="nil"/>
              <w:left w:val="nil"/>
              <w:bottom w:val="single" w:sz="4" w:space="0" w:color="auto"/>
              <w:right w:val="single" w:sz="4" w:space="0" w:color="auto"/>
            </w:tcBorders>
            <w:shd w:val="clear" w:color="auto" w:fill="auto"/>
            <w:noWrap/>
            <w:vAlign w:val="bottom"/>
            <w:hideMark/>
          </w:tcPr>
          <w:p w14:paraId="6B60C50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59" w:type="dxa"/>
            <w:tcBorders>
              <w:top w:val="nil"/>
              <w:left w:val="nil"/>
              <w:bottom w:val="single" w:sz="4" w:space="0" w:color="auto"/>
              <w:right w:val="single" w:sz="4" w:space="0" w:color="auto"/>
            </w:tcBorders>
            <w:shd w:val="clear" w:color="auto" w:fill="auto"/>
            <w:noWrap/>
            <w:vAlign w:val="bottom"/>
            <w:hideMark/>
          </w:tcPr>
          <w:p w14:paraId="7A727C98"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1522CD2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732432D7"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8" w:space="0" w:color="auto"/>
            </w:tcBorders>
            <w:shd w:val="clear" w:color="auto" w:fill="auto"/>
            <w:noWrap/>
            <w:vAlign w:val="bottom"/>
            <w:hideMark/>
          </w:tcPr>
          <w:p w14:paraId="4EBF69B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r>
      <w:tr w:rsidR="00D63A84" w:rsidRPr="006C503E" w14:paraId="1AB37B5F"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EDEC2D1"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Immediate data user</w:t>
            </w:r>
          </w:p>
        </w:tc>
        <w:tc>
          <w:tcPr>
            <w:tcW w:w="746" w:type="dxa"/>
            <w:tcBorders>
              <w:top w:val="nil"/>
              <w:left w:val="nil"/>
              <w:bottom w:val="single" w:sz="4" w:space="0" w:color="auto"/>
              <w:right w:val="single" w:sz="4" w:space="0" w:color="auto"/>
            </w:tcBorders>
            <w:shd w:val="clear" w:color="auto" w:fill="auto"/>
            <w:noWrap/>
            <w:vAlign w:val="bottom"/>
            <w:hideMark/>
          </w:tcPr>
          <w:p w14:paraId="42E4B70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4" w:space="0" w:color="auto"/>
              <w:right w:val="single" w:sz="4" w:space="0" w:color="auto"/>
            </w:tcBorders>
            <w:shd w:val="clear" w:color="auto" w:fill="auto"/>
            <w:noWrap/>
            <w:vAlign w:val="bottom"/>
            <w:hideMark/>
          </w:tcPr>
          <w:p w14:paraId="5B4D4434"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4" w:space="0" w:color="auto"/>
              <w:right w:val="single" w:sz="4" w:space="0" w:color="auto"/>
            </w:tcBorders>
            <w:shd w:val="clear" w:color="auto" w:fill="auto"/>
            <w:noWrap/>
            <w:vAlign w:val="bottom"/>
            <w:hideMark/>
          </w:tcPr>
          <w:p w14:paraId="3E3E6A7D"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00" w:type="dxa"/>
            <w:tcBorders>
              <w:top w:val="nil"/>
              <w:left w:val="nil"/>
              <w:bottom w:val="single" w:sz="4" w:space="0" w:color="auto"/>
              <w:right w:val="single" w:sz="4" w:space="0" w:color="auto"/>
            </w:tcBorders>
            <w:shd w:val="clear" w:color="auto" w:fill="auto"/>
            <w:noWrap/>
            <w:vAlign w:val="bottom"/>
            <w:hideMark/>
          </w:tcPr>
          <w:p w14:paraId="7B8810F4"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2DFF4EC9"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00" w:type="dxa"/>
            <w:tcBorders>
              <w:top w:val="nil"/>
              <w:left w:val="nil"/>
              <w:bottom w:val="single" w:sz="4" w:space="0" w:color="auto"/>
              <w:right w:val="single" w:sz="4" w:space="0" w:color="auto"/>
            </w:tcBorders>
            <w:shd w:val="clear" w:color="auto" w:fill="auto"/>
            <w:noWrap/>
            <w:vAlign w:val="bottom"/>
            <w:hideMark/>
          </w:tcPr>
          <w:p w14:paraId="367E4F75"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34" w:type="dxa"/>
            <w:tcBorders>
              <w:top w:val="nil"/>
              <w:left w:val="nil"/>
              <w:bottom w:val="single" w:sz="4" w:space="0" w:color="auto"/>
              <w:right w:val="single" w:sz="4" w:space="0" w:color="auto"/>
            </w:tcBorders>
            <w:shd w:val="clear" w:color="auto" w:fill="auto"/>
            <w:noWrap/>
            <w:vAlign w:val="bottom"/>
            <w:hideMark/>
          </w:tcPr>
          <w:p w14:paraId="26BB1E9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739032BB"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60" w:type="dxa"/>
            <w:tcBorders>
              <w:top w:val="nil"/>
              <w:left w:val="nil"/>
              <w:bottom w:val="single" w:sz="4" w:space="0" w:color="auto"/>
              <w:right w:val="single" w:sz="4" w:space="0" w:color="auto"/>
            </w:tcBorders>
            <w:shd w:val="clear" w:color="auto" w:fill="auto"/>
            <w:noWrap/>
            <w:vAlign w:val="bottom"/>
            <w:hideMark/>
          </w:tcPr>
          <w:p w14:paraId="7DF72784"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59" w:type="dxa"/>
            <w:tcBorders>
              <w:top w:val="nil"/>
              <w:left w:val="nil"/>
              <w:bottom w:val="single" w:sz="4" w:space="0" w:color="auto"/>
              <w:right w:val="single" w:sz="4" w:space="0" w:color="auto"/>
            </w:tcBorders>
            <w:shd w:val="clear" w:color="auto" w:fill="auto"/>
            <w:noWrap/>
            <w:vAlign w:val="bottom"/>
            <w:hideMark/>
          </w:tcPr>
          <w:p w14:paraId="0DB3EF43"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4AEE9E0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3F305CD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8" w:space="0" w:color="auto"/>
            </w:tcBorders>
            <w:shd w:val="clear" w:color="auto" w:fill="auto"/>
            <w:noWrap/>
            <w:vAlign w:val="bottom"/>
            <w:hideMark/>
          </w:tcPr>
          <w:p w14:paraId="3D665ABB"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r>
      <w:tr w:rsidR="00D63A84" w:rsidRPr="006C503E" w14:paraId="23E098A0"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290B144"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Downstream data user</w:t>
            </w:r>
          </w:p>
        </w:tc>
        <w:tc>
          <w:tcPr>
            <w:tcW w:w="746" w:type="dxa"/>
            <w:tcBorders>
              <w:top w:val="nil"/>
              <w:left w:val="nil"/>
              <w:bottom w:val="single" w:sz="4" w:space="0" w:color="auto"/>
              <w:right w:val="single" w:sz="4" w:space="0" w:color="auto"/>
            </w:tcBorders>
            <w:shd w:val="clear" w:color="auto" w:fill="auto"/>
            <w:noWrap/>
            <w:vAlign w:val="bottom"/>
            <w:hideMark/>
          </w:tcPr>
          <w:p w14:paraId="33ED8207"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77" w:type="dxa"/>
            <w:tcBorders>
              <w:top w:val="nil"/>
              <w:left w:val="nil"/>
              <w:bottom w:val="single" w:sz="4" w:space="0" w:color="auto"/>
              <w:right w:val="single" w:sz="4" w:space="0" w:color="auto"/>
            </w:tcBorders>
            <w:shd w:val="clear" w:color="auto" w:fill="auto"/>
            <w:noWrap/>
            <w:vAlign w:val="bottom"/>
            <w:hideMark/>
          </w:tcPr>
          <w:p w14:paraId="39A217FE"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4" w:space="0" w:color="auto"/>
              <w:right w:val="single" w:sz="4" w:space="0" w:color="auto"/>
            </w:tcBorders>
            <w:shd w:val="clear" w:color="auto" w:fill="auto"/>
            <w:noWrap/>
            <w:vAlign w:val="bottom"/>
            <w:hideMark/>
          </w:tcPr>
          <w:p w14:paraId="1A7F2FC3"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00" w:type="dxa"/>
            <w:tcBorders>
              <w:top w:val="nil"/>
              <w:left w:val="nil"/>
              <w:bottom w:val="single" w:sz="4" w:space="0" w:color="auto"/>
              <w:right w:val="single" w:sz="4" w:space="0" w:color="auto"/>
            </w:tcBorders>
            <w:shd w:val="clear" w:color="auto" w:fill="auto"/>
            <w:noWrap/>
            <w:vAlign w:val="bottom"/>
            <w:hideMark/>
          </w:tcPr>
          <w:p w14:paraId="1C58001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770756CD"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00" w:type="dxa"/>
            <w:tcBorders>
              <w:top w:val="nil"/>
              <w:left w:val="nil"/>
              <w:bottom w:val="single" w:sz="4" w:space="0" w:color="auto"/>
              <w:right w:val="single" w:sz="4" w:space="0" w:color="auto"/>
            </w:tcBorders>
            <w:shd w:val="clear" w:color="auto" w:fill="auto"/>
            <w:noWrap/>
            <w:vAlign w:val="bottom"/>
            <w:hideMark/>
          </w:tcPr>
          <w:p w14:paraId="6F99F36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34" w:type="dxa"/>
            <w:tcBorders>
              <w:top w:val="nil"/>
              <w:left w:val="nil"/>
              <w:bottom w:val="single" w:sz="4" w:space="0" w:color="auto"/>
              <w:right w:val="single" w:sz="4" w:space="0" w:color="auto"/>
            </w:tcBorders>
            <w:shd w:val="clear" w:color="auto" w:fill="auto"/>
            <w:noWrap/>
            <w:vAlign w:val="bottom"/>
            <w:hideMark/>
          </w:tcPr>
          <w:p w14:paraId="001AA24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18D0A077"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60" w:type="dxa"/>
            <w:tcBorders>
              <w:top w:val="nil"/>
              <w:left w:val="nil"/>
              <w:bottom w:val="single" w:sz="4" w:space="0" w:color="auto"/>
              <w:right w:val="single" w:sz="4" w:space="0" w:color="auto"/>
            </w:tcBorders>
            <w:shd w:val="clear" w:color="auto" w:fill="auto"/>
            <w:noWrap/>
            <w:vAlign w:val="bottom"/>
            <w:hideMark/>
          </w:tcPr>
          <w:p w14:paraId="16A8B5D3"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59" w:type="dxa"/>
            <w:tcBorders>
              <w:top w:val="nil"/>
              <w:left w:val="nil"/>
              <w:bottom w:val="single" w:sz="4" w:space="0" w:color="auto"/>
              <w:right w:val="single" w:sz="4" w:space="0" w:color="auto"/>
            </w:tcBorders>
            <w:shd w:val="clear" w:color="auto" w:fill="auto"/>
            <w:noWrap/>
            <w:vAlign w:val="bottom"/>
            <w:hideMark/>
          </w:tcPr>
          <w:p w14:paraId="61541129"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7123360D"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6EDD932C"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8" w:space="0" w:color="auto"/>
            </w:tcBorders>
            <w:shd w:val="clear" w:color="auto" w:fill="auto"/>
            <w:noWrap/>
            <w:vAlign w:val="bottom"/>
            <w:hideMark/>
          </w:tcPr>
          <w:p w14:paraId="4563E1F7"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r>
      <w:tr w:rsidR="00D63A84" w:rsidRPr="006C503E" w14:paraId="316A37CF"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A4BE812"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External data user</w:t>
            </w:r>
          </w:p>
        </w:tc>
        <w:tc>
          <w:tcPr>
            <w:tcW w:w="746" w:type="dxa"/>
            <w:tcBorders>
              <w:top w:val="nil"/>
              <w:left w:val="nil"/>
              <w:bottom w:val="single" w:sz="4" w:space="0" w:color="auto"/>
              <w:right w:val="single" w:sz="4" w:space="0" w:color="auto"/>
            </w:tcBorders>
            <w:shd w:val="clear" w:color="auto" w:fill="auto"/>
            <w:noWrap/>
            <w:vAlign w:val="bottom"/>
            <w:hideMark/>
          </w:tcPr>
          <w:p w14:paraId="4D12F259"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4" w:space="0" w:color="auto"/>
              <w:right w:val="single" w:sz="4" w:space="0" w:color="auto"/>
            </w:tcBorders>
            <w:shd w:val="clear" w:color="auto" w:fill="auto"/>
            <w:noWrap/>
            <w:vAlign w:val="bottom"/>
            <w:hideMark/>
          </w:tcPr>
          <w:p w14:paraId="6AE82B4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4" w:space="0" w:color="auto"/>
              <w:right w:val="single" w:sz="4" w:space="0" w:color="auto"/>
            </w:tcBorders>
            <w:shd w:val="clear" w:color="auto" w:fill="auto"/>
            <w:noWrap/>
            <w:vAlign w:val="bottom"/>
            <w:hideMark/>
          </w:tcPr>
          <w:p w14:paraId="67D03E2B"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3AEDE4A4"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3694C6E"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09A60489"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34" w:type="dxa"/>
            <w:tcBorders>
              <w:top w:val="nil"/>
              <w:left w:val="nil"/>
              <w:bottom w:val="single" w:sz="4" w:space="0" w:color="auto"/>
              <w:right w:val="single" w:sz="4" w:space="0" w:color="auto"/>
            </w:tcBorders>
            <w:shd w:val="clear" w:color="auto" w:fill="auto"/>
            <w:noWrap/>
            <w:vAlign w:val="bottom"/>
            <w:hideMark/>
          </w:tcPr>
          <w:p w14:paraId="4108B6D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14:paraId="065A288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C,I</w:t>
            </w:r>
          </w:p>
        </w:tc>
        <w:tc>
          <w:tcPr>
            <w:tcW w:w="660" w:type="dxa"/>
            <w:tcBorders>
              <w:top w:val="nil"/>
              <w:left w:val="nil"/>
              <w:bottom w:val="single" w:sz="4" w:space="0" w:color="auto"/>
              <w:right w:val="single" w:sz="4" w:space="0" w:color="auto"/>
            </w:tcBorders>
            <w:shd w:val="clear" w:color="auto" w:fill="auto"/>
            <w:noWrap/>
            <w:vAlign w:val="bottom"/>
            <w:hideMark/>
          </w:tcPr>
          <w:p w14:paraId="4BD06F4C"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59" w:type="dxa"/>
            <w:tcBorders>
              <w:top w:val="nil"/>
              <w:left w:val="nil"/>
              <w:bottom w:val="single" w:sz="4" w:space="0" w:color="auto"/>
              <w:right w:val="single" w:sz="4" w:space="0" w:color="auto"/>
            </w:tcBorders>
            <w:shd w:val="clear" w:color="auto" w:fill="auto"/>
            <w:noWrap/>
            <w:vAlign w:val="bottom"/>
            <w:hideMark/>
          </w:tcPr>
          <w:p w14:paraId="164A845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43C2B26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14:paraId="1F42DBE2"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4" w:space="0" w:color="auto"/>
              <w:right w:val="single" w:sz="8" w:space="0" w:color="auto"/>
            </w:tcBorders>
            <w:shd w:val="clear" w:color="auto" w:fill="auto"/>
            <w:noWrap/>
            <w:vAlign w:val="bottom"/>
            <w:hideMark/>
          </w:tcPr>
          <w:p w14:paraId="62FA24FF"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r>
      <w:tr w:rsidR="00D63A84" w:rsidRPr="006C503E" w14:paraId="175DA555"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52EBCCA0"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Data steward</w:t>
            </w:r>
          </w:p>
        </w:tc>
        <w:tc>
          <w:tcPr>
            <w:tcW w:w="746" w:type="dxa"/>
            <w:tcBorders>
              <w:top w:val="nil"/>
              <w:left w:val="nil"/>
              <w:bottom w:val="single" w:sz="4" w:space="0" w:color="auto"/>
              <w:right w:val="single" w:sz="4" w:space="0" w:color="auto"/>
            </w:tcBorders>
            <w:shd w:val="clear" w:color="auto" w:fill="auto"/>
            <w:noWrap/>
            <w:vAlign w:val="bottom"/>
            <w:hideMark/>
          </w:tcPr>
          <w:p w14:paraId="3B15FA74"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677" w:type="dxa"/>
            <w:tcBorders>
              <w:top w:val="nil"/>
              <w:left w:val="nil"/>
              <w:bottom w:val="single" w:sz="4" w:space="0" w:color="auto"/>
              <w:right w:val="single" w:sz="4" w:space="0" w:color="auto"/>
            </w:tcBorders>
            <w:shd w:val="clear" w:color="auto" w:fill="auto"/>
            <w:noWrap/>
            <w:vAlign w:val="bottom"/>
            <w:hideMark/>
          </w:tcPr>
          <w:p w14:paraId="5536164C"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R</w:t>
            </w:r>
          </w:p>
        </w:tc>
        <w:tc>
          <w:tcPr>
            <w:tcW w:w="677" w:type="dxa"/>
            <w:tcBorders>
              <w:top w:val="nil"/>
              <w:left w:val="nil"/>
              <w:bottom w:val="single" w:sz="4" w:space="0" w:color="auto"/>
              <w:right w:val="single" w:sz="4" w:space="0" w:color="auto"/>
            </w:tcBorders>
            <w:shd w:val="clear" w:color="auto" w:fill="auto"/>
            <w:noWrap/>
            <w:vAlign w:val="bottom"/>
            <w:hideMark/>
          </w:tcPr>
          <w:p w14:paraId="17023981"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w:t>
            </w:r>
          </w:p>
        </w:tc>
        <w:tc>
          <w:tcPr>
            <w:tcW w:w="700" w:type="dxa"/>
            <w:tcBorders>
              <w:top w:val="nil"/>
              <w:left w:val="nil"/>
              <w:bottom w:val="single" w:sz="4" w:space="0" w:color="auto"/>
              <w:right w:val="single" w:sz="4" w:space="0" w:color="auto"/>
            </w:tcBorders>
            <w:shd w:val="clear" w:color="auto" w:fill="auto"/>
            <w:noWrap/>
            <w:vAlign w:val="bottom"/>
            <w:hideMark/>
          </w:tcPr>
          <w:p w14:paraId="4B64BFD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I</w:t>
            </w:r>
          </w:p>
        </w:tc>
        <w:tc>
          <w:tcPr>
            <w:tcW w:w="700" w:type="dxa"/>
            <w:tcBorders>
              <w:top w:val="nil"/>
              <w:left w:val="nil"/>
              <w:bottom w:val="single" w:sz="4" w:space="0" w:color="auto"/>
              <w:right w:val="single" w:sz="4" w:space="0" w:color="auto"/>
            </w:tcBorders>
            <w:shd w:val="clear" w:color="auto" w:fill="auto"/>
            <w:noWrap/>
            <w:vAlign w:val="bottom"/>
            <w:hideMark/>
          </w:tcPr>
          <w:p w14:paraId="731F6002"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00" w:type="dxa"/>
            <w:tcBorders>
              <w:top w:val="nil"/>
              <w:left w:val="nil"/>
              <w:bottom w:val="single" w:sz="4" w:space="0" w:color="auto"/>
              <w:right w:val="single" w:sz="4" w:space="0" w:color="auto"/>
            </w:tcBorders>
            <w:shd w:val="clear" w:color="auto" w:fill="auto"/>
            <w:noWrap/>
            <w:vAlign w:val="bottom"/>
            <w:hideMark/>
          </w:tcPr>
          <w:p w14:paraId="15B31794"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34" w:type="dxa"/>
            <w:tcBorders>
              <w:top w:val="nil"/>
              <w:left w:val="nil"/>
              <w:bottom w:val="single" w:sz="4" w:space="0" w:color="auto"/>
              <w:right w:val="single" w:sz="4" w:space="0" w:color="auto"/>
            </w:tcBorders>
            <w:shd w:val="clear" w:color="auto" w:fill="auto"/>
            <w:noWrap/>
            <w:vAlign w:val="bottom"/>
            <w:hideMark/>
          </w:tcPr>
          <w:p w14:paraId="129C3D25"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I</w:t>
            </w:r>
          </w:p>
        </w:tc>
        <w:tc>
          <w:tcPr>
            <w:tcW w:w="666" w:type="dxa"/>
            <w:tcBorders>
              <w:top w:val="nil"/>
              <w:left w:val="nil"/>
              <w:bottom w:val="single" w:sz="4" w:space="0" w:color="auto"/>
              <w:right w:val="single" w:sz="4" w:space="0" w:color="auto"/>
            </w:tcBorders>
            <w:shd w:val="clear" w:color="auto" w:fill="auto"/>
            <w:noWrap/>
            <w:vAlign w:val="bottom"/>
            <w:hideMark/>
          </w:tcPr>
          <w:p w14:paraId="0EE266A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R</w:t>
            </w:r>
          </w:p>
        </w:tc>
        <w:tc>
          <w:tcPr>
            <w:tcW w:w="660" w:type="dxa"/>
            <w:tcBorders>
              <w:top w:val="nil"/>
              <w:left w:val="nil"/>
              <w:bottom w:val="single" w:sz="4" w:space="0" w:color="auto"/>
              <w:right w:val="single" w:sz="4" w:space="0" w:color="auto"/>
            </w:tcBorders>
            <w:shd w:val="clear" w:color="auto" w:fill="auto"/>
            <w:noWrap/>
            <w:vAlign w:val="bottom"/>
            <w:hideMark/>
          </w:tcPr>
          <w:p w14:paraId="1E88963E"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R</w:t>
            </w:r>
          </w:p>
        </w:tc>
        <w:tc>
          <w:tcPr>
            <w:tcW w:w="659" w:type="dxa"/>
            <w:tcBorders>
              <w:top w:val="nil"/>
              <w:left w:val="nil"/>
              <w:bottom w:val="single" w:sz="4" w:space="0" w:color="auto"/>
              <w:right w:val="single" w:sz="4" w:space="0" w:color="auto"/>
            </w:tcBorders>
            <w:shd w:val="clear" w:color="auto" w:fill="auto"/>
            <w:noWrap/>
            <w:vAlign w:val="bottom"/>
            <w:hideMark/>
          </w:tcPr>
          <w:p w14:paraId="78F89B3E"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C</w:t>
            </w:r>
          </w:p>
        </w:tc>
        <w:tc>
          <w:tcPr>
            <w:tcW w:w="727" w:type="dxa"/>
            <w:tcBorders>
              <w:top w:val="nil"/>
              <w:left w:val="nil"/>
              <w:bottom w:val="single" w:sz="4" w:space="0" w:color="auto"/>
              <w:right w:val="single" w:sz="4" w:space="0" w:color="auto"/>
            </w:tcBorders>
            <w:shd w:val="clear" w:color="auto" w:fill="auto"/>
            <w:noWrap/>
            <w:vAlign w:val="bottom"/>
            <w:hideMark/>
          </w:tcPr>
          <w:p w14:paraId="746887BD"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727" w:type="dxa"/>
            <w:tcBorders>
              <w:top w:val="nil"/>
              <w:left w:val="nil"/>
              <w:bottom w:val="single" w:sz="4" w:space="0" w:color="auto"/>
              <w:right w:val="single" w:sz="4" w:space="0" w:color="auto"/>
            </w:tcBorders>
            <w:shd w:val="clear" w:color="auto" w:fill="auto"/>
            <w:noWrap/>
            <w:vAlign w:val="bottom"/>
            <w:hideMark/>
          </w:tcPr>
          <w:p w14:paraId="692C655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c>
          <w:tcPr>
            <w:tcW w:w="727" w:type="dxa"/>
            <w:tcBorders>
              <w:top w:val="nil"/>
              <w:left w:val="nil"/>
              <w:bottom w:val="single" w:sz="4" w:space="0" w:color="auto"/>
              <w:right w:val="single" w:sz="8" w:space="0" w:color="auto"/>
            </w:tcBorders>
            <w:shd w:val="clear" w:color="auto" w:fill="auto"/>
            <w:noWrap/>
            <w:vAlign w:val="bottom"/>
            <w:hideMark/>
          </w:tcPr>
          <w:p w14:paraId="67392C19"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r>
      <w:tr w:rsidR="00D63A84" w:rsidRPr="006C503E" w14:paraId="2DD322CD" w14:textId="77777777" w:rsidTr="00BB62F9">
        <w:trPr>
          <w:trHeight w:val="30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E9C7715"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Quality analyst</w:t>
            </w:r>
          </w:p>
        </w:tc>
        <w:tc>
          <w:tcPr>
            <w:tcW w:w="746" w:type="dxa"/>
            <w:tcBorders>
              <w:top w:val="nil"/>
              <w:left w:val="nil"/>
              <w:bottom w:val="single" w:sz="4" w:space="0" w:color="auto"/>
              <w:right w:val="single" w:sz="4" w:space="0" w:color="auto"/>
            </w:tcBorders>
            <w:shd w:val="clear" w:color="auto" w:fill="auto"/>
            <w:noWrap/>
            <w:vAlign w:val="bottom"/>
            <w:hideMark/>
          </w:tcPr>
          <w:p w14:paraId="53914C3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677" w:type="dxa"/>
            <w:tcBorders>
              <w:top w:val="nil"/>
              <w:left w:val="nil"/>
              <w:bottom w:val="single" w:sz="4" w:space="0" w:color="auto"/>
              <w:right w:val="single" w:sz="4" w:space="0" w:color="auto"/>
            </w:tcBorders>
            <w:shd w:val="clear" w:color="auto" w:fill="auto"/>
            <w:noWrap/>
            <w:vAlign w:val="bottom"/>
            <w:hideMark/>
          </w:tcPr>
          <w:p w14:paraId="0826209E"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677" w:type="dxa"/>
            <w:tcBorders>
              <w:top w:val="nil"/>
              <w:left w:val="nil"/>
              <w:bottom w:val="single" w:sz="4" w:space="0" w:color="auto"/>
              <w:right w:val="single" w:sz="4" w:space="0" w:color="auto"/>
            </w:tcBorders>
            <w:shd w:val="clear" w:color="auto" w:fill="auto"/>
            <w:noWrap/>
            <w:vAlign w:val="bottom"/>
            <w:hideMark/>
          </w:tcPr>
          <w:p w14:paraId="39BE152E"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R</w:t>
            </w:r>
          </w:p>
        </w:tc>
        <w:tc>
          <w:tcPr>
            <w:tcW w:w="700" w:type="dxa"/>
            <w:tcBorders>
              <w:top w:val="nil"/>
              <w:left w:val="nil"/>
              <w:bottom w:val="single" w:sz="4" w:space="0" w:color="auto"/>
              <w:right w:val="single" w:sz="4" w:space="0" w:color="auto"/>
            </w:tcBorders>
            <w:shd w:val="clear" w:color="auto" w:fill="auto"/>
            <w:noWrap/>
            <w:vAlign w:val="bottom"/>
            <w:hideMark/>
          </w:tcPr>
          <w:p w14:paraId="4C3F600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c>
          <w:tcPr>
            <w:tcW w:w="700" w:type="dxa"/>
            <w:tcBorders>
              <w:top w:val="nil"/>
              <w:left w:val="nil"/>
              <w:bottom w:val="single" w:sz="4" w:space="0" w:color="auto"/>
              <w:right w:val="single" w:sz="4" w:space="0" w:color="auto"/>
            </w:tcBorders>
            <w:shd w:val="clear" w:color="auto" w:fill="auto"/>
            <w:noWrap/>
            <w:vAlign w:val="bottom"/>
            <w:hideMark/>
          </w:tcPr>
          <w:p w14:paraId="3652B51F"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c>
          <w:tcPr>
            <w:tcW w:w="700" w:type="dxa"/>
            <w:tcBorders>
              <w:top w:val="nil"/>
              <w:left w:val="nil"/>
              <w:bottom w:val="single" w:sz="4" w:space="0" w:color="auto"/>
              <w:right w:val="single" w:sz="4" w:space="0" w:color="auto"/>
            </w:tcBorders>
            <w:shd w:val="clear" w:color="auto" w:fill="auto"/>
            <w:noWrap/>
            <w:vAlign w:val="bottom"/>
            <w:hideMark/>
          </w:tcPr>
          <w:p w14:paraId="1DFB26ED"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c>
          <w:tcPr>
            <w:tcW w:w="734" w:type="dxa"/>
            <w:tcBorders>
              <w:top w:val="nil"/>
              <w:left w:val="nil"/>
              <w:bottom w:val="single" w:sz="4" w:space="0" w:color="auto"/>
              <w:right w:val="single" w:sz="4" w:space="0" w:color="auto"/>
            </w:tcBorders>
            <w:shd w:val="clear" w:color="auto" w:fill="auto"/>
            <w:noWrap/>
            <w:vAlign w:val="bottom"/>
            <w:hideMark/>
          </w:tcPr>
          <w:p w14:paraId="47112292"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A,R</w:t>
            </w:r>
          </w:p>
        </w:tc>
        <w:tc>
          <w:tcPr>
            <w:tcW w:w="666" w:type="dxa"/>
            <w:tcBorders>
              <w:top w:val="nil"/>
              <w:left w:val="nil"/>
              <w:bottom w:val="single" w:sz="4" w:space="0" w:color="auto"/>
              <w:right w:val="single" w:sz="4" w:space="0" w:color="auto"/>
            </w:tcBorders>
            <w:shd w:val="clear" w:color="auto" w:fill="auto"/>
            <w:noWrap/>
            <w:vAlign w:val="bottom"/>
            <w:hideMark/>
          </w:tcPr>
          <w:p w14:paraId="7768180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w:t>
            </w:r>
          </w:p>
        </w:tc>
        <w:tc>
          <w:tcPr>
            <w:tcW w:w="660" w:type="dxa"/>
            <w:tcBorders>
              <w:top w:val="nil"/>
              <w:left w:val="nil"/>
              <w:bottom w:val="single" w:sz="4" w:space="0" w:color="auto"/>
              <w:right w:val="single" w:sz="4" w:space="0" w:color="auto"/>
            </w:tcBorders>
            <w:shd w:val="clear" w:color="auto" w:fill="auto"/>
            <w:noWrap/>
            <w:vAlign w:val="bottom"/>
            <w:hideMark/>
          </w:tcPr>
          <w:p w14:paraId="6F6E87F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A</w:t>
            </w:r>
          </w:p>
        </w:tc>
        <w:tc>
          <w:tcPr>
            <w:tcW w:w="659" w:type="dxa"/>
            <w:tcBorders>
              <w:top w:val="nil"/>
              <w:left w:val="nil"/>
              <w:bottom w:val="single" w:sz="4" w:space="0" w:color="auto"/>
              <w:right w:val="single" w:sz="4" w:space="0" w:color="auto"/>
            </w:tcBorders>
            <w:shd w:val="clear" w:color="auto" w:fill="auto"/>
            <w:noWrap/>
            <w:vAlign w:val="bottom"/>
            <w:hideMark/>
          </w:tcPr>
          <w:p w14:paraId="7E636DF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R</w:t>
            </w:r>
          </w:p>
        </w:tc>
        <w:tc>
          <w:tcPr>
            <w:tcW w:w="727" w:type="dxa"/>
            <w:tcBorders>
              <w:top w:val="nil"/>
              <w:left w:val="nil"/>
              <w:bottom w:val="single" w:sz="4" w:space="0" w:color="auto"/>
              <w:right w:val="single" w:sz="4" w:space="0" w:color="auto"/>
            </w:tcBorders>
            <w:shd w:val="clear" w:color="auto" w:fill="auto"/>
            <w:noWrap/>
            <w:vAlign w:val="bottom"/>
            <w:hideMark/>
          </w:tcPr>
          <w:p w14:paraId="477D949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727" w:type="dxa"/>
            <w:tcBorders>
              <w:top w:val="nil"/>
              <w:left w:val="nil"/>
              <w:bottom w:val="single" w:sz="4" w:space="0" w:color="auto"/>
              <w:right w:val="single" w:sz="4" w:space="0" w:color="auto"/>
            </w:tcBorders>
            <w:shd w:val="clear" w:color="auto" w:fill="auto"/>
            <w:noWrap/>
            <w:vAlign w:val="bottom"/>
            <w:hideMark/>
          </w:tcPr>
          <w:p w14:paraId="37BA16D5"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727" w:type="dxa"/>
            <w:tcBorders>
              <w:top w:val="nil"/>
              <w:left w:val="nil"/>
              <w:bottom w:val="single" w:sz="4" w:space="0" w:color="auto"/>
              <w:right w:val="single" w:sz="8" w:space="0" w:color="auto"/>
            </w:tcBorders>
            <w:shd w:val="clear" w:color="auto" w:fill="auto"/>
            <w:noWrap/>
            <w:vAlign w:val="bottom"/>
            <w:hideMark/>
          </w:tcPr>
          <w:p w14:paraId="790AC922"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r>
      <w:tr w:rsidR="00D63A84" w:rsidRPr="005A0CE1" w14:paraId="129E8B7E" w14:textId="77777777" w:rsidTr="00BB62F9">
        <w:trPr>
          <w:trHeight w:val="315"/>
        </w:trPr>
        <w:tc>
          <w:tcPr>
            <w:tcW w:w="3220" w:type="dxa"/>
            <w:tcBorders>
              <w:top w:val="nil"/>
              <w:left w:val="single" w:sz="8" w:space="0" w:color="auto"/>
              <w:bottom w:val="single" w:sz="8" w:space="0" w:color="auto"/>
              <w:right w:val="single" w:sz="4" w:space="0" w:color="auto"/>
            </w:tcBorders>
            <w:shd w:val="clear" w:color="auto" w:fill="auto"/>
            <w:noWrap/>
            <w:vAlign w:val="bottom"/>
            <w:hideMark/>
          </w:tcPr>
          <w:p w14:paraId="17EAD948" w14:textId="77777777" w:rsidR="00D63A84" w:rsidRPr="006C503E" w:rsidRDefault="00D63A84" w:rsidP="00BB62F9">
            <w:pPr>
              <w:spacing w:after="0" w:line="240" w:lineRule="auto"/>
              <w:rPr>
                <w:rFonts w:ascii="Calibri" w:eastAsia="Times New Roman" w:hAnsi="Calibri" w:cs="Calibri"/>
                <w:b/>
                <w:bCs/>
                <w:color w:val="000000"/>
              </w:rPr>
            </w:pPr>
            <w:r w:rsidRPr="006C503E">
              <w:rPr>
                <w:rFonts w:ascii="Calibri" w:eastAsia="Times New Roman" w:hAnsi="Calibri" w:cs="Calibri"/>
                <w:b/>
                <w:bCs/>
                <w:color w:val="000000"/>
              </w:rPr>
              <w:t>Data scientist</w:t>
            </w:r>
          </w:p>
        </w:tc>
        <w:tc>
          <w:tcPr>
            <w:tcW w:w="746" w:type="dxa"/>
            <w:tcBorders>
              <w:top w:val="nil"/>
              <w:left w:val="nil"/>
              <w:bottom w:val="single" w:sz="8" w:space="0" w:color="auto"/>
              <w:right w:val="single" w:sz="4" w:space="0" w:color="auto"/>
            </w:tcBorders>
            <w:shd w:val="clear" w:color="auto" w:fill="auto"/>
            <w:noWrap/>
            <w:vAlign w:val="bottom"/>
            <w:hideMark/>
          </w:tcPr>
          <w:p w14:paraId="279E6B9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8" w:space="0" w:color="auto"/>
              <w:right w:val="single" w:sz="4" w:space="0" w:color="auto"/>
            </w:tcBorders>
            <w:shd w:val="clear" w:color="auto" w:fill="auto"/>
            <w:noWrap/>
            <w:vAlign w:val="bottom"/>
            <w:hideMark/>
          </w:tcPr>
          <w:p w14:paraId="0392177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77" w:type="dxa"/>
            <w:tcBorders>
              <w:top w:val="nil"/>
              <w:left w:val="nil"/>
              <w:bottom w:val="single" w:sz="8" w:space="0" w:color="auto"/>
              <w:right w:val="single" w:sz="4" w:space="0" w:color="auto"/>
            </w:tcBorders>
            <w:shd w:val="clear" w:color="auto" w:fill="auto"/>
            <w:noWrap/>
            <w:vAlign w:val="bottom"/>
            <w:hideMark/>
          </w:tcPr>
          <w:p w14:paraId="169AC5AA"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8" w:space="0" w:color="auto"/>
              <w:right w:val="single" w:sz="4" w:space="0" w:color="auto"/>
            </w:tcBorders>
            <w:shd w:val="clear" w:color="auto" w:fill="auto"/>
            <w:noWrap/>
            <w:vAlign w:val="bottom"/>
            <w:hideMark/>
          </w:tcPr>
          <w:p w14:paraId="4A9DBC49"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700" w:type="dxa"/>
            <w:tcBorders>
              <w:top w:val="nil"/>
              <w:left w:val="nil"/>
              <w:bottom w:val="single" w:sz="8" w:space="0" w:color="auto"/>
              <w:right w:val="single" w:sz="4" w:space="0" w:color="auto"/>
            </w:tcBorders>
            <w:shd w:val="clear" w:color="auto" w:fill="auto"/>
            <w:noWrap/>
            <w:vAlign w:val="bottom"/>
            <w:hideMark/>
          </w:tcPr>
          <w:p w14:paraId="204D18D5"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00" w:type="dxa"/>
            <w:tcBorders>
              <w:top w:val="nil"/>
              <w:left w:val="nil"/>
              <w:bottom w:val="single" w:sz="8" w:space="0" w:color="auto"/>
              <w:right w:val="single" w:sz="4" w:space="0" w:color="auto"/>
            </w:tcBorders>
            <w:shd w:val="clear" w:color="auto" w:fill="auto"/>
            <w:noWrap/>
            <w:vAlign w:val="bottom"/>
            <w:hideMark/>
          </w:tcPr>
          <w:p w14:paraId="48BE74D3"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34" w:type="dxa"/>
            <w:tcBorders>
              <w:top w:val="nil"/>
              <w:left w:val="nil"/>
              <w:bottom w:val="single" w:sz="8" w:space="0" w:color="auto"/>
              <w:right w:val="single" w:sz="4" w:space="0" w:color="auto"/>
            </w:tcBorders>
            <w:shd w:val="clear" w:color="auto" w:fill="auto"/>
            <w:noWrap/>
            <w:vAlign w:val="bottom"/>
            <w:hideMark/>
          </w:tcPr>
          <w:p w14:paraId="4D94AD80"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666" w:type="dxa"/>
            <w:tcBorders>
              <w:top w:val="nil"/>
              <w:left w:val="nil"/>
              <w:bottom w:val="single" w:sz="8" w:space="0" w:color="auto"/>
              <w:right w:val="single" w:sz="4" w:space="0" w:color="auto"/>
            </w:tcBorders>
            <w:shd w:val="clear" w:color="auto" w:fill="auto"/>
            <w:noWrap/>
            <w:vAlign w:val="bottom"/>
            <w:hideMark/>
          </w:tcPr>
          <w:p w14:paraId="5BD0E216"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60" w:type="dxa"/>
            <w:tcBorders>
              <w:top w:val="nil"/>
              <w:left w:val="nil"/>
              <w:bottom w:val="single" w:sz="8" w:space="0" w:color="auto"/>
              <w:right w:val="single" w:sz="4" w:space="0" w:color="auto"/>
            </w:tcBorders>
            <w:shd w:val="clear" w:color="auto" w:fill="auto"/>
            <w:noWrap/>
            <w:vAlign w:val="bottom"/>
            <w:hideMark/>
          </w:tcPr>
          <w:p w14:paraId="777E56FB"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659" w:type="dxa"/>
            <w:tcBorders>
              <w:top w:val="nil"/>
              <w:left w:val="nil"/>
              <w:bottom w:val="single" w:sz="8" w:space="0" w:color="auto"/>
              <w:right w:val="single" w:sz="4" w:space="0" w:color="auto"/>
            </w:tcBorders>
            <w:shd w:val="clear" w:color="auto" w:fill="auto"/>
            <w:noWrap/>
            <w:vAlign w:val="bottom"/>
            <w:hideMark/>
          </w:tcPr>
          <w:p w14:paraId="44DBD817"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 </w:t>
            </w:r>
          </w:p>
        </w:tc>
        <w:tc>
          <w:tcPr>
            <w:tcW w:w="727" w:type="dxa"/>
            <w:tcBorders>
              <w:top w:val="nil"/>
              <w:left w:val="nil"/>
              <w:bottom w:val="single" w:sz="8" w:space="0" w:color="auto"/>
              <w:right w:val="single" w:sz="4" w:space="0" w:color="auto"/>
            </w:tcBorders>
            <w:shd w:val="clear" w:color="auto" w:fill="auto"/>
            <w:noWrap/>
            <w:vAlign w:val="bottom"/>
            <w:hideMark/>
          </w:tcPr>
          <w:p w14:paraId="40FDBC67" w14:textId="77777777" w:rsidR="00D63A84" w:rsidRPr="006C503E"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727" w:type="dxa"/>
            <w:tcBorders>
              <w:top w:val="nil"/>
              <w:left w:val="nil"/>
              <w:bottom w:val="single" w:sz="8" w:space="0" w:color="auto"/>
              <w:right w:val="single" w:sz="4" w:space="0" w:color="auto"/>
            </w:tcBorders>
            <w:shd w:val="clear" w:color="auto" w:fill="auto"/>
            <w:noWrap/>
            <w:vAlign w:val="bottom"/>
            <w:hideMark/>
          </w:tcPr>
          <w:p w14:paraId="61319149" w14:textId="77777777" w:rsidR="00D63A84" w:rsidRPr="005A0CE1" w:rsidRDefault="00D63A84" w:rsidP="00BB62F9">
            <w:pPr>
              <w:spacing w:after="0" w:line="240" w:lineRule="auto"/>
              <w:jc w:val="center"/>
              <w:rPr>
                <w:rFonts w:ascii="Calibri" w:eastAsia="Times New Roman" w:hAnsi="Calibri" w:cs="Calibri"/>
                <w:b/>
                <w:bCs/>
                <w:color w:val="000000"/>
              </w:rPr>
            </w:pPr>
            <w:r w:rsidRPr="006C503E">
              <w:rPr>
                <w:rFonts w:ascii="Calibri" w:eastAsia="Times New Roman" w:hAnsi="Calibri" w:cs="Calibri"/>
                <w:b/>
                <w:bCs/>
                <w:color w:val="000000"/>
              </w:rPr>
              <w:t>S</w:t>
            </w:r>
          </w:p>
        </w:tc>
        <w:tc>
          <w:tcPr>
            <w:tcW w:w="727" w:type="dxa"/>
            <w:tcBorders>
              <w:top w:val="nil"/>
              <w:left w:val="nil"/>
              <w:bottom w:val="single" w:sz="8" w:space="0" w:color="auto"/>
              <w:right w:val="single" w:sz="8" w:space="0" w:color="auto"/>
            </w:tcBorders>
            <w:shd w:val="clear" w:color="auto" w:fill="auto"/>
            <w:noWrap/>
            <w:vAlign w:val="bottom"/>
            <w:hideMark/>
          </w:tcPr>
          <w:p w14:paraId="459F7D81" w14:textId="77777777" w:rsidR="00D63A84" w:rsidRPr="005A0CE1" w:rsidRDefault="00D63A84" w:rsidP="00BB62F9">
            <w:pPr>
              <w:spacing w:after="0" w:line="240" w:lineRule="auto"/>
              <w:jc w:val="center"/>
              <w:rPr>
                <w:rFonts w:ascii="Calibri" w:eastAsia="Times New Roman" w:hAnsi="Calibri" w:cs="Calibri"/>
                <w:b/>
                <w:bCs/>
                <w:color w:val="000000"/>
              </w:rPr>
            </w:pPr>
            <w:r w:rsidRPr="005A0CE1">
              <w:rPr>
                <w:rFonts w:ascii="Calibri" w:eastAsia="Times New Roman" w:hAnsi="Calibri" w:cs="Calibri"/>
                <w:b/>
                <w:bCs/>
                <w:color w:val="000000"/>
              </w:rPr>
              <w:t> </w:t>
            </w:r>
          </w:p>
        </w:tc>
      </w:tr>
    </w:tbl>
    <w:p w14:paraId="675A1B24" w14:textId="77777777" w:rsidR="007F7868" w:rsidRDefault="00D63A84" w:rsidP="001E2359">
      <w:pPr>
        <w:sectPr w:rsidR="007F7868" w:rsidSect="007F7868">
          <w:footerReference w:type="first" r:id="rId18"/>
          <w:pgSz w:w="15840" w:h="12240" w:orient="landscape"/>
          <w:pgMar w:top="1080" w:right="1080" w:bottom="1440" w:left="1080" w:header="720" w:footer="720" w:gutter="0"/>
          <w:cols w:space="720"/>
          <w:titlePg/>
          <w:docGrid w:linePitch="360"/>
        </w:sectPr>
      </w:pPr>
      <w:r>
        <w:t xml:space="preserve"> </w:t>
      </w:r>
    </w:p>
    <w:p w14:paraId="06D02107" w14:textId="77777777" w:rsidR="00A04888" w:rsidRPr="009A33DF" w:rsidRDefault="00AA3439" w:rsidP="00B83608">
      <w:pPr>
        <w:pStyle w:val="Heading1"/>
        <w:rPr>
          <w:color w:val="000000" w:themeColor="text1"/>
        </w:rPr>
      </w:pPr>
      <w:bookmarkStart w:id="179" w:name="_Toc11406943"/>
      <w:r w:rsidRPr="009A33DF">
        <w:rPr>
          <w:color w:val="000000" w:themeColor="text1"/>
        </w:rPr>
        <w:lastRenderedPageBreak/>
        <w:t xml:space="preserve">Appendix </w:t>
      </w:r>
      <w:r w:rsidR="00D63A84" w:rsidRPr="009A33DF">
        <w:rPr>
          <w:color w:val="000000" w:themeColor="text1"/>
        </w:rPr>
        <w:t>B</w:t>
      </w:r>
      <w:r w:rsidR="00A04888" w:rsidRPr="009A33DF">
        <w:rPr>
          <w:color w:val="000000" w:themeColor="text1"/>
        </w:rPr>
        <w:t>: PROJECT PLANNING FOR DATA QUALITY ASSESSMENT</w:t>
      </w:r>
      <w:bookmarkEnd w:id="170"/>
      <w:bookmarkEnd w:id="173"/>
      <w:bookmarkEnd w:id="174"/>
      <w:bookmarkEnd w:id="175"/>
      <w:bookmarkEnd w:id="176"/>
      <w:bookmarkEnd w:id="177"/>
      <w:bookmarkEnd w:id="179"/>
    </w:p>
    <w:p w14:paraId="798FC110" w14:textId="77777777" w:rsidR="00B14736" w:rsidRPr="00164DCB" w:rsidRDefault="00B14736" w:rsidP="000E2027">
      <w:pPr>
        <w:spacing w:after="0"/>
        <w:ind w:left="360"/>
        <w:rPr>
          <w:rFonts w:cs="Arial"/>
          <w:sz w:val="24"/>
          <w:szCs w:val="24"/>
        </w:rPr>
      </w:pPr>
    </w:p>
    <w:p w14:paraId="1AEE7382" w14:textId="77777777" w:rsidR="00A04888" w:rsidRPr="00164DCB" w:rsidRDefault="00A04888" w:rsidP="000E2027">
      <w:pPr>
        <w:spacing w:after="0"/>
        <w:ind w:left="360"/>
        <w:rPr>
          <w:rFonts w:cs="Arial"/>
          <w:sz w:val="24"/>
          <w:szCs w:val="24"/>
        </w:rPr>
      </w:pPr>
      <w:r w:rsidRPr="00164DCB">
        <w:rPr>
          <w:rFonts w:cs="Arial"/>
          <w:sz w:val="24"/>
          <w:szCs w:val="24"/>
        </w:rPr>
        <w:t xml:space="preserve">A data quality assessment project takes time and planning. Each stage requires different resources and skills, and the level of effort for the </w:t>
      </w:r>
      <w:r w:rsidR="00A8436B">
        <w:rPr>
          <w:rFonts w:cs="Arial"/>
          <w:sz w:val="24"/>
          <w:szCs w:val="24"/>
        </w:rPr>
        <w:t>DQ steward</w:t>
      </w:r>
      <w:r w:rsidRPr="00164DCB">
        <w:rPr>
          <w:rFonts w:cs="Arial"/>
          <w:sz w:val="24"/>
          <w:szCs w:val="24"/>
        </w:rPr>
        <w:t xml:space="preserve"> and </w:t>
      </w:r>
      <w:r w:rsidR="008B11CF">
        <w:rPr>
          <w:rFonts w:cs="Arial"/>
          <w:sz w:val="24"/>
          <w:szCs w:val="24"/>
        </w:rPr>
        <w:t xml:space="preserve">other </w:t>
      </w:r>
      <w:r w:rsidRPr="00164DCB">
        <w:rPr>
          <w:rFonts w:cs="Arial"/>
          <w:sz w:val="24"/>
          <w:szCs w:val="24"/>
        </w:rPr>
        <w:t xml:space="preserve">data </w:t>
      </w:r>
      <w:r w:rsidR="008B11CF">
        <w:rPr>
          <w:rFonts w:cs="Arial"/>
          <w:sz w:val="24"/>
          <w:szCs w:val="24"/>
        </w:rPr>
        <w:t>roles</w:t>
      </w:r>
      <w:r w:rsidRPr="00164DCB">
        <w:rPr>
          <w:rFonts w:cs="Arial"/>
          <w:sz w:val="24"/>
          <w:szCs w:val="24"/>
        </w:rPr>
        <w:t xml:space="preserve"> will vary. Depending on the data quality tools available, some of the tasks can be automated. The following estimates of time required </w:t>
      </w:r>
      <w:r w:rsidR="00D25864">
        <w:rPr>
          <w:rFonts w:cs="Arial"/>
          <w:sz w:val="24"/>
          <w:szCs w:val="24"/>
        </w:rPr>
        <w:t xml:space="preserve">relate to a targeted DQA project (not a whole system!) and </w:t>
      </w:r>
      <w:r w:rsidRPr="00164DCB">
        <w:rPr>
          <w:rFonts w:cs="Arial"/>
          <w:sz w:val="24"/>
          <w:szCs w:val="24"/>
        </w:rPr>
        <w:t xml:space="preserve">are provided to assist project planning and identify what resources the </w:t>
      </w:r>
      <w:r w:rsidR="00A8436B">
        <w:rPr>
          <w:rFonts w:cs="Arial"/>
          <w:sz w:val="24"/>
          <w:szCs w:val="24"/>
        </w:rPr>
        <w:t>DQ steward</w:t>
      </w:r>
      <w:r w:rsidRPr="00164DCB">
        <w:rPr>
          <w:rFonts w:cs="Arial"/>
          <w:sz w:val="24"/>
          <w:szCs w:val="24"/>
        </w:rPr>
        <w:t xml:space="preserve"> and </w:t>
      </w:r>
      <w:r w:rsidR="008B11CF">
        <w:rPr>
          <w:rFonts w:cs="Arial"/>
          <w:sz w:val="24"/>
          <w:szCs w:val="24"/>
        </w:rPr>
        <w:t xml:space="preserve">other </w:t>
      </w:r>
      <w:r w:rsidRPr="00164DCB">
        <w:rPr>
          <w:rFonts w:cs="Arial"/>
          <w:sz w:val="24"/>
          <w:szCs w:val="24"/>
        </w:rPr>
        <w:t xml:space="preserve">data </w:t>
      </w:r>
      <w:r w:rsidR="008B11CF">
        <w:rPr>
          <w:rFonts w:cs="Arial"/>
          <w:sz w:val="24"/>
          <w:szCs w:val="24"/>
        </w:rPr>
        <w:t>roles</w:t>
      </w:r>
      <w:r w:rsidRPr="00164DCB">
        <w:rPr>
          <w:rFonts w:cs="Arial"/>
          <w:sz w:val="24"/>
          <w:szCs w:val="24"/>
        </w:rPr>
        <w:t xml:space="preserve"> should draw upon.  </w:t>
      </w:r>
    </w:p>
    <w:p w14:paraId="48D1FCE5" w14:textId="77777777" w:rsidR="00B14736" w:rsidRPr="00164DCB" w:rsidRDefault="00B14736" w:rsidP="00B14736">
      <w:pPr>
        <w:spacing w:after="0" w:line="240" w:lineRule="auto"/>
        <w:ind w:left="360"/>
        <w:rPr>
          <w:rFonts w:cs="Arial"/>
          <w:b/>
          <w:sz w:val="24"/>
          <w:szCs w:val="24"/>
          <w:u w:val="single"/>
        </w:rPr>
      </w:pPr>
    </w:p>
    <w:p w14:paraId="3ADFBFA6" w14:textId="77777777" w:rsidR="00A04888" w:rsidRPr="00164DCB" w:rsidRDefault="00A04888" w:rsidP="00B14736">
      <w:pPr>
        <w:spacing w:after="0" w:line="240" w:lineRule="auto"/>
        <w:ind w:left="360"/>
        <w:rPr>
          <w:rFonts w:cs="Arial"/>
          <w:b/>
          <w:sz w:val="24"/>
          <w:szCs w:val="24"/>
          <w:u w:val="single"/>
        </w:rPr>
      </w:pPr>
      <w:r w:rsidRPr="00164DCB">
        <w:rPr>
          <w:rFonts w:cs="Arial"/>
          <w:b/>
          <w:sz w:val="24"/>
          <w:szCs w:val="24"/>
          <w:u w:val="single"/>
        </w:rPr>
        <w:t>Stage 1 - Understanding the data</w:t>
      </w:r>
    </w:p>
    <w:p w14:paraId="34C810B5" w14:textId="77777777" w:rsidR="00B14736" w:rsidRPr="00164DCB" w:rsidRDefault="00B14736" w:rsidP="00FB7978">
      <w:pPr>
        <w:spacing w:after="0" w:line="240" w:lineRule="auto"/>
        <w:ind w:left="360"/>
        <w:rPr>
          <w:rFonts w:cs="Arial"/>
          <w:sz w:val="24"/>
          <w:szCs w:val="24"/>
        </w:rPr>
      </w:pPr>
    </w:p>
    <w:p w14:paraId="7A35BB94" w14:textId="77777777" w:rsidR="00FB7978" w:rsidRPr="00164DCB" w:rsidRDefault="00FB7978" w:rsidP="00FB7978">
      <w:pPr>
        <w:spacing w:after="0" w:line="240" w:lineRule="auto"/>
        <w:ind w:left="360"/>
        <w:rPr>
          <w:rFonts w:cs="Arial"/>
          <w:sz w:val="24"/>
          <w:szCs w:val="24"/>
        </w:rPr>
      </w:pPr>
      <w:r w:rsidRPr="00164DCB">
        <w:rPr>
          <w:rFonts w:cs="Arial"/>
          <w:sz w:val="24"/>
          <w:szCs w:val="24"/>
        </w:rPr>
        <w:t>This step should not take long. Depending on the size of the dataset identified and the scope of the user community, the project charter can be more or less formal, and the document can be shorter or more detailed</w:t>
      </w:r>
      <w:r w:rsidR="006C503E">
        <w:rPr>
          <w:rFonts w:cs="Arial"/>
          <w:sz w:val="24"/>
          <w:szCs w:val="24"/>
        </w:rPr>
        <w:t xml:space="preserve"> (various departments currently use different project charter templates)</w:t>
      </w:r>
      <w:r w:rsidRPr="00164DCB">
        <w:rPr>
          <w:rFonts w:cs="Arial"/>
          <w:sz w:val="24"/>
          <w:szCs w:val="24"/>
        </w:rPr>
        <w:t>. While this stage has a consultation component, in getting agreement on the objective of the assessment project, this can often be done over the phone and/or through email. The project lead has responsibility for most of the work in this step.</w:t>
      </w:r>
    </w:p>
    <w:p w14:paraId="7A6A1612" w14:textId="77777777" w:rsidR="00B14736" w:rsidRPr="00190052" w:rsidRDefault="00B14736" w:rsidP="00B14736">
      <w:pPr>
        <w:spacing w:after="0" w:line="240" w:lineRule="auto"/>
        <w:ind w:firstLine="360"/>
        <w:rPr>
          <w:b/>
          <w:sz w:val="10"/>
          <w:szCs w:val="10"/>
        </w:rPr>
      </w:pPr>
    </w:p>
    <w:p w14:paraId="52DDB3BD" w14:textId="77777777" w:rsidR="00B14736" w:rsidRPr="00164DCB" w:rsidRDefault="00A27771" w:rsidP="00B14736">
      <w:pPr>
        <w:spacing w:after="0" w:line="240" w:lineRule="auto"/>
        <w:ind w:firstLine="360"/>
        <w:rPr>
          <w:b/>
          <w:sz w:val="24"/>
          <w:szCs w:val="24"/>
        </w:rPr>
      </w:pPr>
      <w:r>
        <w:rPr>
          <w:b/>
          <w:sz w:val="24"/>
          <w:szCs w:val="24"/>
        </w:rPr>
        <w:t xml:space="preserve">Figure </w:t>
      </w:r>
      <w:r w:rsidR="00245C62">
        <w:rPr>
          <w:b/>
          <w:sz w:val="24"/>
          <w:szCs w:val="24"/>
        </w:rPr>
        <w:t>B</w:t>
      </w:r>
      <w:r w:rsidR="00B83608">
        <w:rPr>
          <w:b/>
          <w:sz w:val="24"/>
          <w:szCs w:val="24"/>
        </w:rPr>
        <w:t>.1</w:t>
      </w:r>
      <w:r w:rsidR="00B14736" w:rsidRPr="00164DCB">
        <w:rPr>
          <w:b/>
          <w:sz w:val="24"/>
          <w:szCs w:val="24"/>
        </w:rPr>
        <w:t>.1</w:t>
      </w:r>
    </w:p>
    <w:tbl>
      <w:tblPr>
        <w:tblStyle w:val="TableGrid"/>
        <w:tblW w:w="0" w:type="auto"/>
        <w:tblInd w:w="468" w:type="dxa"/>
        <w:tblLook w:val="04A0" w:firstRow="1" w:lastRow="0" w:firstColumn="1" w:lastColumn="0" w:noHBand="0" w:noVBand="1"/>
      </w:tblPr>
      <w:tblGrid>
        <w:gridCol w:w="3240"/>
        <w:gridCol w:w="3960"/>
        <w:gridCol w:w="1908"/>
      </w:tblGrid>
      <w:tr w:rsidR="00FB7978" w:rsidRPr="00164DCB" w14:paraId="6026038D" w14:textId="77777777" w:rsidTr="009B489A">
        <w:tc>
          <w:tcPr>
            <w:tcW w:w="9108" w:type="dxa"/>
            <w:gridSpan w:val="3"/>
            <w:shd w:val="clear" w:color="auto" w:fill="D9D9D9" w:themeFill="background1" w:themeFillShade="D9"/>
          </w:tcPr>
          <w:p w14:paraId="1E453599" w14:textId="77777777" w:rsidR="00FB7978" w:rsidRPr="00164DCB" w:rsidRDefault="00FB7978" w:rsidP="009B489A">
            <w:pPr>
              <w:ind w:left="360"/>
              <w:rPr>
                <w:rFonts w:cs="Arial"/>
                <w:sz w:val="24"/>
                <w:szCs w:val="24"/>
              </w:rPr>
            </w:pPr>
            <w:r w:rsidRPr="00164DCB">
              <w:rPr>
                <w:rFonts w:cs="Arial"/>
                <w:sz w:val="24"/>
                <w:szCs w:val="24"/>
              </w:rPr>
              <w:t>Table: Estimated Effort for Identifying Data Quality Assessment Project</w:t>
            </w:r>
          </w:p>
        </w:tc>
      </w:tr>
      <w:tr w:rsidR="00FB7978" w:rsidRPr="00164DCB" w14:paraId="216DF3E3" w14:textId="77777777" w:rsidTr="009B489A">
        <w:tc>
          <w:tcPr>
            <w:tcW w:w="3240" w:type="dxa"/>
            <w:shd w:val="clear" w:color="auto" w:fill="D9D9D9" w:themeFill="background1" w:themeFillShade="D9"/>
          </w:tcPr>
          <w:p w14:paraId="2D631150" w14:textId="77777777" w:rsidR="00FB7978" w:rsidRPr="00164DCB" w:rsidRDefault="00FB7978" w:rsidP="009B489A">
            <w:pPr>
              <w:ind w:left="360"/>
              <w:rPr>
                <w:rFonts w:cs="Arial"/>
                <w:b/>
                <w:sz w:val="24"/>
                <w:szCs w:val="24"/>
              </w:rPr>
            </w:pPr>
            <w:r w:rsidRPr="00164DCB">
              <w:rPr>
                <w:rFonts w:cs="Arial"/>
                <w:b/>
                <w:sz w:val="24"/>
                <w:szCs w:val="24"/>
              </w:rPr>
              <w:t>Task</w:t>
            </w:r>
          </w:p>
        </w:tc>
        <w:tc>
          <w:tcPr>
            <w:tcW w:w="3960" w:type="dxa"/>
            <w:shd w:val="clear" w:color="auto" w:fill="D9D9D9" w:themeFill="background1" w:themeFillShade="D9"/>
          </w:tcPr>
          <w:p w14:paraId="4C9C02C7" w14:textId="77777777" w:rsidR="00FB7978" w:rsidRPr="00164DCB" w:rsidRDefault="00FB7978" w:rsidP="009B489A">
            <w:pPr>
              <w:ind w:left="360"/>
              <w:rPr>
                <w:rFonts w:cs="Arial"/>
                <w:b/>
                <w:sz w:val="24"/>
                <w:szCs w:val="24"/>
              </w:rPr>
            </w:pPr>
            <w:r w:rsidRPr="00164DCB">
              <w:rPr>
                <w:rFonts w:cs="Arial"/>
                <w:b/>
                <w:sz w:val="24"/>
                <w:szCs w:val="24"/>
              </w:rPr>
              <w:t>Responsible</w:t>
            </w:r>
          </w:p>
        </w:tc>
        <w:tc>
          <w:tcPr>
            <w:tcW w:w="1908" w:type="dxa"/>
            <w:shd w:val="clear" w:color="auto" w:fill="D9D9D9" w:themeFill="background1" w:themeFillShade="D9"/>
          </w:tcPr>
          <w:p w14:paraId="18236888" w14:textId="77777777" w:rsidR="00FB7978" w:rsidRPr="00164DCB" w:rsidRDefault="00FB7978" w:rsidP="009B489A">
            <w:pPr>
              <w:ind w:left="360"/>
              <w:rPr>
                <w:rFonts w:cs="Arial"/>
                <w:b/>
                <w:sz w:val="24"/>
                <w:szCs w:val="24"/>
              </w:rPr>
            </w:pPr>
            <w:r w:rsidRPr="00164DCB">
              <w:rPr>
                <w:rFonts w:cs="Arial"/>
                <w:b/>
                <w:sz w:val="24"/>
                <w:szCs w:val="24"/>
              </w:rPr>
              <w:t>Effort</w:t>
            </w:r>
          </w:p>
        </w:tc>
      </w:tr>
      <w:tr w:rsidR="00FB7978" w:rsidRPr="00164DCB" w14:paraId="4F06D77D" w14:textId="77777777" w:rsidTr="009B489A">
        <w:tc>
          <w:tcPr>
            <w:tcW w:w="3240" w:type="dxa"/>
          </w:tcPr>
          <w:p w14:paraId="12321413" w14:textId="77777777" w:rsidR="00FB7978" w:rsidRPr="00164DCB" w:rsidRDefault="00FB7978" w:rsidP="009B489A">
            <w:pPr>
              <w:rPr>
                <w:rFonts w:cs="Arial"/>
                <w:sz w:val="24"/>
                <w:szCs w:val="24"/>
              </w:rPr>
            </w:pPr>
            <w:r w:rsidRPr="00164DCB">
              <w:rPr>
                <w:rFonts w:cs="Arial"/>
                <w:sz w:val="24"/>
                <w:szCs w:val="24"/>
              </w:rPr>
              <w:t>Identify target dataset</w:t>
            </w:r>
          </w:p>
        </w:tc>
        <w:tc>
          <w:tcPr>
            <w:tcW w:w="3960" w:type="dxa"/>
          </w:tcPr>
          <w:p w14:paraId="2638D0C1" w14:textId="77777777" w:rsidR="00FB7978" w:rsidRPr="00164DCB" w:rsidRDefault="00FB7978" w:rsidP="009B489A">
            <w:pPr>
              <w:rPr>
                <w:rFonts w:cs="Arial"/>
                <w:sz w:val="24"/>
                <w:szCs w:val="24"/>
              </w:rPr>
            </w:pPr>
            <w:r w:rsidRPr="00164DCB">
              <w:rPr>
                <w:rFonts w:cs="Arial"/>
                <w:sz w:val="24"/>
                <w:szCs w:val="24"/>
              </w:rPr>
              <w:t xml:space="preserve">Project lead </w:t>
            </w:r>
          </w:p>
        </w:tc>
        <w:tc>
          <w:tcPr>
            <w:tcW w:w="1908" w:type="dxa"/>
          </w:tcPr>
          <w:p w14:paraId="6CAD4A43" w14:textId="77777777" w:rsidR="00FB7978" w:rsidRPr="00164DCB" w:rsidRDefault="00FB7978" w:rsidP="009B489A">
            <w:pPr>
              <w:rPr>
                <w:rFonts w:cs="Arial"/>
                <w:sz w:val="24"/>
                <w:szCs w:val="24"/>
              </w:rPr>
            </w:pPr>
            <w:r w:rsidRPr="00164DCB">
              <w:rPr>
                <w:rFonts w:cs="Arial"/>
                <w:sz w:val="24"/>
                <w:szCs w:val="24"/>
              </w:rPr>
              <w:t>0.25 hour</w:t>
            </w:r>
          </w:p>
        </w:tc>
      </w:tr>
      <w:tr w:rsidR="00FB7978" w:rsidRPr="00164DCB" w14:paraId="0D1392E6" w14:textId="77777777" w:rsidTr="009B489A">
        <w:tc>
          <w:tcPr>
            <w:tcW w:w="3240" w:type="dxa"/>
          </w:tcPr>
          <w:p w14:paraId="5485A6A8" w14:textId="77777777" w:rsidR="00FB7978" w:rsidRPr="00164DCB" w:rsidRDefault="00FB7978" w:rsidP="009B489A">
            <w:pPr>
              <w:rPr>
                <w:rFonts w:cs="Arial"/>
                <w:sz w:val="24"/>
                <w:szCs w:val="24"/>
              </w:rPr>
            </w:pPr>
            <w:r w:rsidRPr="00164DCB">
              <w:rPr>
                <w:rFonts w:cs="Arial"/>
                <w:sz w:val="24"/>
                <w:szCs w:val="24"/>
              </w:rPr>
              <w:t>Identify team</w:t>
            </w:r>
          </w:p>
        </w:tc>
        <w:tc>
          <w:tcPr>
            <w:tcW w:w="3960" w:type="dxa"/>
          </w:tcPr>
          <w:p w14:paraId="2657697A" w14:textId="77777777" w:rsidR="00FB7978" w:rsidRPr="00164DCB" w:rsidRDefault="00FB7978" w:rsidP="009B489A">
            <w:pPr>
              <w:rPr>
                <w:rFonts w:cs="Arial"/>
                <w:sz w:val="24"/>
                <w:szCs w:val="24"/>
              </w:rPr>
            </w:pPr>
            <w:r w:rsidRPr="00164DCB">
              <w:rPr>
                <w:rFonts w:cs="Arial"/>
                <w:sz w:val="24"/>
                <w:szCs w:val="24"/>
              </w:rPr>
              <w:t>Project lead</w:t>
            </w:r>
          </w:p>
        </w:tc>
        <w:tc>
          <w:tcPr>
            <w:tcW w:w="1908" w:type="dxa"/>
          </w:tcPr>
          <w:p w14:paraId="02763D1F" w14:textId="77777777" w:rsidR="00FB7978" w:rsidRPr="00164DCB" w:rsidRDefault="00FB7978" w:rsidP="009B489A">
            <w:pPr>
              <w:rPr>
                <w:rFonts w:cs="Arial"/>
                <w:sz w:val="24"/>
                <w:szCs w:val="24"/>
              </w:rPr>
            </w:pPr>
            <w:r w:rsidRPr="00164DCB">
              <w:rPr>
                <w:rFonts w:cs="Arial"/>
                <w:sz w:val="24"/>
                <w:szCs w:val="24"/>
              </w:rPr>
              <w:t>0.50 hour</w:t>
            </w:r>
          </w:p>
        </w:tc>
      </w:tr>
      <w:tr w:rsidR="00FB7978" w:rsidRPr="00164DCB" w14:paraId="131C07BF" w14:textId="77777777" w:rsidTr="009B489A">
        <w:tc>
          <w:tcPr>
            <w:tcW w:w="3240" w:type="dxa"/>
          </w:tcPr>
          <w:p w14:paraId="42F743B8" w14:textId="77777777" w:rsidR="00FB7978" w:rsidRPr="00164DCB" w:rsidRDefault="00FB7978" w:rsidP="009B489A">
            <w:pPr>
              <w:rPr>
                <w:rFonts w:cs="Arial"/>
                <w:sz w:val="24"/>
                <w:szCs w:val="24"/>
              </w:rPr>
            </w:pPr>
            <w:r w:rsidRPr="00164DCB">
              <w:rPr>
                <w:rFonts w:cs="Arial"/>
                <w:sz w:val="24"/>
                <w:szCs w:val="24"/>
              </w:rPr>
              <w:t xml:space="preserve">Identify </w:t>
            </w:r>
            <w:r w:rsidR="00A8436B">
              <w:rPr>
                <w:rFonts w:cs="Arial"/>
                <w:sz w:val="24"/>
                <w:szCs w:val="24"/>
              </w:rPr>
              <w:t>DQ steward</w:t>
            </w:r>
          </w:p>
        </w:tc>
        <w:tc>
          <w:tcPr>
            <w:tcW w:w="3960" w:type="dxa"/>
          </w:tcPr>
          <w:p w14:paraId="22EDC33A" w14:textId="77777777" w:rsidR="00FB7978" w:rsidRPr="00164DCB" w:rsidRDefault="00FB7978" w:rsidP="009B489A">
            <w:pPr>
              <w:rPr>
                <w:rFonts w:cs="Arial"/>
                <w:sz w:val="24"/>
                <w:szCs w:val="24"/>
              </w:rPr>
            </w:pPr>
            <w:r w:rsidRPr="00164DCB">
              <w:rPr>
                <w:rFonts w:cs="Arial"/>
                <w:sz w:val="24"/>
                <w:szCs w:val="24"/>
              </w:rPr>
              <w:t>Project lead</w:t>
            </w:r>
          </w:p>
        </w:tc>
        <w:tc>
          <w:tcPr>
            <w:tcW w:w="1908" w:type="dxa"/>
          </w:tcPr>
          <w:p w14:paraId="16674703" w14:textId="77777777" w:rsidR="00FB7978" w:rsidRPr="00164DCB" w:rsidRDefault="00FB7978" w:rsidP="009B489A">
            <w:pPr>
              <w:rPr>
                <w:rFonts w:cs="Arial"/>
                <w:sz w:val="24"/>
                <w:szCs w:val="24"/>
              </w:rPr>
            </w:pPr>
            <w:r w:rsidRPr="00164DCB">
              <w:rPr>
                <w:rFonts w:cs="Arial"/>
                <w:sz w:val="24"/>
                <w:szCs w:val="24"/>
              </w:rPr>
              <w:t>0.25 hour</w:t>
            </w:r>
          </w:p>
        </w:tc>
      </w:tr>
      <w:tr w:rsidR="00FB7978" w:rsidRPr="00164DCB" w14:paraId="34EEE24D" w14:textId="77777777" w:rsidTr="009B489A">
        <w:tc>
          <w:tcPr>
            <w:tcW w:w="3240" w:type="dxa"/>
          </w:tcPr>
          <w:p w14:paraId="3561F311" w14:textId="77777777" w:rsidR="00FB7978" w:rsidRPr="00164DCB" w:rsidRDefault="00FB7978" w:rsidP="009B489A">
            <w:pPr>
              <w:rPr>
                <w:rFonts w:cs="Arial"/>
                <w:sz w:val="24"/>
                <w:szCs w:val="24"/>
              </w:rPr>
            </w:pPr>
            <w:r w:rsidRPr="00164DCB">
              <w:rPr>
                <w:rFonts w:cs="Arial"/>
                <w:sz w:val="24"/>
                <w:szCs w:val="24"/>
              </w:rPr>
              <w:t>Determine objective</w:t>
            </w:r>
          </w:p>
        </w:tc>
        <w:tc>
          <w:tcPr>
            <w:tcW w:w="3960" w:type="dxa"/>
          </w:tcPr>
          <w:p w14:paraId="09B6B45D" w14:textId="77777777" w:rsidR="00FB7978" w:rsidRPr="00164DCB" w:rsidRDefault="00FB7978" w:rsidP="009B489A">
            <w:pPr>
              <w:rPr>
                <w:rFonts w:cs="Arial"/>
                <w:sz w:val="24"/>
                <w:szCs w:val="24"/>
              </w:rPr>
            </w:pPr>
            <w:r w:rsidRPr="00164DCB">
              <w:rPr>
                <w:rFonts w:cs="Arial"/>
                <w:sz w:val="24"/>
                <w:szCs w:val="24"/>
              </w:rPr>
              <w:t>All</w:t>
            </w:r>
          </w:p>
        </w:tc>
        <w:tc>
          <w:tcPr>
            <w:tcW w:w="1908" w:type="dxa"/>
          </w:tcPr>
          <w:p w14:paraId="4131F774" w14:textId="77777777" w:rsidR="00FB7978" w:rsidRPr="00164DCB" w:rsidRDefault="00FB7978" w:rsidP="009B489A">
            <w:pPr>
              <w:rPr>
                <w:rFonts w:cs="Arial"/>
                <w:sz w:val="24"/>
                <w:szCs w:val="24"/>
              </w:rPr>
            </w:pPr>
            <w:r w:rsidRPr="00164DCB">
              <w:rPr>
                <w:rFonts w:cs="Arial"/>
                <w:sz w:val="24"/>
                <w:szCs w:val="24"/>
              </w:rPr>
              <w:t>2      hours</w:t>
            </w:r>
          </w:p>
        </w:tc>
      </w:tr>
      <w:tr w:rsidR="00FB7978" w:rsidRPr="00164DCB" w14:paraId="3C42BCC6" w14:textId="77777777" w:rsidTr="009B489A">
        <w:tc>
          <w:tcPr>
            <w:tcW w:w="3240" w:type="dxa"/>
          </w:tcPr>
          <w:p w14:paraId="4B6C708D" w14:textId="77777777" w:rsidR="00FB7978" w:rsidRPr="00164DCB" w:rsidRDefault="00FB7978" w:rsidP="009B489A">
            <w:pPr>
              <w:rPr>
                <w:rFonts w:cs="Arial"/>
                <w:sz w:val="24"/>
                <w:szCs w:val="24"/>
              </w:rPr>
            </w:pPr>
            <w:r w:rsidRPr="00164DCB">
              <w:rPr>
                <w:rFonts w:cs="Arial"/>
                <w:sz w:val="24"/>
                <w:szCs w:val="24"/>
              </w:rPr>
              <w:t>Write charter</w:t>
            </w:r>
          </w:p>
        </w:tc>
        <w:tc>
          <w:tcPr>
            <w:tcW w:w="3960" w:type="dxa"/>
          </w:tcPr>
          <w:p w14:paraId="1A269D21" w14:textId="77777777" w:rsidR="00FB7978" w:rsidRPr="00164DCB" w:rsidRDefault="00FB7978" w:rsidP="009B489A">
            <w:pPr>
              <w:rPr>
                <w:rFonts w:cs="Arial"/>
                <w:sz w:val="24"/>
                <w:szCs w:val="24"/>
              </w:rPr>
            </w:pPr>
            <w:r w:rsidRPr="00164DCB">
              <w:rPr>
                <w:rFonts w:cs="Arial"/>
                <w:sz w:val="24"/>
                <w:szCs w:val="24"/>
              </w:rPr>
              <w:t>Project lead</w:t>
            </w:r>
          </w:p>
        </w:tc>
        <w:tc>
          <w:tcPr>
            <w:tcW w:w="1908" w:type="dxa"/>
          </w:tcPr>
          <w:p w14:paraId="5666AE8A" w14:textId="77777777" w:rsidR="00FB7978" w:rsidRPr="00164DCB" w:rsidRDefault="00FB7978" w:rsidP="009B489A">
            <w:pPr>
              <w:rPr>
                <w:rFonts w:cs="Arial"/>
                <w:sz w:val="24"/>
                <w:szCs w:val="24"/>
              </w:rPr>
            </w:pPr>
            <w:r w:rsidRPr="00164DCB">
              <w:rPr>
                <w:rFonts w:cs="Arial"/>
                <w:sz w:val="24"/>
                <w:szCs w:val="24"/>
              </w:rPr>
              <w:t>1      hour</w:t>
            </w:r>
          </w:p>
        </w:tc>
      </w:tr>
      <w:tr w:rsidR="00FB7978" w:rsidRPr="00164DCB" w14:paraId="56D32014" w14:textId="77777777" w:rsidTr="009B489A">
        <w:tc>
          <w:tcPr>
            <w:tcW w:w="3240" w:type="dxa"/>
          </w:tcPr>
          <w:p w14:paraId="6750CD32" w14:textId="77777777" w:rsidR="00FB7978" w:rsidRPr="00164DCB" w:rsidRDefault="00FB7978" w:rsidP="009B489A">
            <w:pPr>
              <w:rPr>
                <w:rFonts w:cs="Arial"/>
                <w:sz w:val="24"/>
                <w:szCs w:val="24"/>
              </w:rPr>
            </w:pPr>
            <w:r w:rsidRPr="00164DCB">
              <w:rPr>
                <w:rFonts w:cs="Arial"/>
                <w:sz w:val="24"/>
                <w:szCs w:val="24"/>
              </w:rPr>
              <w:t>Enter metadata</w:t>
            </w:r>
          </w:p>
        </w:tc>
        <w:tc>
          <w:tcPr>
            <w:tcW w:w="3960" w:type="dxa"/>
          </w:tcPr>
          <w:p w14:paraId="21DCEC21" w14:textId="77777777" w:rsidR="00FB7978" w:rsidRPr="00164DCB" w:rsidRDefault="00FB7978" w:rsidP="009B489A">
            <w:pPr>
              <w:rPr>
                <w:rFonts w:cs="Arial"/>
                <w:sz w:val="24"/>
                <w:szCs w:val="24"/>
              </w:rPr>
            </w:pPr>
            <w:r w:rsidRPr="00164DCB">
              <w:rPr>
                <w:rFonts w:cs="Arial"/>
                <w:sz w:val="24"/>
                <w:szCs w:val="24"/>
              </w:rPr>
              <w:t>Project lead with DQA support staff</w:t>
            </w:r>
          </w:p>
        </w:tc>
        <w:tc>
          <w:tcPr>
            <w:tcW w:w="1908" w:type="dxa"/>
          </w:tcPr>
          <w:p w14:paraId="335B7638" w14:textId="77777777" w:rsidR="00FB7978" w:rsidRPr="00164DCB" w:rsidRDefault="00FB7978" w:rsidP="009B489A">
            <w:pPr>
              <w:rPr>
                <w:rFonts w:cs="Arial"/>
                <w:sz w:val="24"/>
                <w:szCs w:val="24"/>
              </w:rPr>
            </w:pPr>
            <w:r w:rsidRPr="00164DCB">
              <w:rPr>
                <w:rFonts w:cs="Arial"/>
                <w:sz w:val="24"/>
                <w:szCs w:val="24"/>
              </w:rPr>
              <w:t>0.25 hour</w:t>
            </w:r>
          </w:p>
        </w:tc>
      </w:tr>
      <w:tr w:rsidR="00FB7978" w:rsidRPr="00164DCB" w14:paraId="5113D920" w14:textId="77777777" w:rsidTr="009B489A">
        <w:tc>
          <w:tcPr>
            <w:tcW w:w="3240" w:type="dxa"/>
          </w:tcPr>
          <w:p w14:paraId="7C828205" w14:textId="77777777" w:rsidR="00FB7978" w:rsidRPr="00190052" w:rsidRDefault="00FB7978" w:rsidP="00190052">
            <w:pPr>
              <w:jc w:val="right"/>
              <w:rPr>
                <w:rFonts w:cs="Arial"/>
                <w:b/>
                <w:sz w:val="24"/>
                <w:szCs w:val="24"/>
              </w:rPr>
            </w:pPr>
            <w:r w:rsidRPr="00190052">
              <w:rPr>
                <w:rFonts w:cs="Arial"/>
                <w:b/>
                <w:sz w:val="24"/>
                <w:szCs w:val="24"/>
              </w:rPr>
              <w:t>Total</w:t>
            </w:r>
          </w:p>
        </w:tc>
        <w:tc>
          <w:tcPr>
            <w:tcW w:w="3960" w:type="dxa"/>
          </w:tcPr>
          <w:p w14:paraId="35C2E317" w14:textId="77777777" w:rsidR="00FB7978" w:rsidRPr="00164DCB" w:rsidRDefault="00FB7978" w:rsidP="009B489A">
            <w:pPr>
              <w:rPr>
                <w:rFonts w:cs="Arial"/>
                <w:sz w:val="24"/>
                <w:szCs w:val="24"/>
              </w:rPr>
            </w:pPr>
          </w:p>
        </w:tc>
        <w:tc>
          <w:tcPr>
            <w:tcW w:w="1908" w:type="dxa"/>
          </w:tcPr>
          <w:p w14:paraId="108ECB24" w14:textId="77777777" w:rsidR="00FB7978" w:rsidRPr="00164DCB" w:rsidRDefault="00FB7978" w:rsidP="009B489A">
            <w:pPr>
              <w:rPr>
                <w:rFonts w:cs="Arial"/>
                <w:sz w:val="24"/>
                <w:szCs w:val="24"/>
              </w:rPr>
            </w:pPr>
            <w:r w:rsidRPr="00164DCB">
              <w:rPr>
                <w:rFonts w:cs="Arial"/>
                <w:sz w:val="24"/>
                <w:szCs w:val="24"/>
              </w:rPr>
              <w:t xml:space="preserve">4.25 hours </w:t>
            </w:r>
          </w:p>
        </w:tc>
      </w:tr>
    </w:tbl>
    <w:p w14:paraId="017D918C" w14:textId="77777777" w:rsidR="00FB7978" w:rsidRPr="00FF18C2" w:rsidRDefault="00FB7978" w:rsidP="00FB7978">
      <w:pPr>
        <w:tabs>
          <w:tab w:val="left" w:pos="90"/>
          <w:tab w:val="left" w:pos="360"/>
        </w:tabs>
        <w:spacing w:after="0" w:line="240" w:lineRule="auto"/>
        <w:ind w:left="360"/>
        <w:rPr>
          <w:rFonts w:cs="Arial"/>
          <w:sz w:val="14"/>
          <w:szCs w:val="14"/>
        </w:rPr>
      </w:pPr>
    </w:p>
    <w:p w14:paraId="49455112"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.1</w:t>
      </w:r>
      <w:r w:rsidRPr="00164DCB">
        <w:rPr>
          <w:b/>
          <w:sz w:val="24"/>
          <w:szCs w:val="24"/>
        </w:rPr>
        <w:t>.2</w:t>
      </w:r>
    </w:p>
    <w:tbl>
      <w:tblPr>
        <w:tblStyle w:val="TableGrid"/>
        <w:tblW w:w="0" w:type="auto"/>
        <w:tblInd w:w="468" w:type="dxa"/>
        <w:tblLook w:val="04A0" w:firstRow="1" w:lastRow="0" w:firstColumn="1" w:lastColumn="0" w:noHBand="0" w:noVBand="1"/>
      </w:tblPr>
      <w:tblGrid>
        <w:gridCol w:w="3600"/>
        <w:gridCol w:w="3690"/>
        <w:gridCol w:w="1818"/>
      </w:tblGrid>
      <w:tr w:rsidR="00FB7978" w:rsidRPr="00164DCB" w14:paraId="613321D7" w14:textId="77777777" w:rsidTr="009B489A">
        <w:tc>
          <w:tcPr>
            <w:tcW w:w="9108" w:type="dxa"/>
            <w:gridSpan w:val="3"/>
            <w:shd w:val="clear" w:color="auto" w:fill="D9D9D9" w:themeFill="background1" w:themeFillShade="D9"/>
          </w:tcPr>
          <w:p w14:paraId="0343F5A3" w14:textId="77777777" w:rsidR="00FB7978" w:rsidRPr="00164DCB" w:rsidRDefault="00FB7978" w:rsidP="009B489A">
            <w:pPr>
              <w:tabs>
                <w:tab w:val="left" w:pos="90"/>
                <w:tab w:val="left" w:pos="360"/>
              </w:tabs>
              <w:ind w:left="360"/>
              <w:rPr>
                <w:rFonts w:cs="Arial"/>
                <w:sz w:val="24"/>
                <w:szCs w:val="24"/>
              </w:rPr>
            </w:pPr>
            <w:r w:rsidRPr="00164DCB">
              <w:rPr>
                <w:rFonts w:cs="Arial"/>
                <w:sz w:val="24"/>
                <w:szCs w:val="24"/>
              </w:rPr>
              <w:t>Table: Estimated Effort for Gathering Existing Documentation</w:t>
            </w:r>
          </w:p>
        </w:tc>
      </w:tr>
      <w:tr w:rsidR="00FB7978" w:rsidRPr="00164DCB" w14:paraId="7FF3BDD5" w14:textId="77777777" w:rsidTr="009B489A">
        <w:tc>
          <w:tcPr>
            <w:tcW w:w="3600" w:type="dxa"/>
            <w:shd w:val="clear" w:color="auto" w:fill="D9D9D9" w:themeFill="background1" w:themeFillShade="D9"/>
          </w:tcPr>
          <w:p w14:paraId="01A614B8" w14:textId="77777777" w:rsidR="00FB7978" w:rsidRPr="00164DCB" w:rsidRDefault="00FB7978" w:rsidP="009B489A">
            <w:pPr>
              <w:tabs>
                <w:tab w:val="left" w:pos="90"/>
                <w:tab w:val="left" w:pos="360"/>
              </w:tabs>
              <w:ind w:left="360"/>
              <w:rPr>
                <w:rFonts w:cs="Arial"/>
                <w:b/>
                <w:sz w:val="24"/>
                <w:szCs w:val="24"/>
              </w:rPr>
            </w:pPr>
            <w:r w:rsidRPr="00164DCB">
              <w:rPr>
                <w:rFonts w:cs="Arial"/>
                <w:b/>
                <w:sz w:val="24"/>
                <w:szCs w:val="24"/>
              </w:rPr>
              <w:t>Task</w:t>
            </w:r>
          </w:p>
        </w:tc>
        <w:tc>
          <w:tcPr>
            <w:tcW w:w="3690" w:type="dxa"/>
            <w:shd w:val="clear" w:color="auto" w:fill="D9D9D9" w:themeFill="background1" w:themeFillShade="D9"/>
          </w:tcPr>
          <w:p w14:paraId="5B7598A1" w14:textId="77777777" w:rsidR="00FB7978" w:rsidRPr="00164DCB" w:rsidRDefault="00FB7978" w:rsidP="009B489A">
            <w:pPr>
              <w:tabs>
                <w:tab w:val="left" w:pos="90"/>
                <w:tab w:val="left" w:pos="360"/>
              </w:tabs>
              <w:ind w:left="360"/>
              <w:rPr>
                <w:rFonts w:cs="Arial"/>
                <w:b/>
                <w:sz w:val="24"/>
                <w:szCs w:val="24"/>
              </w:rPr>
            </w:pPr>
            <w:r w:rsidRPr="00164DCB">
              <w:rPr>
                <w:rFonts w:cs="Arial"/>
                <w:b/>
                <w:sz w:val="24"/>
                <w:szCs w:val="24"/>
              </w:rPr>
              <w:t>Responsible</w:t>
            </w:r>
          </w:p>
        </w:tc>
        <w:tc>
          <w:tcPr>
            <w:tcW w:w="1818" w:type="dxa"/>
            <w:shd w:val="clear" w:color="auto" w:fill="D9D9D9" w:themeFill="background1" w:themeFillShade="D9"/>
          </w:tcPr>
          <w:p w14:paraId="496D44C3" w14:textId="77777777" w:rsidR="00FB7978" w:rsidRPr="00164DCB" w:rsidRDefault="00FB7978" w:rsidP="009B489A">
            <w:pPr>
              <w:tabs>
                <w:tab w:val="left" w:pos="90"/>
                <w:tab w:val="left" w:pos="360"/>
              </w:tabs>
              <w:ind w:left="360"/>
              <w:rPr>
                <w:rFonts w:cs="Arial"/>
                <w:b/>
                <w:sz w:val="24"/>
                <w:szCs w:val="24"/>
              </w:rPr>
            </w:pPr>
            <w:r w:rsidRPr="00164DCB">
              <w:rPr>
                <w:rFonts w:cs="Arial"/>
                <w:b/>
                <w:sz w:val="24"/>
                <w:szCs w:val="24"/>
              </w:rPr>
              <w:t>Effort</w:t>
            </w:r>
          </w:p>
        </w:tc>
      </w:tr>
      <w:tr w:rsidR="00FB7978" w:rsidRPr="00164DCB" w14:paraId="19E63F37" w14:textId="77777777" w:rsidTr="009B489A">
        <w:tc>
          <w:tcPr>
            <w:tcW w:w="3600" w:type="dxa"/>
          </w:tcPr>
          <w:p w14:paraId="44C6A225" w14:textId="77777777" w:rsidR="00FB7978" w:rsidRPr="00164DCB" w:rsidRDefault="00FB7978" w:rsidP="009B489A">
            <w:pPr>
              <w:jc w:val="both"/>
              <w:rPr>
                <w:rFonts w:cs="Arial"/>
                <w:sz w:val="24"/>
                <w:szCs w:val="24"/>
              </w:rPr>
            </w:pPr>
            <w:r w:rsidRPr="00164DCB">
              <w:rPr>
                <w:rFonts w:cs="Arial"/>
                <w:sz w:val="24"/>
                <w:szCs w:val="24"/>
              </w:rPr>
              <w:t>Gather documents</w:t>
            </w:r>
          </w:p>
        </w:tc>
        <w:tc>
          <w:tcPr>
            <w:tcW w:w="3690" w:type="dxa"/>
          </w:tcPr>
          <w:p w14:paraId="13473265" w14:textId="77777777" w:rsidR="00FB7978" w:rsidRPr="00164DCB" w:rsidRDefault="006C503E" w:rsidP="009B489A">
            <w:pPr>
              <w:ind w:hanging="18"/>
              <w:rPr>
                <w:rFonts w:cs="Arial"/>
                <w:sz w:val="24"/>
                <w:szCs w:val="24"/>
              </w:rPr>
            </w:pPr>
            <w:r>
              <w:rPr>
                <w:rFonts w:cs="Arial"/>
                <w:sz w:val="24"/>
                <w:szCs w:val="24"/>
              </w:rPr>
              <w:t>DQ s</w:t>
            </w:r>
            <w:r w:rsidR="008B11CF">
              <w:rPr>
                <w:rFonts w:cs="Arial"/>
                <w:sz w:val="24"/>
                <w:szCs w:val="24"/>
              </w:rPr>
              <w:t>teward</w:t>
            </w:r>
            <w:r w:rsidR="00FB7978" w:rsidRPr="00164DCB">
              <w:rPr>
                <w:rFonts w:cs="Arial"/>
                <w:sz w:val="24"/>
                <w:szCs w:val="24"/>
              </w:rPr>
              <w:t xml:space="preserve">/ any project member </w:t>
            </w:r>
          </w:p>
        </w:tc>
        <w:tc>
          <w:tcPr>
            <w:tcW w:w="1818" w:type="dxa"/>
          </w:tcPr>
          <w:p w14:paraId="2D651513" w14:textId="77777777" w:rsidR="00FB7978" w:rsidRPr="00164DCB" w:rsidRDefault="006C503E" w:rsidP="006C503E">
            <w:pPr>
              <w:ind w:left="72"/>
              <w:rPr>
                <w:rFonts w:cs="Arial"/>
                <w:sz w:val="24"/>
                <w:szCs w:val="24"/>
              </w:rPr>
            </w:pPr>
            <w:r>
              <w:rPr>
                <w:rFonts w:cs="Arial"/>
                <w:sz w:val="24"/>
                <w:szCs w:val="24"/>
              </w:rPr>
              <w:t>5</w:t>
            </w:r>
            <w:r w:rsidR="00FB7978" w:rsidRPr="00164DCB">
              <w:rPr>
                <w:rFonts w:cs="Arial"/>
                <w:sz w:val="24"/>
                <w:szCs w:val="24"/>
              </w:rPr>
              <w:t xml:space="preserve"> – </w:t>
            </w:r>
            <w:r>
              <w:rPr>
                <w:rFonts w:cs="Arial"/>
                <w:sz w:val="24"/>
                <w:szCs w:val="24"/>
              </w:rPr>
              <w:t>14</w:t>
            </w:r>
            <w:r w:rsidR="00FB7978" w:rsidRPr="00164DCB">
              <w:rPr>
                <w:rFonts w:cs="Arial"/>
                <w:sz w:val="24"/>
                <w:szCs w:val="24"/>
              </w:rPr>
              <w:t xml:space="preserve">    hours</w:t>
            </w:r>
          </w:p>
        </w:tc>
      </w:tr>
      <w:tr w:rsidR="00FB7978" w:rsidRPr="00164DCB" w14:paraId="7FA99BB5" w14:textId="77777777" w:rsidTr="009B489A">
        <w:tc>
          <w:tcPr>
            <w:tcW w:w="3600" w:type="dxa"/>
          </w:tcPr>
          <w:p w14:paraId="3113D522" w14:textId="77777777" w:rsidR="00FB7978" w:rsidRPr="00164DCB" w:rsidRDefault="00FB7978" w:rsidP="009B489A">
            <w:pPr>
              <w:tabs>
                <w:tab w:val="left" w:pos="-18"/>
              </w:tabs>
              <w:ind w:left="72" w:hanging="72"/>
              <w:jc w:val="both"/>
              <w:rPr>
                <w:rFonts w:cs="Arial"/>
                <w:sz w:val="24"/>
                <w:szCs w:val="24"/>
              </w:rPr>
            </w:pPr>
            <w:r w:rsidRPr="00164DCB">
              <w:rPr>
                <w:rFonts w:cs="Arial"/>
                <w:sz w:val="24"/>
                <w:szCs w:val="24"/>
              </w:rPr>
              <w:t>Create links to documents</w:t>
            </w:r>
          </w:p>
        </w:tc>
        <w:tc>
          <w:tcPr>
            <w:tcW w:w="3690" w:type="dxa"/>
          </w:tcPr>
          <w:p w14:paraId="60E43D03" w14:textId="77777777" w:rsidR="00FB7978" w:rsidRPr="00164DCB" w:rsidRDefault="006C503E" w:rsidP="009B489A">
            <w:pPr>
              <w:ind w:hanging="18"/>
              <w:rPr>
                <w:rFonts w:cs="Arial"/>
                <w:sz w:val="24"/>
                <w:szCs w:val="24"/>
              </w:rPr>
            </w:pPr>
            <w:r>
              <w:rPr>
                <w:rFonts w:cs="Arial"/>
                <w:sz w:val="24"/>
                <w:szCs w:val="24"/>
              </w:rPr>
              <w:t>DQ s</w:t>
            </w:r>
            <w:r w:rsidR="008B11CF">
              <w:rPr>
                <w:rFonts w:cs="Arial"/>
                <w:sz w:val="24"/>
                <w:szCs w:val="24"/>
              </w:rPr>
              <w:t>teward</w:t>
            </w:r>
            <w:r w:rsidR="00FB7978" w:rsidRPr="00164DCB">
              <w:rPr>
                <w:rFonts w:cs="Arial"/>
                <w:sz w:val="24"/>
                <w:szCs w:val="24"/>
              </w:rPr>
              <w:t>/ any project member</w:t>
            </w:r>
          </w:p>
        </w:tc>
        <w:tc>
          <w:tcPr>
            <w:tcW w:w="1818" w:type="dxa"/>
          </w:tcPr>
          <w:p w14:paraId="2F0576C1" w14:textId="77777777" w:rsidR="00FB7978" w:rsidRPr="00164DCB" w:rsidRDefault="00FB7978" w:rsidP="006C503E">
            <w:pPr>
              <w:ind w:left="72"/>
              <w:rPr>
                <w:rFonts w:cs="Arial"/>
                <w:sz w:val="24"/>
                <w:szCs w:val="24"/>
              </w:rPr>
            </w:pPr>
            <w:r w:rsidRPr="00164DCB">
              <w:rPr>
                <w:rFonts w:cs="Arial"/>
                <w:sz w:val="24"/>
                <w:szCs w:val="24"/>
              </w:rPr>
              <w:t xml:space="preserve">      </w:t>
            </w:r>
            <w:r w:rsidR="006C503E">
              <w:rPr>
                <w:rFonts w:cs="Arial"/>
                <w:sz w:val="24"/>
                <w:szCs w:val="24"/>
              </w:rPr>
              <w:t>1</w:t>
            </w:r>
            <w:r w:rsidRPr="00164DCB">
              <w:rPr>
                <w:rFonts w:cs="Arial"/>
                <w:sz w:val="24"/>
                <w:szCs w:val="24"/>
              </w:rPr>
              <w:t xml:space="preserve"> hour</w:t>
            </w:r>
          </w:p>
        </w:tc>
      </w:tr>
      <w:tr w:rsidR="00FB7978" w:rsidRPr="00164DCB" w14:paraId="1A2DCA50" w14:textId="77777777" w:rsidTr="009B489A">
        <w:tc>
          <w:tcPr>
            <w:tcW w:w="3600" w:type="dxa"/>
          </w:tcPr>
          <w:p w14:paraId="28C7678A" w14:textId="77777777" w:rsidR="00FB7978" w:rsidRPr="00190052" w:rsidRDefault="00FB7978" w:rsidP="00190052">
            <w:pPr>
              <w:tabs>
                <w:tab w:val="left" w:pos="-18"/>
              </w:tabs>
              <w:ind w:left="72" w:hanging="72"/>
              <w:jc w:val="right"/>
              <w:rPr>
                <w:rFonts w:cs="Arial"/>
                <w:b/>
                <w:sz w:val="24"/>
                <w:szCs w:val="24"/>
              </w:rPr>
            </w:pPr>
            <w:r w:rsidRPr="00190052">
              <w:rPr>
                <w:rFonts w:cs="Arial"/>
                <w:b/>
                <w:sz w:val="24"/>
                <w:szCs w:val="24"/>
              </w:rPr>
              <w:t>Total</w:t>
            </w:r>
          </w:p>
        </w:tc>
        <w:tc>
          <w:tcPr>
            <w:tcW w:w="3690" w:type="dxa"/>
          </w:tcPr>
          <w:p w14:paraId="04DBEB7C" w14:textId="77777777" w:rsidR="00FB7978" w:rsidRPr="00164DCB" w:rsidRDefault="00FB7978" w:rsidP="009B489A">
            <w:pPr>
              <w:tabs>
                <w:tab w:val="left" w:pos="90"/>
                <w:tab w:val="left" w:pos="360"/>
              </w:tabs>
              <w:ind w:left="360"/>
              <w:rPr>
                <w:rFonts w:cs="Arial"/>
                <w:sz w:val="24"/>
                <w:szCs w:val="24"/>
              </w:rPr>
            </w:pPr>
          </w:p>
        </w:tc>
        <w:tc>
          <w:tcPr>
            <w:tcW w:w="1818" w:type="dxa"/>
          </w:tcPr>
          <w:p w14:paraId="03E59911" w14:textId="77777777" w:rsidR="00FB7978" w:rsidRPr="00164DCB" w:rsidRDefault="006C503E" w:rsidP="006C503E">
            <w:pPr>
              <w:ind w:left="72"/>
              <w:rPr>
                <w:rFonts w:cs="Arial"/>
                <w:sz w:val="24"/>
                <w:szCs w:val="24"/>
              </w:rPr>
            </w:pPr>
            <w:r>
              <w:rPr>
                <w:rFonts w:cs="Arial"/>
                <w:sz w:val="24"/>
                <w:szCs w:val="24"/>
              </w:rPr>
              <w:t>6</w:t>
            </w:r>
            <w:r w:rsidR="00FB7978" w:rsidRPr="00164DCB">
              <w:rPr>
                <w:rFonts w:cs="Arial"/>
                <w:sz w:val="24"/>
                <w:szCs w:val="24"/>
              </w:rPr>
              <w:t>-</w:t>
            </w:r>
            <w:r>
              <w:rPr>
                <w:rFonts w:cs="Arial"/>
                <w:sz w:val="24"/>
                <w:szCs w:val="24"/>
              </w:rPr>
              <w:t>15</w:t>
            </w:r>
            <w:r w:rsidR="00FB7978" w:rsidRPr="00164DCB">
              <w:rPr>
                <w:rFonts w:cs="Arial"/>
                <w:sz w:val="24"/>
                <w:szCs w:val="24"/>
              </w:rPr>
              <w:t xml:space="preserve"> hours </w:t>
            </w:r>
          </w:p>
        </w:tc>
      </w:tr>
    </w:tbl>
    <w:p w14:paraId="69B72E2F" w14:textId="77777777" w:rsidR="00DE0D71" w:rsidRPr="00FF18C2" w:rsidRDefault="00DE0D71" w:rsidP="00DE0D71">
      <w:pPr>
        <w:spacing w:after="0" w:line="240" w:lineRule="auto"/>
        <w:ind w:left="360"/>
        <w:rPr>
          <w:rFonts w:cs="Arial"/>
          <w:sz w:val="14"/>
          <w:szCs w:val="14"/>
        </w:rPr>
      </w:pPr>
    </w:p>
    <w:p w14:paraId="3373BA16"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.1</w:t>
      </w:r>
      <w:r w:rsidRPr="00164DCB">
        <w:rPr>
          <w:b/>
          <w:sz w:val="24"/>
          <w:szCs w:val="24"/>
        </w:rPr>
        <w:t>.3</w:t>
      </w:r>
    </w:p>
    <w:tbl>
      <w:tblPr>
        <w:tblStyle w:val="TableGrid"/>
        <w:tblW w:w="0" w:type="auto"/>
        <w:tblInd w:w="468" w:type="dxa"/>
        <w:tblLook w:val="04A0" w:firstRow="1" w:lastRow="0" w:firstColumn="1" w:lastColumn="0" w:noHBand="0" w:noVBand="1"/>
      </w:tblPr>
      <w:tblGrid>
        <w:gridCol w:w="2880"/>
        <w:gridCol w:w="4140"/>
        <w:gridCol w:w="2088"/>
      </w:tblGrid>
      <w:tr w:rsidR="00DE0D71" w:rsidRPr="00164DCB" w14:paraId="6DFA031D" w14:textId="77777777" w:rsidTr="009B489A">
        <w:tc>
          <w:tcPr>
            <w:tcW w:w="9108" w:type="dxa"/>
            <w:gridSpan w:val="3"/>
            <w:shd w:val="clear" w:color="auto" w:fill="D9D9D9" w:themeFill="background1" w:themeFillShade="D9"/>
          </w:tcPr>
          <w:p w14:paraId="79B69EE0" w14:textId="77777777" w:rsidR="00DE0D71" w:rsidRPr="00164DCB" w:rsidRDefault="00DE0D71" w:rsidP="009B489A">
            <w:pPr>
              <w:ind w:left="360"/>
              <w:rPr>
                <w:rFonts w:cs="Arial"/>
                <w:sz w:val="24"/>
                <w:szCs w:val="24"/>
              </w:rPr>
            </w:pPr>
            <w:r w:rsidRPr="00164DCB">
              <w:rPr>
                <w:rFonts w:cs="Arial"/>
                <w:sz w:val="24"/>
                <w:szCs w:val="24"/>
              </w:rPr>
              <w:t>Table: Estimated Effort for Initial Assessment</w:t>
            </w:r>
          </w:p>
        </w:tc>
      </w:tr>
      <w:tr w:rsidR="00DE0D71" w:rsidRPr="00164DCB" w14:paraId="06D84373" w14:textId="77777777" w:rsidTr="00AA3439">
        <w:tc>
          <w:tcPr>
            <w:tcW w:w="2880" w:type="dxa"/>
            <w:shd w:val="clear" w:color="auto" w:fill="D9D9D9" w:themeFill="background1" w:themeFillShade="D9"/>
          </w:tcPr>
          <w:p w14:paraId="2B566699" w14:textId="77777777" w:rsidR="00DE0D71" w:rsidRPr="00164DCB" w:rsidRDefault="00DE0D71" w:rsidP="009B489A">
            <w:pPr>
              <w:ind w:left="360"/>
              <w:rPr>
                <w:rFonts w:cs="Arial"/>
                <w:b/>
                <w:sz w:val="24"/>
                <w:szCs w:val="24"/>
              </w:rPr>
            </w:pPr>
            <w:r w:rsidRPr="00164DCB">
              <w:rPr>
                <w:rFonts w:cs="Arial"/>
                <w:b/>
                <w:sz w:val="24"/>
                <w:szCs w:val="24"/>
              </w:rPr>
              <w:t>Task</w:t>
            </w:r>
          </w:p>
        </w:tc>
        <w:tc>
          <w:tcPr>
            <w:tcW w:w="4140" w:type="dxa"/>
            <w:shd w:val="clear" w:color="auto" w:fill="D9D9D9" w:themeFill="background1" w:themeFillShade="D9"/>
          </w:tcPr>
          <w:p w14:paraId="2CAAC730" w14:textId="77777777" w:rsidR="00DE0D71" w:rsidRPr="00164DCB" w:rsidRDefault="00DE0D71" w:rsidP="009B489A">
            <w:pPr>
              <w:ind w:left="360"/>
              <w:rPr>
                <w:rFonts w:cs="Arial"/>
                <w:b/>
                <w:sz w:val="24"/>
                <w:szCs w:val="24"/>
              </w:rPr>
            </w:pPr>
            <w:r w:rsidRPr="00164DCB">
              <w:rPr>
                <w:rFonts w:cs="Arial"/>
                <w:b/>
                <w:sz w:val="24"/>
                <w:szCs w:val="24"/>
              </w:rPr>
              <w:t>Responsible</w:t>
            </w:r>
          </w:p>
        </w:tc>
        <w:tc>
          <w:tcPr>
            <w:tcW w:w="2088" w:type="dxa"/>
            <w:shd w:val="clear" w:color="auto" w:fill="D9D9D9" w:themeFill="background1" w:themeFillShade="D9"/>
          </w:tcPr>
          <w:p w14:paraId="2EA83A7B" w14:textId="77777777" w:rsidR="00DE0D71" w:rsidRPr="00164DCB" w:rsidRDefault="00DE0D71" w:rsidP="009B489A">
            <w:pPr>
              <w:ind w:left="360"/>
              <w:rPr>
                <w:rFonts w:cs="Arial"/>
                <w:b/>
                <w:sz w:val="24"/>
                <w:szCs w:val="24"/>
              </w:rPr>
            </w:pPr>
            <w:r w:rsidRPr="00164DCB">
              <w:rPr>
                <w:rFonts w:cs="Arial"/>
                <w:b/>
                <w:sz w:val="24"/>
                <w:szCs w:val="24"/>
              </w:rPr>
              <w:t>Effort</w:t>
            </w:r>
          </w:p>
        </w:tc>
      </w:tr>
      <w:tr w:rsidR="00DE0D71" w:rsidRPr="00164DCB" w14:paraId="6D9F0271" w14:textId="77777777" w:rsidTr="00AA3439">
        <w:tc>
          <w:tcPr>
            <w:tcW w:w="2880" w:type="dxa"/>
          </w:tcPr>
          <w:p w14:paraId="31A0402F" w14:textId="77777777" w:rsidR="00DE0D71" w:rsidRPr="00164DCB" w:rsidRDefault="00DE0D71" w:rsidP="009B489A">
            <w:pPr>
              <w:rPr>
                <w:rFonts w:cs="Arial"/>
                <w:sz w:val="24"/>
                <w:szCs w:val="24"/>
              </w:rPr>
            </w:pPr>
            <w:r w:rsidRPr="00164DCB">
              <w:rPr>
                <w:rFonts w:cs="Arial"/>
                <w:sz w:val="24"/>
                <w:szCs w:val="24"/>
              </w:rPr>
              <w:t>Create data model</w:t>
            </w:r>
          </w:p>
        </w:tc>
        <w:tc>
          <w:tcPr>
            <w:tcW w:w="4140" w:type="dxa"/>
          </w:tcPr>
          <w:p w14:paraId="6BCB27C2" w14:textId="77777777" w:rsidR="00DE0D71" w:rsidRPr="00164DCB" w:rsidRDefault="00DE0D71" w:rsidP="009B489A">
            <w:pPr>
              <w:rPr>
                <w:rFonts w:cs="Arial"/>
                <w:sz w:val="24"/>
                <w:szCs w:val="24"/>
              </w:rPr>
            </w:pPr>
            <w:r w:rsidRPr="00164DCB">
              <w:rPr>
                <w:rFonts w:cs="Arial"/>
                <w:sz w:val="24"/>
                <w:szCs w:val="24"/>
              </w:rPr>
              <w:t>Profiler</w:t>
            </w:r>
          </w:p>
        </w:tc>
        <w:tc>
          <w:tcPr>
            <w:tcW w:w="2088" w:type="dxa"/>
          </w:tcPr>
          <w:p w14:paraId="6BC131C3" w14:textId="77777777" w:rsidR="00DE0D71" w:rsidRPr="00164DCB" w:rsidRDefault="00DE0D71" w:rsidP="00D25864">
            <w:pPr>
              <w:ind w:left="72"/>
              <w:rPr>
                <w:rFonts w:cs="Arial"/>
                <w:sz w:val="24"/>
                <w:szCs w:val="24"/>
              </w:rPr>
            </w:pPr>
            <w:r w:rsidRPr="00164DCB">
              <w:rPr>
                <w:rFonts w:cs="Arial"/>
                <w:sz w:val="24"/>
                <w:szCs w:val="24"/>
              </w:rPr>
              <w:t xml:space="preserve">         </w:t>
            </w:r>
            <w:r w:rsidR="00D25864">
              <w:rPr>
                <w:rFonts w:cs="Arial"/>
                <w:sz w:val="24"/>
                <w:szCs w:val="24"/>
              </w:rPr>
              <w:t>2</w:t>
            </w:r>
            <w:r w:rsidRPr="00164DCB">
              <w:rPr>
                <w:rFonts w:cs="Arial"/>
                <w:sz w:val="24"/>
                <w:szCs w:val="24"/>
              </w:rPr>
              <w:t xml:space="preserve">    hour</w:t>
            </w:r>
          </w:p>
        </w:tc>
      </w:tr>
      <w:tr w:rsidR="00DE0D71" w:rsidRPr="00164DCB" w14:paraId="1CE10310" w14:textId="77777777" w:rsidTr="00AA3439">
        <w:tc>
          <w:tcPr>
            <w:tcW w:w="2880" w:type="dxa"/>
          </w:tcPr>
          <w:p w14:paraId="082DABF4" w14:textId="77777777" w:rsidR="00DE0D71" w:rsidRPr="00164DCB" w:rsidRDefault="00DE0D71" w:rsidP="009B489A">
            <w:pPr>
              <w:rPr>
                <w:rFonts w:cs="Arial"/>
                <w:sz w:val="24"/>
                <w:szCs w:val="24"/>
              </w:rPr>
            </w:pPr>
            <w:r w:rsidRPr="00164DCB">
              <w:rPr>
                <w:rFonts w:cs="Arial"/>
                <w:sz w:val="24"/>
                <w:szCs w:val="24"/>
              </w:rPr>
              <w:t>User consultation(s)</w:t>
            </w:r>
          </w:p>
        </w:tc>
        <w:tc>
          <w:tcPr>
            <w:tcW w:w="4140" w:type="dxa"/>
          </w:tcPr>
          <w:p w14:paraId="5B2A6FB4" w14:textId="77777777" w:rsidR="00DE0D71" w:rsidRPr="00164DCB" w:rsidRDefault="006C503E" w:rsidP="009B489A">
            <w:pPr>
              <w:rPr>
                <w:rFonts w:cs="Arial"/>
                <w:sz w:val="24"/>
                <w:szCs w:val="24"/>
              </w:rPr>
            </w:pPr>
            <w:r>
              <w:rPr>
                <w:rFonts w:cs="Arial"/>
                <w:sz w:val="24"/>
                <w:szCs w:val="24"/>
              </w:rPr>
              <w:t>DQ s</w:t>
            </w:r>
            <w:r w:rsidR="008B11CF">
              <w:rPr>
                <w:rFonts w:cs="Arial"/>
                <w:sz w:val="24"/>
                <w:szCs w:val="24"/>
              </w:rPr>
              <w:t>teward</w:t>
            </w:r>
            <w:r w:rsidR="00DE0D71" w:rsidRPr="00164DCB">
              <w:rPr>
                <w:rFonts w:cs="Arial"/>
                <w:sz w:val="24"/>
                <w:szCs w:val="24"/>
              </w:rPr>
              <w:t xml:space="preserve">/ any project member </w:t>
            </w:r>
          </w:p>
        </w:tc>
        <w:tc>
          <w:tcPr>
            <w:tcW w:w="2088" w:type="dxa"/>
          </w:tcPr>
          <w:p w14:paraId="060C31D9" w14:textId="77777777" w:rsidR="00DE0D71" w:rsidRPr="00164DCB" w:rsidRDefault="00DE0D71" w:rsidP="009B489A">
            <w:pPr>
              <w:ind w:left="72"/>
              <w:rPr>
                <w:rFonts w:cs="Arial"/>
                <w:sz w:val="24"/>
                <w:szCs w:val="24"/>
              </w:rPr>
            </w:pPr>
            <w:r w:rsidRPr="00164DCB">
              <w:rPr>
                <w:rFonts w:cs="Arial"/>
                <w:sz w:val="24"/>
                <w:szCs w:val="24"/>
              </w:rPr>
              <w:t xml:space="preserve">     4 -8    hours</w:t>
            </w:r>
          </w:p>
        </w:tc>
      </w:tr>
      <w:tr w:rsidR="00DE0D71" w:rsidRPr="00164DCB" w14:paraId="2FB60FFF" w14:textId="77777777" w:rsidTr="00AA3439">
        <w:tc>
          <w:tcPr>
            <w:tcW w:w="2880" w:type="dxa"/>
          </w:tcPr>
          <w:p w14:paraId="7F3F3D3F" w14:textId="77777777" w:rsidR="00DE0D71" w:rsidRPr="00164DCB" w:rsidRDefault="00DE0D71" w:rsidP="009B489A">
            <w:pPr>
              <w:rPr>
                <w:rFonts w:cs="Arial"/>
                <w:sz w:val="24"/>
                <w:szCs w:val="24"/>
              </w:rPr>
            </w:pPr>
            <w:r w:rsidRPr="00164DCB">
              <w:rPr>
                <w:rFonts w:cs="Arial"/>
                <w:sz w:val="24"/>
                <w:szCs w:val="24"/>
              </w:rPr>
              <w:t>Logging issues in metadata</w:t>
            </w:r>
          </w:p>
        </w:tc>
        <w:tc>
          <w:tcPr>
            <w:tcW w:w="4140" w:type="dxa"/>
          </w:tcPr>
          <w:p w14:paraId="381DA22F" w14:textId="77777777" w:rsidR="00DE0D71" w:rsidRPr="00164DCB" w:rsidRDefault="006C503E" w:rsidP="009B489A">
            <w:pPr>
              <w:rPr>
                <w:rFonts w:cs="Arial"/>
                <w:sz w:val="24"/>
                <w:szCs w:val="24"/>
              </w:rPr>
            </w:pPr>
            <w:r>
              <w:rPr>
                <w:rFonts w:cs="Arial"/>
                <w:sz w:val="24"/>
                <w:szCs w:val="24"/>
              </w:rPr>
              <w:t>DQ s</w:t>
            </w:r>
            <w:r w:rsidR="008B11CF">
              <w:rPr>
                <w:rFonts w:cs="Arial"/>
                <w:sz w:val="24"/>
                <w:szCs w:val="24"/>
              </w:rPr>
              <w:t>teward</w:t>
            </w:r>
            <w:r w:rsidR="00DE0D71" w:rsidRPr="00164DCB">
              <w:rPr>
                <w:rFonts w:cs="Arial"/>
                <w:sz w:val="24"/>
                <w:szCs w:val="24"/>
              </w:rPr>
              <w:t>/ any project member</w:t>
            </w:r>
          </w:p>
        </w:tc>
        <w:tc>
          <w:tcPr>
            <w:tcW w:w="2088" w:type="dxa"/>
          </w:tcPr>
          <w:p w14:paraId="63E3A822" w14:textId="77777777" w:rsidR="00DE0D71" w:rsidRPr="00164DCB" w:rsidRDefault="00DE0D71" w:rsidP="009B489A">
            <w:pPr>
              <w:ind w:left="72"/>
              <w:rPr>
                <w:rFonts w:cs="Arial"/>
                <w:sz w:val="24"/>
                <w:szCs w:val="24"/>
              </w:rPr>
            </w:pPr>
            <w:r w:rsidRPr="00164DCB">
              <w:rPr>
                <w:rFonts w:cs="Arial"/>
                <w:sz w:val="24"/>
                <w:szCs w:val="24"/>
              </w:rPr>
              <w:t xml:space="preserve">         1    hour</w:t>
            </w:r>
          </w:p>
        </w:tc>
      </w:tr>
      <w:tr w:rsidR="00DE0D71" w:rsidRPr="00164DCB" w14:paraId="4B041814" w14:textId="77777777" w:rsidTr="00AA3439">
        <w:tc>
          <w:tcPr>
            <w:tcW w:w="2880" w:type="dxa"/>
          </w:tcPr>
          <w:p w14:paraId="769075D6" w14:textId="77777777" w:rsidR="00DE0D71" w:rsidRPr="00164DCB" w:rsidRDefault="00DE0D71" w:rsidP="009B489A">
            <w:pPr>
              <w:rPr>
                <w:rFonts w:cs="Arial"/>
                <w:sz w:val="24"/>
                <w:szCs w:val="24"/>
              </w:rPr>
            </w:pPr>
            <w:r w:rsidRPr="00164DCB">
              <w:rPr>
                <w:rFonts w:cs="Arial"/>
                <w:sz w:val="24"/>
                <w:szCs w:val="24"/>
              </w:rPr>
              <w:t>Data flow diagram</w:t>
            </w:r>
          </w:p>
        </w:tc>
        <w:tc>
          <w:tcPr>
            <w:tcW w:w="4140" w:type="dxa"/>
          </w:tcPr>
          <w:p w14:paraId="1F058888" w14:textId="77777777" w:rsidR="00DE0D71" w:rsidRPr="00164DCB" w:rsidRDefault="006C503E" w:rsidP="009B489A">
            <w:pPr>
              <w:rPr>
                <w:rFonts w:cs="Arial"/>
                <w:sz w:val="24"/>
                <w:szCs w:val="24"/>
              </w:rPr>
            </w:pPr>
            <w:r>
              <w:rPr>
                <w:rFonts w:cs="Arial"/>
                <w:sz w:val="24"/>
                <w:szCs w:val="24"/>
              </w:rPr>
              <w:t>DQ s</w:t>
            </w:r>
            <w:r w:rsidR="008B11CF">
              <w:rPr>
                <w:rFonts w:cs="Arial"/>
                <w:sz w:val="24"/>
                <w:szCs w:val="24"/>
              </w:rPr>
              <w:t>teward</w:t>
            </w:r>
            <w:r w:rsidR="00DE0D71" w:rsidRPr="00164DCB">
              <w:rPr>
                <w:rFonts w:cs="Arial"/>
                <w:sz w:val="24"/>
                <w:szCs w:val="24"/>
              </w:rPr>
              <w:t>/ any project member</w:t>
            </w:r>
          </w:p>
        </w:tc>
        <w:tc>
          <w:tcPr>
            <w:tcW w:w="2088" w:type="dxa"/>
          </w:tcPr>
          <w:p w14:paraId="32539190" w14:textId="77777777" w:rsidR="00DE0D71" w:rsidRPr="00164DCB" w:rsidRDefault="00DE0D71" w:rsidP="009B489A">
            <w:pPr>
              <w:ind w:left="72"/>
              <w:rPr>
                <w:rFonts w:cs="Arial"/>
                <w:sz w:val="24"/>
                <w:szCs w:val="24"/>
              </w:rPr>
            </w:pPr>
            <w:r w:rsidRPr="00164DCB">
              <w:rPr>
                <w:rFonts w:cs="Arial"/>
                <w:sz w:val="24"/>
                <w:szCs w:val="24"/>
              </w:rPr>
              <w:t xml:space="preserve">         4    hours</w:t>
            </w:r>
          </w:p>
        </w:tc>
      </w:tr>
      <w:tr w:rsidR="00DE0D71" w:rsidRPr="00164DCB" w14:paraId="1638AC69" w14:textId="77777777" w:rsidTr="00AA3439">
        <w:tc>
          <w:tcPr>
            <w:tcW w:w="2880" w:type="dxa"/>
          </w:tcPr>
          <w:p w14:paraId="771C9E24" w14:textId="77777777" w:rsidR="00DE0D71" w:rsidRPr="00164DCB" w:rsidRDefault="00DE0D71" w:rsidP="009B489A">
            <w:pPr>
              <w:rPr>
                <w:rFonts w:cs="Arial"/>
                <w:sz w:val="24"/>
                <w:szCs w:val="24"/>
              </w:rPr>
            </w:pPr>
            <w:r w:rsidRPr="00164DCB">
              <w:rPr>
                <w:rFonts w:cs="Arial"/>
                <w:sz w:val="24"/>
                <w:szCs w:val="24"/>
              </w:rPr>
              <w:t>Dataset lifecycle analysis</w:t>
            </w:r>
          </w:p>
        </w:tc>
        <w:tc>
          <w:tcPr>
            <w:tcW w:w="4140" w:type="dxa"/>
          </w:tcPr>
          <w:p w14:paraId="1FEBB3FB" w14:textId="77777777" w:rsidR="00DE0D71" w:rsidRPr="00164DCB" w:rsidRDefault="006C503E" w:rsidP="009B489A">
            <w:pPr>
              <w:rPr>
                <w:rFonts w:cs="Arial"/>
                <w:sz w:val="24"/>
                <w:szCs w:val="24"/>
              </w:rPr>
            </w:pPr>
            <w:r>
              <w:rPr>
                <w:rFonts w:cs="Arial"/>
                <w:sz w:val="24"/>
                <w:szCs w:val="24"/>
              </w:rPr>
              <w:t>DQ s</w:t>
            </w:r>
            <w:r w:rsidR="008B11CF">
              <w:rPr>
                <w:rFonts w:cs="Arial"/>
                <w:sz w:val="24"/>
                <w:szCs w:val="24"/>
              </w:rPr>
              <w:t>teward</w:t>
            </w:r>
            <w:r w:rsidR="00DE0D71" w:rsidRPr="00164DCB">
              <w:rPr>
                <w:rFonts w:cs="Arial"/>
                <w:sz w:val="24"/>
                <w:szCs w:val="24"/>
              </w:rPr>
              <w:t>/ any project member</w:t>
            </w:r>
          </w:p>
        </w:tc>
        <w:tc>
          <w:tcPr>
            <w:tcW w:w="2088" w:type="dxa"/>
          </w:tcPr>
          <w:p w14:paraId="3064630D" w14:textId="77777777" w:rsidR="00DE0D71" w:rsidRPr="00164DCB" w:rsidRDefault="00DE0D71" w:rsidP="009B489A">
            <w:pPr>
              <w:ind w:left="72"/>
              <w:rPr>
                <w:rFonts w:cs="Arial"/>
                <w:sz w:val="24"/>
                <w:szCs w:val="24"/>
              </w:rPr>
            </w:pPr>
            <w:r w:rsidRPr="00164DCB">
              <w:rPr>
                <w:rFonts w:cs="Arial"/>
                <w:sz w:val="24"/>
                <w:szCs w:val="24"/>
              </w:rPr>
              <w:t xml:space="preserve">         4    hours</w:t>
            </w:r>
          </w:p>
        </w:tc>
      </w:tr>
      <w:tr w:rsidR="00DE0D71" w:rsidRPr="00164DCB" w14:paraId="5536F23D" w14:textId="77777777" w:rsidTr="00AA3439">
        <w:tc>
          <w:tcPr>
            <w:tcW w:w="2880" w:type="dxa"/>
          </w:tcPr>
          <w:p w14:paraId="173B04F3" w14:textId="77777777" w:rsidR="00DE0D71" w:rsidRPr="00164DCB" w:rsidRDefault="00DE0D71" w:rsidP="009B489A">
            <w:pPr>
              <w:rPr>
                <w:rFonts w:cs="Arial"/>
                <w:sz w:val="24"/>
                <w:szCs w:val="24"/>
              </w:rPr>
            </w:pPr>
            <w:r w:rsidRPr="00164DCB">
              <w:rPr>
                <w:rFonts w:cs="Arial"/>
                <w:sz w:val="24"/>
                <w:szCs w:val="24"/>
              </w:rPr>
              <w:t>Business terms to glossary</w:t>
            </w:r>
          </w:p>
        </w:tc>
        <w:tc>
          <w:tcPr>
            <w:tcW w:w="4140" w:type="dxa"/>
          </w:tcPr>
          <w:p w14:paraId="4E3998B9" w14:textId="77777777" w:rsidR="00DE0D71" w:rsidRPr="00164DCB" w:rsidRDefault="006C503E" w:rsidP="009B489A">
            <w:pPr>
              <w:rPr>
                <w:rFonts w:cs="Arial"/>
                <w:sz w:val="24"/>
                <w:szCs w:val="24"/>
              </w:rPr>
            </w:pPr>
            <w:r>
              <w:rPr>
                <w:rFonts w:cs="Arial"/>
                <w:sz w:val="24"/>
                <w:szCs w:val="24"/>
              </w:rPr>
              <w:t>DQ s</w:t>
            </w:r>
            <w:r w:rsidR="008B11CF">
              <w:rPr>
                <w:rFonts w:cs="Arial"/>
                <w:sz w:val="24"/>
                <w:szCs w:val="24"/>
              </w:rPr>
              <w:t>teward</w:t>
            </w:r>
            <w:r w:rsidR="00DE0D71" w:rsidRPr="00164DCB">
              <w:rPr>
                <w:rFonts w:cs="Arial"/>
                <w:sz w:val="24"/>
                <w:szCs w:val="24"/>
              </w:rPr>
              <w:t>/ any project member</w:t>
            </w:r>
          </w:p>
        </w:tc>
        <w:tc>
          <w:tcPr>
            <w:tcW w:w="2088" w:type="dxa"/>
          </w:tcPr>
          <w:p w14:paraId="12A4BEC3" w14:textId="77777777" w:rsidR="00DE0D71" w:rsidRPr="00164DCB" w:rsidRDefault="00DE0D71" w:rsidP="00D25864">
            <w:pPr>
              <w:ind w:left="72"/>
              <w:rPr>
                <w:rFonts w:cs="Arial"/>
                <w:sz w:val="24"/>
                <w:szCs w:val="24"/>
              </w:rPr>
            </w:pPr>
            <w:r w:rsidRPr="00164DCB">
              <w:rPr>
                <w:rFonts w:cs="Arial"/>
                <w:sz w:val="24"/>
                <w:szCs w:val="24"/>
              </w:rPr>
              <w:t xml:space="preserve">         </w:t>
            </w:r>
            <w:r w:rsidR="00D25864">
              <w:rPr>
                <w:rFonts w:cs="Arial"/>
                <w:sz w:val="24"/>
                <w:szCs w:val="24"/>
              </w:rPr>
              <w:t xml:space="preserve">2 </w:t>
            </w:r>
            <w:r w:rsidRPr="00164DCB">
              <w:rPr>
                <w:rFonts w:cs="Arial"/>
                <w:sz w:val="24"/>
                <w:szCs w:val="24"/>
              </w:rPr>
              <w:t xml:space="preserve"> hour</w:t>
            </w:r>
            <w:r w:rsidR="00D25864">
              <w:rPr>
                <w:rFonts w:cs="Arial"/>
                <w:sz w:val="24"/>
                <w:szCs w:val="24"/>
              </w:rPr>
              <w:t>s</w:t>
            </w:r>
          </w:p>
        </w:tc>
      </w:tr>
      <w:tr w:rsidR="00DE0D71" w:rsidRPr="00164DCB" w14:paraId="51ADE275" w14:textId="77777777" w:rsidTr="00AA3439">
        <w:tc>
          <w:tcPr>
            <w:tcW w:w="2880" w:type="dxa"/>
          </w:tcPr>
          <w:p w14:paraId="37F7FF3A" w14:textId="77777777" w:rsidR="00DE0D71" w:rsidRPr="00190052" w:rsidRDefault="00DE0D71" w:rsidP="00190052">
            <w:pPr>
              <w:jc w:val="right"/>
              <w:rPr>
                <w:rFonts w:cs="Arial"/>
                <w:b/>
                <w:sz w:val="24"/>
                <w:szCs w:val="24"/>
              </w:rPr>
            </w:pPr>
            <w:r w:rsidRPr="00190052">
              <w:rPr>
                <w:rFonts w:cs="Arial"/>
                <w:b/>
                <w:sz w:val="24"/>
                <w:szCs w:val="24"/>
              </w:rPr>
              <w:t>Total</w:t>
            </w:r>
          </w:p>
        </w:tc>
        <w:tc>
          <w:tcPr>
            <w:tcW w:w="4140" w:type="dxa"/>
          </w:tcPr>
          <w:p w14:paraId="40073195" w14:textId="77777777" w:rsidR="00DE0D71" w:rsidRPr="00164DCB" w:rsidRDefault="00DE0D71" w:rsidP="009B489A">
            <w:pPr>
              <w:ind w:left="360"/>
              <w:rPr>
                <w:rFonts w:cs="Arial"/>
                <w:sz w:val="24"/>
                <w:szCs w:val="24"/>
              </w:rPr>
            </w:pPr>
          </w:p>
        </w:tc>
        <w:tc>
          <w:tcPr>
            <w:tcW w:w="2088" w:type="dxa"/>
          </w:tcPr>
          <w:p w14:paraId="6F05EEFA" w14:textId="77777777" w:rsidR="00DE0D71" w:rsidRPr="00164DCB" w:rsidRDefault="00D25864" w:rsidP="00D25864">
            <w:pPr>
              <w:ind w:left="72"/>
              <w:rPr>
                <w:rFonts w:cs="Arial"/>
                <w:sz w:val="24"/>
                <w:szCs w:val="24"/>
              </w:rPr>
            </w:pPr>
            <w:r>
              <w:rPr>
                <w:rFonts w:cs="Arial"/>
                <w:sz w:val="24"/>
                <w:szCs w:val="24"/>
              </w:rPr>
              <w:t>21</w:t>
            </w:r>
            <w:r w:rsidR="00DE0D71" w:rsidRPr="00164DCB">
              <w:rPr>
                <w:rFonts w:cs="Arial"/>
                <w:sz w:val="24"/>
                <w:szCs w:val="24"/>
              </w:rPr>
              <w:t>-</w:t>
            </w:r>
            <w:r>
              <w:rPr>
                <w:rFonts w:cs="Arial"/>
                <w:sz w:val="24"/>
                <w:szCs w:val="24"/>
              </w:rPr>
              <w:t>25</w:t>
            </w:r>
            <w:r w:rsidR="00DE0D71" w:rsidRPr="00164DCB">
              <w:rPr>
                <w:rFonts w:cs="Arial"/>
                <w:sz w:val="24"/>
                <w:szCs w:val="24"/>
              </w:rPr>
              <w:t xml:space="preserve"> hours </w:t>
            </w:r>
          </w:p>
        </w:tc>
      </w:tr>
    </w:tbl>
    <w:p w14:paraId="16D5833D" w14:textId="77777777" w:rsidR="00FF18C2" w:rsidRDefault="00FF18C2" w:rsidP="00B14736">
      <w:pPr>
        <w:spacing w:after="0"/>
        <w:ind w:left="360"/>
        <w:rPr>
          <w:rFonts w:cs="Arial"/>
          <w:b/>
          <w:sz w:val="24"/>
          <w:szCs w:val="24"/>
          <w:u w:val="single"/>
        </w:rPr>
      </w:pPr>
    </w:p>
    <w:p w14:paraId="181881BF" w14:textId="77777777" w:rsidR="00DE0D71" w:rsidRPr="00164DCB" w:rsidRDefault="00DE0D71" w:rsidP="00B14736">
      <w:pPr>
        <w:spacing w:after="0"/>
        <w:ind w:left="360"/>
        <w:rPr>
          <w:rFonts w:cs="Arial"/>
          <w:b/>
          <w:sz w:val="24"/>
          <w:szCs w:val="24"/>
          <w:u w:val="single"/>
        </w:rPr>
      </w:pPr>
      <w:r w:rsidRPr="00164DCB">
        <w:rPr>
          <w:rFonts w:cs="Arial"/>
          <w:b/>
          <w:sz w:val="24"/>
          <w:szCs w:val="24"/>
          <w:u w:val="single"/>
        </w:rPr>
        <w:lastRenderedPageBreak/>
        <w:t>Stage 2 – Profiling and Identifying Critical Fields</w:t>
      </w:r>
    </w:p>
    <w:p w14:paraId="7F3633E8" w14:textId="77777777" w:rsidR="00B14736" w:rsidRPr="00164DCB" w:rsidRDefault="00B14736" w:rsidP="00CA40A2">
      <w:pPr>
        <w:spacing w:after="0" w:line="240" w:lineRule="auto"/>
        <w:ind w:left="360"/>
        <w:rPr>
          <w:rFonts w:cs="Arial"/>
          <w:sz w:val="24"/>
          <w:szCs w:val="24"/>
        </w:rPr>
      </w:pPr>
    </w:p>
    <w:p w14:paraId="5D723BF9" w14:textId="77777777" w:rsidR="00CA40A2" w:rsidRPr="00164DCB" w:rsidRDefault="00CA40A2" w:rsidP="00CA40A2">
      <w:pPr>
        <w:spacing w:after="0" w:line="240" w:lineRule="auto"/>
        <w:ind w:left="360"/>
        <w:rPr>
          <w:rFonts w:cs="Arial"/>
          <w:sz w:val="24"/>
          <w:szCs w:val="24"/>
        </w:rPr>
      </w:pPr>
      <w:r w:rsidRPr="00164DCB">
        <w:rPr>
          <w:rFonts w:cs="Arial"/>
          <w:sz w:val="24"/>
          <w:szCs w:val="24"/>
        </w:rPr>
        <w:t>The effort for initial profiling will be dependent on how many fields are in the dataset, and how many relationships it contains. It will also depend on the type of data within the dataset – it is often easier to determine which profile measures to use against numerical data than against non-numerical fields.</w:t>
      </w:r>
    </w:p>
    <w:p w14:paraId="0273A07E" w14:textId="77777777" w:rsidR="00CA40A2" w:rsidRPr="00FF18C2" w:rsidRDefault="00CA40A2" w:rsidP="00CA40A2">
      <w:pPr>
        <w:spacing w:after="0" w:line="240" w:lineRule="auto"/>
        <w:ind w:left="360"/>
        <w:rPr>
          <w:rFonts w:cs="Arial"/>
          <w:sz w:val="14"/>
          <w:szCs w:val="14"/>
        </w:rPr>
      </w:pPr>
    </w:p>
    <w:p w14:paraId="28E0BDDE"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.2</w:t>
      </w:r>
      <w:r w:rsidRPr="00164DCB">
        <w:rPr>
          <w:b/>
          <w:sz w:val="24"/>
          <w:szCs w:val="24"/>
        </w:rPr>
        <w:t>.1</w:t>
      </w:r>
    </w:p>
    <w:tbl>
      <w:tblPr>
        <w:tblStyle w:val="TableGrid"/>
        <w:tblW w:w="0" w:type="auto"/>
        <w:tblInd w:w="468" w:type="dxa"/>
        <w:tblLook w:val="04A0" w:firstRow="1" w:lastRow="0" w:firstColumn="1" w:lastColumn="0" w:noHBand="0" w:noVBand="1"/>
      </w:tblPr>
      <w:tblGrid>
        <w:gridCol w:w="4140"/>
        <w:gridCol w:w="3150"/>
        <w:gridCol w:w="1818"/>
      </w:tblGrid>
      <w:tr w:rsidR="00CA40A2" w:rsidRPr="00164DCB" w14:paraId="5874C48D" w14:textId="77777777" w:rsidTr="00B17F10">
        <w:tc>
          <w:tcPr>
            <w:tcW w:w="9108" w:type="dxa"/>
            <w:gridSpan w:val="3"/>
            <w:shd w:val="clear" w:color="auto" w:fill="D9D9D9" w:themeFill="background1" w:themeFillShade="D9"/>
          </w:tcPr>
          <w:p w14:paraId="50E0BB0D" w14:textId="77777777" w:rsidR="00CA40A2" w:rsidRPr="00164DCB" w:rsidRDefault="00CA40A2" w:rsidP="00B17F10">
            <w:pPr>
              <w:ind w:left="360"/>
              <w:rPr>
                <w:rFonts w:cs="Arial"/>
                <w:sz w:val="24"/>
                <w:szCs w:val="24"/>
              </w:rPr>
            </w:pPr>
            <w:r w:rsidRPr="00164DCB">
              <w:rPr>
                <w:rFonts w:cs="Arial"/>
                <w:sz w:val="24"/>
                <w:szCs w:val="24"/>
              </w:rPr>
              <w:t>Table: Estimated Effort for Profiling</w:t>
            </w:r>
          </w:p>
        </w:tc>
      </w:tr>
      <w:tr w:rsidR="00CA40A2" w:rsidRPr="00164DCB" w14:paraId="247D538B" w14:textId="77777777" w:rsidTr="00B17F10">
        <w:tc>
          <w:tcPr>
            <w:tcW w:w="4140" w:type="dxa"/>
            <w:shd w:val="clear" w:color="auto" w:fill="D9D9D9" w:themeFill="background1" w:themeFillShade="D9"/>
          </w:tcPr>
          <w:p w14:paraId="12A54578" w14:textId="77777777" w:rsidR="00CA40A2" w:rsidRPr="00164DCB" w:rsidRDefault="00CA40A2" w:rsidP="00B17F10">
            <w:pPr>
              <w:ind w:left="360"/>
              <w:rPr>
                <w:rFonts w:cs="Arial"/>
                <w:b/>
                <w:sz w:val="24"/>
                <w:szCs w:val="24"/>
              </w:rPr>
            </w:pPr>
            <w:r w:rsidRPr="00164DCB">
              <w:rPr>
                <w:rFonts w:cs="Arial"/>
                <w:b/>
                <w:sz w:val="24"/>
                <w:szCs w:val="24"/>
              </w:rPr>
              <w:t>Task</w:t>
            </w:r>
          </w:p>
        </w:tc>
        <w:tc>
          <w:tcPr>
            <w:tcW w:w="3150" w:type="dxa"/>
            <w:shd w:val="clear" w:color="auto" w:fill="D9D9D9" w:themeFill="background1" w:themeFillShade="D9"/>
          </w:tcPr>
          <w:p w14:paraId="6966C3D0" w14:textId="77777777" w:rsidR="00CA40A2" w:rsidRPr="00164DCB" w:rsidRDefault="00CA40A2" w:rsidP="00B17F10">
            <w:pPr>
              <w:ind w:left="360"/>
              <w:rPr>
                <w:rFonts w:cs="Arial"/>
                <w:b/>
                <w:sz w:val="24"/>
                <w:szCs w:val="24"/>
              </w:rPr>
            </w:pPr>
            <w:r w:rsidRPr="00164DCB">
              <w:rPr>
                <w:rFonts w:cs="Arial"/>
                <w:b/>
                <w:sz w:val="24"/>
                <w:szCs w:val="24"/>
              </w:rPr>
              <w:t>Responsible</w:t>
            </w:r>
          </w:p>
        </w:tc>
        <w:tc>
          <w:tcPr>
            <w:tcW w:w="1818" w:type="dxa"/>
            <w:shd w:val="clear" w:color="auto" w:fill="D9D9D9" w:themeFill="background1" w:themeFillShade="D9"/>
          </w:tcPr>
          <w:p w14:paraId="2672FDBF" w14:textId="77777777" w:rsidR="00CA40A2" w:rsidRPr="00164DCB" w:rsidRDefault="00CA40A2" w:rsidP="00B17F10">
            <w:pPr>
              <w:ind w:left="360"/>
              <w:rPr>
                <w:rFonts w:cs="Arial"/>
                <w:b/>
                <w:sz w:val="24"/>
                <w:szCs w:val="24"/>
              </w:rPr>
            </w:pPr>
            <w:r w:rsidRPr="00164DCB">
              <w:rPr>
                <w:rFonts w:cs="Arial"/>
                <w:b/>
                <w:sz w:val="24"/>
                <w:szCs w:val="24"/>
              </w:rPr>
              <w:t>Effort</w:t>
            </w:r>
          </w:p>
        </w:tc>
      </w:tr>
      <w:tr w:rsidR="00CA40A2" w:rsidRPr="00164DCB" w14:paraId="1E54D199" w14:textId="77777777" w:rsidTr="00B17F10">
        <w:tc>
          <w:tcPr>
            <w:tcW w:w="4140" w:type="dxa"/>
          </w:tcPr>
          <w:p w14:paraId="76FAB616" w14:textId="77777777" w:rsidR="00CA40A2" w:rsidRPr="00164DCB" w:rsidRDefault="00CA40A2" w:rsidP="00B17F10">
            <w:pPr>
              <w:ind w:hanging="18"/>
              <w:rPr>
                <w:rFonts w:cs="Arial"/>
                <w:sz w:val="24"/>
                <w:szCs w:val="24"/>
              </w:rPr>
            </w:pPr>
            <w:r w:rsidRPr="00164DCB">
              <w:rPr>
                <w:rFonts w:cs="Arial"/>
                <w:sz w:val="24"/>
                <w:szCs w:val="24"/>
              </w:rPr>
              <w:t>Determining which profile measures to use against each field</w:t>
            </w:r>
          </w:p>
        </w:tc>
        <w:tc>
          <w:tcPr>
            <w:tcW w:w="3150" w:type="dxa"/>
          </w:tcPr>
          <w:p w14:paraId="0B286BD9" w14:textId="77777777" w:rsidR="00CA40A2" w:rsidRPr="00164DCB" w:rsidRDefault="00CA40A2" w:rsidP="00B17F10">
            <w:pPr>
              <w:ind w:left="360" w:hanging="378"/>
              <w:rPr>
                <w:rFonts w:cs="Arial"/>
                <w:sz w:val="24"/>
                <w:szCs w:val="24"/>
              </w:rPr>
            </w:pPr>
            <w:r w:rsidRPr="00164DCB">
              <w:rPr>
                <w:rFonts w:cs="Arial"/>
                <w:sz w:val="24"/>
                <w:szCs w:val="24"/>
              </w:rPr>
              <w:t>Profiler</w:t>
            </w:r>
          </w:p>
        </w:tc>
        <w:tc>
          <w:tcPr>
            <w:tcW w:w="1818" w:type="dxa"/>
          </w:tcPr>
          <w:p w14:paraId="28BE0F11" w14:textId="77777777" w:rsidR="00CA40A2" w:rsidRPr="00164DCB" w:rsidRDefault="00CA40A2" w:rsidP="00B17F10">
            <w:pPr>
              <w:ind w:left="360"/>
              <w:rPr>
                <w:rFonts w:cs="Arial"/>
                <w:sz w:val="24"/>
                <w:szCs w:val="24"/>
              </w:rPr>
            </w:pPr>
            <w:r w:rsidRPr="00164DCB">
              <w:rPr>
                <w:rFonts w:cs="Arial"/>
                <w:sz w:val="24"/>
                <w:szCs w:val="24"/>
              </w:rPr>
              <w:t>1 hour</w:t>
            </w:r>
          </w:p>
        </w:tc>
      </w:tr>
      <w:tr w:rsidR="00CA40A2" w:rsidRPr="00164DCB" w14:paraId="7936CD6E" w14:textId="77777777" w:rsidTr="00B17F10">
        <w:tc>
          <w:tcPr>
            <w:tcW w:w="4140" w:type="dxa"/>
          </w:tcPr>
          <w:p w14:paraId="36F9ACEE" w14:textId="77777777" w:rsidR="00CA40A2" w:rsidRPr="00164DCB" w:rsidRDefault="00CA40A2" w:rsidP="00B17F10">
            <w:pPr>
              <w:ind w:hanging="18"/>
              <w:rPr>
                <w:rFonts w:cs="Arial"/>
                <w:sz w:val="24"/>
                <w:szCs w:val="24"/>
              </w:rPr>
            </w:pPr>
            <w:r w:rsidRPr="00164DCB">
              <w:rPr>
                <w:rFonts w:cs="Arial"/>
                <w:sz w:val="24"/>
                <w:szCs w:val="24"/>
              </w:rPr>
              <w:t>Running profile measures</w:t>
            </w:r>
          </w:p>
        </w:tc>
        <w:tc>
          <w:tcPr>
            <w:tcW w:w="3150" w:type="dxa"/>
          </w:tcPr>
          <w:p w14:paraId="236BF1D7" w14:textId="77777777" w:rsidR="00CA40A2" w:rsidRPr="00164DCB" w:rsidRDefault="00CA40A2" w:rsidP="00B17F10">
            <w:pPr>
              <w:ind w:left="360" w:hanging="378"/>
              <w:rPr>
                <w:rFonts w:cs="Arial"/>
                <w:sz w:val="24"/>
                <w:szCs w:val="24"/>
              </w:rPr>
            </w:pPr>
            <w:r w:rsidRPr="00164DCB">
              <w:rPr>
                <w:rFonts w:cs="Arial"/>
                <w:sz w:val="24"/>
                <w:szCs w:val="24"/>
              </w:rPr>
              <w:t>Profiler</w:t>
            </w:r>
          </w:p>
        </w:tc>
        <w:tc>
          <w:tcPr>
            <w:tcW w:w="1818" w:type="dxa"/>
          </w:tcPr>
          <w:p w14:paraId="7F29949A" w14:textId="77777777" w:rsidR="00CA40A2" w:rsidRPr="00164DCB" w:rsidRDefault="00CA40A2" w:rsidP="00B17F10">
            <w:pPr>
              <w:ind w:left="360"/>
              <w:rPr>
                <w:rFonts w:cs="Arial"/>
                <w:sz w:val="24"/>
                <w:szCs w:val="24"/>
              </w:rPr>
            </w:pPr>
            <w:r w:rsidRPr="00164DCB">
              <w:rPr>
                <w:rFonts w:cs="Arial"/>
                <w:sz w:val="24"/>
                <w:szCs w:val="24"/>
              </w:rPr>
              <w:t>2 hours</w:t>
            </w:r>
          </w:p>
        </w:tc>
      </w:tr>
      <w:tr w:rsidR="00CA40A2" w:rsidRPr="00164DCB" w14:paraId="09402BD9" w14:textId="77777777" w:rsidTr="00B17F10">
        <w:tc>
          <w:tcPr>
            <w:tcW w:w="4140" w:type="dxa"/>
          </w:tcPr>
          <w:p w14:paraId="4673EDF8" w14:textId="77777777" w:rsidR="00CA40A2" w:rsidRPr="00164DCB" w:rsidRDefault="00CA40A2" w:rsidP="00B17F10">
            <w:pPr>
              <w:ind w:hanging="18"/>
              <w:rPr>
                <w:rFonts w:cs="Arial"/>
                <w:sz w:val="24"/>
                <w:szCs w:val="24"/>
              </w:rPr>
            </w:pPr>
            <w:r w:rsidRPr="00164DCB">
              <w:rPr>
                <w:rFonts w:cs="Arial"/>
                <w:sz w:val="24"/>
                <w:szCs w:val="24"/>
              </w:rPr>
              <w:t>Adding profile results to metadata if not automated</w:t>
            </w:r>
          </w:p>
        </w:tc>
        <w:tc>
          <w:tcPr>
            <w:tcW w:w="3150" w:type="dxa"/>
          </w:tcPr>
          <w:p w14:paraId="687D2A6B" w14:textId="77777777" w:rsidR="00CA40A2" w:rsidRPr="00164DCB" w:rsidRDefault="00CA40A2" w:rsidP="00B17F10">
            <w:pPr>
              <w:ind w:left="360" w:hanging="378"/>
              <w:rPr>
                <w:rFonts w:cs="Arial"/>
                <w:sz w:val="24"/>
                <w:szCs w:val="24"/>
              </w:rPr>
            </w:pPr>
            <w:r w:rsidRPr="00164DCB">
              <w:rPr>
                <w:rFonts w:cs="Arial"/>
                <w:sz w:val="24"/>
                <w:szCs w:val="24"/>
              </w:rPr>
              <w:t>Profiler</w:t>
            </w:r>
          </w:p>
        </w:tc>
        <w:tc>
          <w:tcPr>
            <w:tcW w:w="1818" w:type="dxa"/>
          </w:tcPr>
          <w:p w14:paraId="24D13738" w14:textId="77777777" w:rsidR="00CA40A2" w:rsidRPr="00164DCB" w:rsidRDefault="00CA40A2" w:rsidP="00B17F10">
            <w:pPr>
              <w:ind w:left="360"/>
              <w:rPr>
                <w:rFonts w:cs="Arial"/>
                <w:sz w:val="24"/>
                <w:szCs w:val="24"/>
              </w:rPr>
            </w:pPr>
            <w:r w:rsidRPr="00164DCB">
              <w:rPr>
                <w:rFonts w:cs="Arial"/>
                <w:sz w:val="24"/>
                <w:szCs w:val="24"/>
              </w:rPr>
              <w:t>1 hour</w:t>
            </w:r>
          </w:p>
        </w:tc>
      </w:tr>
      <w:tr w:rsidR="00CA40A2" w:rsidRPr="00164DCB" w14:paraId="0E520756" w14:textId="77777777" w:rsidTr="00B17F10">
        <w:tc>
          <w:tcPr>
            <w:tcW w:w="4140" w:type="dxa"/>
          </w:tcPr>
          <w:p w14:paraId="7DDEE8C3" w14:textId="77777777" w:rsidR="00CA40A2" w:rsidRPr="00190052" w:rsidRDefault="00CA40A2" w:rsidP="00190052">
            <w:pPr>
              <w:ind w:hanging="18"/>
              <w:jc w:val="right"/>
              <w:rPr>
                <w:rFonts w:cs="Arial"/>
                <w:b/>
                <w:sz w:val="24"/>
                <w:szCs w:val="24"/>
              </w:rPr>
            </w:pPr>
            <w:r w:rsidRPr="00190052">
              <w:rPr>
                <w:rFonts w:cs="Arial"/>
                <w:b/>
                <w:sz w:val="24"/>
                <w:szCs w:val="24"/>
              </w:rPr>
              <w:t>Total</w:t>
            </w:r>
          </w:p>
        </w:tc>
        <w:tc>
          <w:tcPr>
            <w:tcW w:w="3150" w:type="dxa"/>
          </w:tcPr>
          <w:p w14:paraId="6B94853C" w14:textId="77777777" w:rsidR="00CA40A2" w:rsidRPr="00164DCB" w:rsidRDefault="00CA40A2" w:rsidP="00B17F10">
            <w:pPr>
              <w:ind w:left="360"/>
              <w:rPr>
                <w:rFonts w:cs="Arial"/>
                <w:sz w:val="24"/>
                <w:szCs w:val="24"/>
              </w:rPr>
            </w:pPr>
          </w:p>
        </w:tc>
        <w:tc>
          <w:tcPr>
            <w:tcW w:w="1818" w:type="dxa"/>
          </w:tcPr>
          <w:p w14:paraId="3BC84D80" w14:textId="77777777" w:rsidR="00CA40A2" w:rsidRPr="00164DCB" w:rsidRDefault="00CA40A2" w:rsidP="00B17F10">
            <w:pPr>
              <w:ind w:left="360"/>
              <w:rPr>
                <w:rFonts w:cs="Arial"/>
                <w:sz w:val="24"/>
                <w:szCs w:val="24"/>
              </w:rPr>
            </w:pPr>
            <w:r w:rsidRPr="00164DCB">
              <w:rPr>
                <w:rFonts w:cs="Arial"/>
                <w:sz w:val="24"/>
                <w:szCs w:val="24"/>
              </w:rPr>
              <w:t>4 hours</w:t>
            </w:r>
          </w:p>
        </w:tc>
      </w:tr>
    </w:tbl>
    <w:p w14:paraId="7BF02DEE" w14:textId="77777777" w:rsidR="00CA40A2" w:rsidRPr="00FF18C2" w:rsidRDefault="00CA40A2" w:rsidP="00CA40A2">
      <w:pPr>
        <w:spacing w:after="0" w:line="240" w:lineRule="auto"/>
        <w:ind w:left="360"/>
        <w:rPr>
          <w:rFonts w:cs="Arial"/>
          <w:b/>
          <w:sz w:val="14"/>
          <w:szCs w:val="14"/>
        </w:rPr>
      </w:pPr>
    </w:p>
    <w:p w14:paraId="481EEC6F"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.2</w:t>
      </w:r>
      <w:r w:rsidRPr="00164DCB">
        <w:rPr>
          <w:b/>
          <w:sz w:val="24"/>
          <w:szCs w:val="24"/>
        </w:rPr>
        <w:t>.2</w:t>
      </w:r>
    </w:p>
    <w:tbl>
      <w:tblPr>
        <w:tblStyle w:val="TableGrid"/>
        <w:tblW w:w="0" w:type="auto"/>
        <w:tblInd w:w="468" w:type="dxa"/>
        <w:tblLook w:val="04A0" w:firstRow="1" w:lastRow="0" w:firstColumn="1" w:lastColumn="0" w:noHBand="0" w:noVBand="1"/>
      </w:tblPr>
      <w:tblGrid>
        <w:gridCol w:w="4140"/>
        <w:gridCol w:w="3150"/>
        <w:gridCol w:w="1818"/>
      </w:tblGrid>
      <w:tr w:rsidR="00E76983" w:rsidRPr="00164DCB" w14:paraId="6077951D" w14:textId="77777777" w:rsidTr="00B17F10">
        <w:tc>
          <w:tcPr>
            <w:tcW w:w="9108" w:type="dxa"/>
            <w:gridSpan w:val="3"/>
            <w:shd w:val="clear" w:color="auto" w:fill="D9D9D9" w:themeFill="background1" w:themeFillShade="D9"/>
          </w:tcPr>
          <w:p w14:paraId="65614A98" w14:textId="77777777" w:rsidR="00E76983" w:rsidRPr="00164DCB" w:rsidRDefault="00E76983" w:rsidP="00E76983">
            <w:pPr>
              <w:ind w:left="360"/>
              <w:rPr>
                <w:rFonts w:cs="Arial"/>
                <w:sz w:val="24"/>
                <w:szCs w:val="24"/>
              </w:rPr>
            </w:pPr>
            <w:r w:rsidRPr="00164DCB">
              <w:rPr>
                <w:rFonts w:cs="Arial"/>
                <w:sz w:val="24"/>
                <w:szCs w:val="24"/>
              </w:rPr>
              <w:t>Table: Estimated Effort for Metadata Completeness Profiling</w:t>
            </w:r>
          </w:p>
        </w:tc>
      </w:tr>
      <w:tr w:rsidR="00E76983" w:rsidRPr="00164DCB" w14:paraId="066C16E0" w14:textId="77777777" w:rsidTr="00B17F10">
        <w:tc>
          <w:tcPr>
            <w:tcW w:w="4140" w:type="dxa"/>
            <w:shd w:val="clear" w:color="auto" w:fill="D9D9D9" w:themeFill="background1" w:themeFillShade="D9"/>
          </w:tcPr>
          <w:p w14:paraId="66A068F4" w14:textId="77777777" w:rsidR="00E76983" w:rsidRPr="00164DCB" w:rsidRDefault="00E76983" w:rsidP="00B17F10">
            <w:pPr>
              <w:ind w:left="360"/>
              <w:rPr>
                <w:rFonts w:cs="Arial"/>
                <w:b/>
                <w:sz w:val="24"/>
                <w:szCs w:val="24"/>
              </w:rPr>
            </w:pPr>
            <w:r w:rsidRPr="00164DCB">
              <w:rPr>
                <w:rFonts w:cs="Arial"/>
                <w:b/>
                <w:sz w:val="24"/>
                <w:szCs w:val="24"/>
              </w:rPr>
              <w:t>Task</w:t>
            </w:r>
          </w:p>
        </w:tc>
        <w:tc>
          <w:tcPr>
            <w:tcW w:w="3150" w:type="dxa"/>
            <w:shd w:val="clear" w:color="auto" w:fill="D9D9D9" w:themeFill="background1" w:themeFillShade="D9"/>
          </w:tcPr>
          <w:p w14:paraId="32E7364D" w14:textId="77777777" w:rsidR="00E76983" w:rsidRPr="00164DCB" w:rsidRDefault="00E76983" w:rsidP="00B17F10">
            <w:pPr>
              <w:ind w:left="360"/>
              <w:rPr>
                <w:rFonts w:cs="Arial"/>
                <w:b/>
                <w:sz w:val="24"/>
                <w:szCs w:val="24"/>
              </w:rPr>
            </w:pPr>
            <w:r w:rsidRPr="00164DCB">
              <w:rPr>
                <w:rFonts w:cs="Arial"/>
                <w:b/>
                <w:sz w:val="24"/>
                <w:szCs w:val="24"/>
              </w:rPr>
              <w:t>Responsible</w:t>
            </w:r>
          </w:p>
        </w:tc>
        <w:tc>
          <w:tcPr>
            <w:tcW w:w="1818" w:type="dxa"/>
            <w:shd w:val="clear" w:color="auto" w:fill="D9D9D9" w:themeFill="background1" w:themeFillShade="D9"/>
          </w:tcPr>
          <w:p w14:paraId="6B1B03C2" w14:textId="77777777" w:rsidR="00E76983" w:rsidRPr="00164DCB" w:rsidRDefault="00E76983" w:rsidP="00B17F10">
            <w:pPr>
              <w:ind w:left="360"/>
              <w:rPr>
                <w:rFonts w:cs="Arial"/>
                <w:b/>
                <w:sz w:val="24"/>
                <w:szCs w:val="24"/>
              </w:rPr>
            </w:pPr>
            <w:r w:rsidRPr="00164DCB">
              <w:rPr>
                <w:rFonts w:cs="Arial"/>
                <w:b/>
                <w:sz w:val="24"/>
                <w:szCs w:val="24"/>
              </w:rPr>
              <w:t>Effort</w:t>
            </w:r>
          </w:p>
        </w:tc>
      </w:tr>
      <w:tr w:rsidR="00E76983" w:rsidRPr="00164DCB" w14:paraId="4079EDE0" w14:textId="77777777" w:rsidTr="00B17F10">
        <w:tc>
          <w:tcPr>
            <w:tcW w:w="4140" w:type="dxa"/>
          </w:tcPr>
          <w:p w14:paraId="7BB64A57" w14:textId="77777777" w:rsidR="00E76983" w:rsidRPr="00164DCB" w:rsidRDefault="00E76983" w:rsidP="00B17F10">
            <w:pPr>
              <w:ind w:left="360" w:hanging="378"/>
              <w:rPr>
                <w:rFonts w:cs="Arial"/>
                <w:sz w:val="24"/>
                <w:szCs w:val="24"/>
              </w:rPr>
            </w:pPr>
            <w:r w:rsidRPr="00164DCB">
              <w:rPr>
                <w:rFonts w:cs="Arial"/>
                <w:sz w:val="24"/>
                <w:szCs w:val="24"/>
              </w:rPr>
              <w:t>Running metadata completeness routine</w:t>
            </w:r>
          </w:p>
        </w:tc>
        <w:tc>
          <w:tcPr>
            <w:tcW w:w="3150" w:type="dxa"/>
          </w:tcPr>
          <w:p w14:paraId="1B4EE9F0" w14:textId="77777777" w:rsidR="00E76983" w:rsidRPr="00164DCB" w:rsidRDefault="00E76983" w:rsidP="00B17F10">
            <w:pPr>
              <w:ind w:left="360"/>
              <w:rPr>
                <w:rFonts w:cs="Arial"/>
                <w:sz w:val="24"/>
                <w:szCs w:val="24"/>
              </w:rPr>
            </w:pPr>
            <w:r w:rsidRPr="00164DCB">
              <w:rPr>
                <w:rFonts w:cs="Arial"/>
                <w:sz w:val="24"/>
                <w:szCs w:val="24"/>
              </w:rPr>
              <w:t>Profiler</w:t>
            </w:r>
          </w:p>
        </w:tc>
        <w:tc>
          <w:tcPr>
            <w:tcW w:w="1818" w:type="dxa"/>
          </w:tcPr>
          <w:p w14:paraId="3D715941" w14:textId="77777777" w:rsidR="00E76983" w:rsidRPr="00164DCB" w:rsidRDefault="00E76983" w:rsidP="00B17F10">
            <w:pPr>
              <w:ind w:left="360"/>
              <w:rPr>
                <w:rFonts w:cs="Arial"/>
                <w:sz w:val="24"/>
                <w:szCs w:val="24"/>
              </w:rPr>
            </w:pPr>
            <w:r w:rsidRPr="00164DCB">
              <w:rPr>
                <w:rFonts w:cs="Arial"/>
                <w:sz w:val="24"/>
                <w:szCs w:val="24"/>
              </w:rPr>
              <w:t>0.25 hour</w:t>
            </w:r>
          </w:p>
        </w:tc>
      </w:tr>
      <w:tr w:rsidR="00E76983" w:rsidRPr="00164DCB" w14:paraId="78710169" w14:textId="77777777" w:rsidTr="00B17F10">
        <w:tc>
          <w:tcPr>
            <w:tcW w:w="4140" w:type="dxa"/>
          </w:tcPr>
          <w:p w14:paraId="20A78D5C" w14:textId="77777777" w:rsidR="00E76983" w:rsidRPr="00164DCB" w:rsidRDefault="00E76983" w:rsidP="00B17F10">
            <w:pPr>
              <w:ind w:left="360" w:hanging="378"/>
              <w:rPr>
                <w:rFonts w:cs="Arial"/>
                <w:sz w:val="24"/>
                <w:szCs w:val="24"/>
              </w:rPr>
            </w:pPr>
            <w:r w:rsidRPr="00164DCB">
              <w:rPr>
                <w:rFonts w:cs="Arial"/>
                <w:sz w:val="24"/>
                <w:szCs w:val="24"/>
              </w:rPr>
              <w:t>Entering metadata completeness field</w:t>
            </w:r>
          </w:p>
        </w:tc>
        <w:tc>
          <w:tcPr>
            <w:tcW w:w="3150" w:type="dxa"/>
          </w:tcPr>
          <w:p w14:paraId="56E6B3E0" w14:textId="77777777" w:rsidR="00E76983" w:rsidRPr="00164DCB" w:rsidRDefault="00A8436B" w:rsidP="00B17F10">
            <w:pPr>
              <w:ind w:left="360"/>
              <w:rPr>
                <w:rFonts w:cs="Arial"/>
                <w:sz w:val="24"/>
                <w:szCs w:val="24"/>
              </w:rPr>
            </w:pPr>
            <w:r>
              <w:rPr>
                <w:rFonts w:cs="Arial"/>
                <w:sz w:val="24"/>
                <w:szCs w:val="24"/>
              </w:rPr>
              <w:t>DQ steward</w:t>
            </w:r>
            <w:r w:rsidR="00E76983" w:rsidRPr="00164DCB">
              <w:rPr>
                <w:rFonts w:cs="Arial"/>
                <w:sz w:val="24"/>
                <w:szCs w:val="24"/>
              </w:rPr>
              <w:t>/ profiler</w:t>
            </w:r>
          </w:p>
        </w:tc>
        <w:tc>
          <w:tcPr>
            <w:tcW w:w="1818" w:type="dxa"/>
          </w:tcPr>
          <w:p w14:paraId="6B8F6DB7" w14:textId="77777777" w:rsidR="00E76983" w:rsidRPr="00164DCB" w:rsidRDefault="00E76983" w:rsidP="00B17F10">
            <w:pPr>
              <w:ind w:left="360"/>
              <w:rPr>
                <w:rFonts w:cs="Arial"/>
                <w:sz w:val="24"/>
                <w:szCs w:val="24"/>
              </w:rPr>
            </w:pPr>
            <w:r w:rsidRPr="00164DCB">
              <w:rPr>
                <w:rFonts w:cs="Arial"/>
                <w:sz w:val="24"/>
                <w:szCs w:val="24"/>
              </w:rPr>
              <w:t>0.25 hour</w:t>
            </w:r>
          </w:p>
        </w:tc>
      </w:tr>
      <w:tr w:rsidR="00E76983" w:rsidRPr="00164DCB" w14:paraId="5E5271FB" w14:textId="77777777" w:rsidTr="00B17F10">
        <w:tc>
          <w:tcPr>
            <w:tcW w:w="4140" w:type="dxa"/>
          </w:tcPr>
          <w:p w14:paraId="225003C5" w14:textId="77777777" w:rsidR="00E76983" w:rsidRPr="00190052" w:rsidRDefault="00E76983" w:rsidP="00190052">
            <w:pPr>
              <w:ind w:left="360" w:hanging="378"/>
              <w:jc w:val="right"/>
              <w:rPr>
                <w:rFonts w:cs="Arial"/>
                <w:b/>
                <w:sz w:val="24"/>
                <w:szCs w:val="24"/>
              </w:rPr>
            </w:pPr>
            <w:r w:rsidRPr="00190052">
              <w:rPr>
                <w:rFonts w:cs="Arial"/>
                <w:b/>
                <w:sz w:val="24"/>
                <w:szCs w:val="24"/>
              </w:rPr>
              <w:t>Total</w:t>
            </w:r>
          </w:p>
        </w:tc>
        <w:tc>
          <w:tcPr>
            <w:tcW w:w="3150" w:type="dxa"/>
          </w:tcPr>
          <w:p w14:paraId="72AD6252" w14:textId="77777777" w:rsidR="00E76983" w:rsidRPr="00164DCB" w:rsidRDefault="00E76983" w:rsidP="00B17F10">
            <w:pPr>
              <w:ind w:left="360"/>
              <w:rPr>
                <w:rFonts w:cs="Arial"/>
                <w:sz w:val="24"/>
                <w:szCs w:val="24"/>
              </w:rPr>
            </w:pPr>
          </w:p>
        </w:tc>
        <w:tc>
          <w:tcPr>
            <w:tcW w:w="1818" w:type="dxa"/>
          </w:tcPr>
          <w:p w14:paraId="00A1E81E" w14:textId="77777777" w:rsidR="00E76983" w:rsidRPr="00164DCB" w:rsidRDefault="00E76983" w:rsidP="00B17F10">
            <w:pPr>
              <w:ind w:left="360"/>
              <w:rPr>
                <w:rFonts w:cs="Arial"/>
                <w:sz w:val="24"/>
                <w:szCs w:val="24"/>
              </w:rPr>
            </w:pPr>
            <w:r w:rsidRPr="00164DCB">
              <w:rPr>
                <w:rFonts w:cs="Arial"/>
                <w:sz w:val="24"/>
                <w:szCs w:val="24"/>
              </w:rPr>
              <w:t>0.50 hour</w:t>
            </w:r>
          </w:p>
        </w:tc>
      </w:tr>
    </w:tbl>
    <w:p w14:paraId="1BEB9509" w14:textId="77777777" w:rsidR="001D186E" w:rsidRPr="00FF18C2" w:rsidRDefault="001D186E" w:rsidP="001D186E">
      <w:pPr>
        <w:spacing w:after="0" w:line="240" w:lineRule="auto"/>
        <w:ind w:left="360"/>
        <w:rPr>
          <w:rFonts w:cs="Arial"/>
          <w:sz w:val="14"/>
          <w:szCs w:val="14"/>
        </w:rPr>
      </w:pPr>
    </w:p>
    <w:p w14:paraId="37C139F6" w14:textId="77777777" w:rsidR="00B14736" w:rsidRPr="00164DCB" w:rsidRDefault="00B14736" w:rsidP="00B14736">
      <w:pPr>
        <w:spacing w:after="0" w:line="240" w:lineRule="auto"/>
        <w:ind w:firstLine="360"/>
        <w:rPr>
          <w:b/>
          <w:sz w:val="24"/>
          <w:szCs w:val="24"/>
        </w:rPr>
      </w:pPr>
      <w:r w:rsidRPr="00164DCB">
        <w:rPr>
          <w:b/>
          <w:sz w:val="24"/>
          <w:szCs w:val="24"/>
        </w:rPr>
        <w:t>Figure</w:t>
      </w:r>
      <w:r w:rsidR="00245C62">
        <w:rPr>
          <w:b/>
          <w:sz w:val="24"/>
          <w:szCs w:val="24"/>
        </w:rPr>
        <w:t xml:space="preserve"> B</w:t>
      </w:r>
      <w:r w:rsidR="00B83608">
        <w:rPr>
          <w:b/>
          <w:sz w:val="24"/>
          <w:szCs w:val="24"/>
        </w:rPr>
        <w:t>.2</w:t>
      </w:r>
      <w:r w:rsidRPr="00164DCB">
        <w:rPr>
          <w:b/>
          <w:sz w:val="24"/>
          <w:szCs w:val="24"/>
        </w:rPr>
        <w:t>.3</w:t>
      </w:r>
    </w:p>
    <w:tbl>
      <w:tblPr>
        <w:tblStyle w:val="TableGrid"/>
        <w:tblW w:w="0" w:type="auto"/>
        <w:tblInd w:w="468" w:type="dxa"/>
        <w:tblLook w:val="04A0" w:firstRow="1" w:lastRow="0" w:firstColumn="1" w:lastColumn="0" w:noHBand="0" w:noVBand="1"/>
      </w:tblPr>
      <w:tblGrid>
        <w:gridCol w:w="4140"/>
        <w:gridCol w:w="3150"/>
        <w:gridCol w:w="1818"/>
      </w:tblGrid>
      <w:tr w:rsidR="001D186E" w:rsidRPr="00164DCB" w14:paraId="4E9DE704" w14:textId="77777777" w:rsidTr="00B17F10">
        <w:tc>
          <w:tcPr>
            <w:tcW w:w="9108" w:type="dxa"/>
            <w:gridSpan w:val="3"/>
            <w:shd w:val="clear" w:color="auto" w:fill="D9D9D9" w:themeFill="background1" w:themeFillShade="D9"/>
          </w:tcPr>
          <w:p w14:paraId="0AD954FB" w14:textId="77777777" w:rsidR="001D186E" w:rsidRPr="00164DCB" w:rsidRDefault="001D186E" w:rsidP="00B17F10">
            <w:pPr>
              <w:ind w:left="360"/>
              <w:rPr>
                <w:rFonts w:cs="Arial"/>
                <w:sz w:val="24"/>
                <w:szCs w:val="24"/>
              </w:rPr>
            </w:pPr>
            <w:r w:rsidRPr="00164DCB">
              <w:rPr>
                <w:rFonts w:cs="Arial"/>
                <w:sz w:val="24"/>
                <w:szCs w:val="24"/>
              </w:rPr>
              <w:t>Table: Estimated Effort for Individual Data Elements</w:t>
            </w:r>
          </w:p>
        </w:tc>
      </w:tr>
      <w:tr w:rsidR="001D186E" w:rsidRPr="00164DCB" w14:paraId="694D0912" w14:textId="77777777" w:rsidTr="00B17F10">
        <w:tc>
          <w:tcPr>
            <w:tcW w:w="4140" w:type="dxa"/>
            <w:shd w:val="clear" w:color="auto" w:fill="D9D9D9" w:themeFill="background1" w:themeFillShade="D9"/>
          </w:tcPr>
          <w:p w14:paraId="1AB46962" w14:textId="77777777" w:rsidR="001D186E" w:rsidRPr="00164DCB" w:rsidRDefault="001D186E" w:rsidP="00B17F10">
            <w:pPr>
              <w:ind w:left="360"/>
              <w:rPr>
                <w:rFonts w:cs="Arial"/>
                <w:b/>
                <w:sz w:val="24"/>
                <w:szCs w:val="24"/>
              </w:rPr>
            </w:pPr>
            <w:r w:rsidRPr="00164DCB">
              <w:rPr>
                <w:rFonts w:cs="Arial"/>
                <w:b/>
                <w:sz w:val="24"/>
                <w:szCs w:val="24"/>
              </w:rPr>
              <w:t>Task</w:t>
            </w:r>
          </w:p>
        </w:tc>
        <w:tc>
          <w:tcPr>
            <w:tcW w:w="3150" w:type="dxa"/>
            <w:shd w:val="clear" w:color="auto" w:fill="D9D9D9" w:themeFill="background1" w:themeFillShade="D9"/>
          </w:tcPr>
          <w:p w14:paraId="163BA1C8" w14:textId="77777777" w:rsidR="001D186E" w:rsidRPr="00164DCB" w:rsidRDefault="001D186E" w:rsidP="00B17F10">
            <w:pPr>
              <w:ind w:left="360"/>
              <w:rPr>
                <w:rFonts w:cs="Arial"/>
                <w:b/>
                <w:sz w:val="24"/>
                <w:szCs w:val="24"/>
              </w:rPr>
            </w:pPr>
            <w:r w:rsidRPr="00164DCB">
              <w:rPr>
                <w:rFonts w:cs="Arial"/>
                <w:b/>
                <w:sz w:val="24"/>
                <w:szCs w:val="24"/>
              </w:rPr>
              <w:t>Responsible</w:t>
            </w:r>
          </w:p>
        </w:tc>
        <w:tc>
          <w:tcPr>
            <w:tcW w:w="1818" w:type="dxa"/>
            <w:shd w:val="clear" w:color="auto" w:fill="D9D9D9" w:themeFill="background1" w:themeFillShade="D9"/>
          </w:tcPr>
          <w:p w14:paraId="08BA2C95" w14:textId="77777777" w:rsidR="001D186E" w:rsidRPr="00164DCB" w:rsidRDefault="001D186E" w:rsidP="00B17F10">
            <w:pPr>
              <w:ind w:left="360"/>
              <w:rPr>
                <w:rFonts w:cs="Arial"/>
                <w:b/>
                <w:sz w:val="24"/>
                <w:szCs w:val="24"/>
              </w:rPr>
            </w:pPr>
            <w:r w:rsidRPr="00164DCB">
              <w:rPr>
                <w:rFonts w:cs="Arial"/>
                <w:b/>
                <w:sz w:val="24"/>
                <w:szCs w:val="24"/>
              </w:rPr>
              <w:t>Effort</w:t>
            </w:r>
          </w:p>
        </w:tc>
      </w:tr>
      <w:tr w:rsidR="001D186E" w:rsidRPr="00164DCB" w14:paraId="4165072D" w14:textId="77777777" w:rsidTr="00B17F10">
        <w:tc>
          <w:tcPr>
            <w:tcW w:w="4140" w:type="dxa"/>
          </w:tcPr>
          <w:p w14:paraId="4B61F98A" w14:textId="77777777" w:rsidR="001D186E" w:rsidRPr="00164DCB" w:rsidRDefault="001D186E" w:rsidP="00B17F10">
            <w:pPr>
              <w:ind w:left="360" w:hanging="378"/>
              <w:rPr>
                <w:rFonts w:cs="Arial"/>
                <w:sz w:val="24"/>
                <w:szCs w:val="24"/>
              </w:rPr>
            </w:pPr>
            <w:r w:rsidRPr="00164DCB">
              <w:rPr>
                <w:rFonts w:cs="Arial"/>
                <w:sz w:val="24"/>
                <w:szCs w:val="24"/>
              </w:rPr>
              <w:t>Field level metadata creation</w:t>
            </w:r>
          </w:p>
        </w:tc>
        <w:tc>
          <w:tcPr>
            <w:tcW w:w="3150" w:type="dxa"/>
          </w:tcPr>
          <w:p w14:paraId="08AF0298" w14:textId="77777777" w:rsidR="001D186E" w:rsidRPr="00164DCB" w:rsidRDefault="001D186E" w:rsidP="00B17F10">
            <w:pPr>
              <w:rPr>
                <w:rFonts w:cs="Arial"/>
                <w:sz w:val="24"/>
                <w:szCs w:val="24"/>
              </w:rPr>
            </w:pPr>
            <w:r w:rsidRPr="00164DCB">
              <w:rPr>
                <w:rFonts w:cs="Arial"/>
                <w:sz w:val="24"/>
                <w:szCs w:val="24"/>
              </w:rPr>
              <w:t xml:space="preserve">Profiler </w:t>
            </w:r>
          </w:p>
        </w:tc>
        <w:tc>
          <w:tcPr>
            <w:tcW w:w="1818" w:type="dxa"/>
          </w:tcPr>
          <w:p w14:paraId="3D03446E" w14:textId="77777777" w:rsidR="001D186E" w:rsidRPr="00164DCB" w:rsidRDefault="001D186E" w:rsidP="00B17F10">
            <w:pPr>
              <w:ind w:left="360"/>
              <w:rPr>
                <w:rFonts w:cs="Arial"/>
                <w:sz w:val="24"/>
                <w:szCs w:val="24"/>
              </w:rPr>
            </w:pPr>
            <w:r w:rsidRPr="00164DCB">
              <w:rPr>
                <w:rFonts w:cs="Arial"/>
                <w:sz w:val="24"/>
                <w:szCs w:val="24"/>
              </w:rPr>
              <w:t xml:space="preserve"> 2 hours</w:t>
            </w:r>
          </w:p>
        </w:tc>
      </w:tr>
      <w:tr w:rsidR="001D186E" w:rsidRPr="00164DCB" w14:paraId="1AE55826" w14:textId="77777777" w:rsidTr="00B17F10">
        <w:tc>
          <w:tcPr>
            <w:tcW w:w="4140" w:type="dxa"/>
          </w:tcPr>
          <w:p w14:paraId="5BD133AB" w14:textId="77777777" w:rsidR="001D186E" w:rsidRPr="00164DCB" w:rsidRDefault="001D186E" w:rsidP="00B17F10">
            <w:pPr>
              <w:ind w:left="360" w:hanging="378"/>
              <w:rPr>
                <w:rFonts w:cs="Arial"/>
                <w:sz w:val="24"/>
                <w:szCs w:val="24"/>
              </w:rPr>
            </w:pPr>
            <w:r w:rsidRPr="00164DCB">
              <w:rPr>
                <w:rFonts w:cs="Arial"/>
                <w:sz w:val="24"/>
                <w:szCs w:val="24"/>
              </w:rPr>
              <w:t>Adding business description field</w:t>
            </w:r>
          </w:p>
        </w:tc>
        <w:tc>
          <w:tcPr>
            <w:tcW w:w="3150" w:type="dxa"/>
          </w:tcPr>
          <w:p w14:paraId="03B81DA9" w14:textId="77777777" w:rsidR="001D186E" w:rsidRPr="00164DCB" w:rsidRDefault="00A8436B" w:rsidP="00B17F10">
            <w:pPr>
              <w:rPr>
                <w:rFonts w:cs="Arial"/>
                <w:sz w:val="24"/>
                <w:szCs w:val="24"/>
              </w:rPr>
            </w:pPr>
            <w:r>
              <w:rPr>
                <w:rFonts w:cs="Arial"/>
                <w:sz w:val="24"/>
                <w:szCs w:val="24"/>
              </w:rPr>
              <w:t>DQ steward</w:t>
            </w:r>
          </w:p>
        </w:tc>
        <w:tc>
          <w:tcPr>
            <w:tcW w:w="1818" w:type="dxa"/>
          </w:tcPr>
          <w:p w14:paraId="49569D82" w14:textId="77777777" w:rsidR="001D186E" w:rsidRPr="00164DCB" w:rsidRDefault="001D186E" w:rsidP="00B17F10">
            <w:pPr>
              <w:ind w:left="360"/>
              <w:rPr>
                <w:rFonts w:cs="Arial"/>
                <w:sz w:val="24"/>
                <w:szCs w:val="24"/>
              </w:rPr>
            </w:pPr>
            <w:r w:rsidRPr="00164DCB">
              <w:rPr>
                <w:rFonts w:cs="Arial"/>
                <w:sz w:val="24"/>
                <w:szCs w:val="24"/>
              </w:rPr>
              <w:t xml:space="preserve"> 2 hours</w:t>
            </w:r>
          </w:p>
        </w:tc>
      </w:tr>
      <w:tr w:rsidR="001D186E" w:rsidRPr="00164DCB" w14:paraId="35723B2B" w14:textId="77777777" w:rsidTr="00B17F10">
        <w:tc>
          <w:tcPr>
            <w:tcW w:w="4140" w:type="dxa"/>
          </w:tcPr>
          <w:p w14:paraId="6B736E10" w14:textId="77777777" w:rsidR="001D186E" w:rsidRPr="00164DCB" w:rsidRDefault="001D186E" w:rsidP="00B17F10">
            <w:pPr>
              <w:ind w:left="360" w:hanging="378"/>
              <w:rPr>
                <w:rFonts w:cs="Arial"/>
                <w:sz w:val="24"/>
                <w:szCs w:val="24"/>
              </w:rPr>
            </w:pPr>
            <w:r w:rsidRPr="00164DCB">
              <w:rPr>
                <w:rFonts w:cs="Arial"/>
                <w:sz w:val="24"/>
                <w:szCs w:val="24"/>
              </w:rPr>
              <w:t>Consultation with users</w:t>
            </w:r>
          </w:p>
        </w:tc>
        <w:tc>
          <w:tcPr>
            <w:tcW w:w="3150" w:type="dxa"/>
          </w:tcPr>
          <w:p w14:paraId="465247DC" w14:textId="77777777" w:rsidR="001D186E" w:rsidRPr="00164DCB" w:rsidRDefault="00A8436B" w:rsidP="00B17F10">
            <w:pPr>
              <w:rPr>
                <w:rFonts w:cs="Arial"/>
                <w:sz w:val="24"/>
                <w:szCs w:val="24"/>
              </w:rPr>
            </w:pPr>
            <w:r>
              <w:rPr>
                <w:rFonts w:cs="Arial"/>
                <w:sz w:val="24"/>
                <w:szCs w:val="24"/>
              </w:rPr>
              <w:t>DQ steward</w:t>
            </w:r>
            <w:r w:rsidR="001D186E" w:rsidRPr="00164DCB">
              <w:rPr>
                <w:rFonts w:cs="Arial"/>
                <w:sz w:val="24"/>
                <w:szCs w:val="24"/>
              </w:rPr>
              <w:t>/ any project member</w:t>
            </w:r>
          </w:p>
        </w:tc>
        <w:tc>
          <w:tcPr>
            <w:tcW w:w="1818" w:type="dxa"/>
          </w:tcPr>
          <w:p w14:paraId="5D9B9A10" w14:textId="77777777" w:rsidR="001D186E" w:rsidRPr="00164DCB" w:rsidRDefault="001D186E" w:rsidP="00B17F10">
            <w:pPr>
              <w:ind w:left="360"/>
              <w:rPr>
                <w:rFonts w:cs="Arial"/>
                <w:sz w:val="24"/>
                <w:szCs w:val="24"/>
              </w:rPr>
            </w:pPr>
            <w:r w:rsidRPr="00164DCB">
              <w:rPr>
                <w:rFonts w:cs="Arial"/>
                <w:sz w:val="24"/>
                <w:szCs w:val="24"/>
              </w:rPr>
              <w:t xml:space="preserve"> 4 hours</w:t>
            </w:r>
          </w:p>
        </w:tc>
      </w:tr>
      <w:tr w:rsidR="001D186E" w:rsidRPr="00164DCB" w14:paraId="2EB3E0E7" w14:textId="77777777" w:rsidTr="00B17F10">
        <w:tc>
          <w:tcPr>
            <w:tcW w:w="4140" w:type="dxa"/>
          </w:tcPr>
          <w:p w14:paraId="7A54B4EA" w14:textId="77777777" w:rsidR="001D186E" w:rsidRPr="00164DCB" w:rsidRDefault="001D186E" w:rsidP="00B17F10">
            <w:pPr>
              <w:ind w:left="360" w:hanging="378"/>
              <w:rPr>
                <w:rFonts w:cs="Arial"/>
                <w:sz w:val="24"/>
                <w:szCs w:val="24"/>
              </w:rPr>
            </w:pPr>
            <w:r w:rsidRPr="00164DCB">
              <w:rPr>
                <w:rFonts w:cs="Arial"/>
                <w:sz w:val="24"/>
                <w:szCs w:val="24"/>
              </w:rPr>
              <w:t>Adding criticality field</w:t>
            </w:r>
          </w:p>
        </w:tc>
        <w:tc>
          <w:tcPr>
            <w:tcW w:w="3150" w:type="dxa"/>
          </w:tcPr>
          <w:p w14:paraId="1EAD5C1D" w14:textId="77777777" w:rsidR="001D186E" w:rsidRPr="00164DCB" w:rsidRDefault="00A8436B" w:rsidP="00B17F10">
            <w:pPr>
              <w:rPr>
                <w:rFonts w:cs="Arial"/>
                <w:sz w:val="24"/>
                <w:szCs w:val="24"/>
              </w:rPr>
            </w:pPr>
            <w:r>
              <w:rPr>
                <w:rFonts w:cs="Arial"/>
                <w:sz w:val="24"/>
                <w:szCs w:val="24"/>
              </w:rPr>
              <w:t>DQ steward</w:t>
            </w:r>
            <w:r w:rsidR="001D186E" w:rsidRPr="00164DCB">
              <w:rPr>
                <w:rFonts w:cs="Arial"/>
                <w:sz w:val="24"/>
                <w:szCs w:val="24"/>
              </w:rPr>
              <w:t>/ any project member</w:t>
            </w:r>
          </w:p>
        </w:tc>
        <w:tc>
          <w:tcPr>
            <w:tcW w:w="1818" w:type="dxa"/>
          </w:tcPr>
          <w:p w14:paraId="7BB3759C" w14:textId="77777777" w:rsidR="001D186E" w:rsidRPr="00164DCB" w:rsidRDefault="001D186E" w:rsidP="00B17F10">
            <w:pPr>
              <w:ind w:left="360"/>
              <w:rPr>
                <w:rFonts w:cs="Arial"/>
                <w:sz w:val="24"/>
                <w:szCs w:val="24"/>
              </w:rPr>
            </w:pPr>
            <w:r w:rsidRPr="00164DCB">
              <w:rPr>
                <w:rFonts w:cs="Arial"/>
                <w:sz w:val="24"/>
                <w:szCs w:val="24"/>
              </w:rPr>
              <w:t xml:space="preserve"> 2 hours</w:t>
            </w:r>
          </w:p>
        </w:tc>
      </w:tr>
      <w:tr w:rsidR="001D186E" w:rsidRPr="00164DCB" w14:paraId="7D7E872E" w14:textId="77777777" w:rsidTr="00B17F10">
        <w:tc>
          <w:tcPr>
            <w:tcW w:w="4140" w:type="dxa"/>
          </w:tcPr>
          <w:p w14:paraId="45C7C1E1" w14:textId="77777777" w:rsidR="001D186E" w:rsidRPr="00190052" w:rsidRDefault="001D186E" w:rsidP="00190052">
            <w:pPr>
              <w:ind w:left="360" w:hanging="378"/>
              <w:jc w:val="right"/>
              <w:rPr>
                <w:rFonts w:cs="Arial"/>
                <w:b/>
                <w:sz w:val="24"/>
                <w:szCs w:val="24"/>
              </w:rPr>
            </w:pPr>
            <w:r w:rsidRPr="00190052">
              <w:rPr>
                <w:rFonts w:cs="Arial"/>
                <w:b/>
                <w:sz w:val="24"/>
                <w:szCs w:val="24"/>
              </w:rPr>
              <w:t>Total</w:t>
            </w:r>
          </w:p>
        </w:tc>
        <w:tc>
          <w:tcPr>
            <w:tcW w:w="3150" w:type="dxa"/>
          </w:tcPr>
          <w:p w14:paraId="1B65A4EA" w14:textId="77777777" w:rsidR="001D186E" w:rsidRPr="00164DCB" w:rsidRDefault="001D186E" w:rsidP="00B17F10">
            <w:pPr>
              <w:ind w:left="360"/>
              <w:rPr>
                <w:rFonts w:cs="Arial"/>
                <w:sz w:val="24"/>
                <w:szCs w:val="24"/>
              </w:rPr>
            </w:pPr>
          </w:p>
        </w:tc>
        <w:tc>
          <w:tcPr>
            <w:tcW w:w="1818" w:type="dxa"/>
          </w:tcPr>
          <w:p w14:paraId="2574661F" w14:textId="77777777" w:rsidR="001D186E" w:rsidRPr="00164DCB" w:rsidRDefault="001D186E" w:rsidP="00B17F10">
            <w:pPr>
              <w:ind w:left="360"/>
              <w:rPr>
                <w:rFonts w:cs="Arial"/>
                <w:sz w:val="24"/>
                <w:szCs w:val="24"/>
              </w:rPr>
            </w:pPr>
            <w:r w:rsidRPr="00164DCB">
              <w:rPr>
                <w:rFonts w:cs="Arial"/>
                <w:sz w:val="24"/>
                <w:szCs w:val="24"/>
              </w:rPr>
              <w:t xml:space="preserve">10 hours </w:t>
            </w:r>
          </w:p>
        </w:tc>
      </w:tr>
    </w:tbl>
    <w:p w14:paraId="7A14DA55" w14:textId="77777777" w:rsidR="005F2971" w:rsidRDefault="005F2971" w:rsidP="00601F00">
      <w:pPr>
        <w:spacing w:after="0" w:line="240" w:lineRule="auto"/>
        <w:ind w:left="360"/>
        <w:rPr>
          <w:rFonts w:cs="Arial"/>
          <w:sz w:val="24"/>
          <w:szCs w:val="24"/>
        </w:rPr>
      </w:pPr>
    </w:p>
    <w:p w14:paraId="0D08DB01" w14:textId="77777777" w:rsidR="00601F00" w:rsidRPr="00164DCB" w:rsidRDefault="00601F00" w:rsidP="00601F00">
      <w:pPr>
        <w:spacing w:after="0" w:line="240" w:lineRule="auto"/>
        <w:ind w:left="360"/>
        <w:rPr>
          <w:rFonts w:cs="Arial"/>
          <w:sz w:val="24"/>
          <w:szCs w:val="24"/>
        </w:rPr>
      </w:pPr>
      <w:r w:rsidRPr="00164DCB">
        <w:rPr>
          <w:rFonts w:cs="Arial"/>
          <w:sz w:val="24"/>
          <w:szCs w:val="24"/>
        </w:rPr>
        <w:t>While understanding processing can be complex, it is focused on a few critical fields and involves relatively limited consultation.</w:t>
      </w:r>
    </w:p>
    <w:p w14:paraId="27C66D09" w14:textId="77777777" w:rsidR="001E2359" w:rsidRDefault="001E2359" w:rsidP="00B14736">
      <w:pPr>
        <w:spacing w:after="0" w:line="240" w:lineRule="auto"/>
        <w:ind w:firstLine="360"/>
        <w:rPr>
          <w:b/>
          <w:sz w:val="24"/>
          <w:szCs w:val="24"/>
        </w:rPr>
      </w:pPr>
    </w:p>
    <w:p w14:paraId="0251CA8A" w14:textId="77777777" w:rsidR="005F2971" w:rsidRDefault="005F2971">
      <w:pPr>
        <w:rPr>
          <w:b/>
          <w:sz w:val="24"/>
          <w:szCs w:val="24"/>
        </w:rPr>
      </w:pPr>
      <w:r>
        <w:rPr>
          <w:b/>
          <w:sz w:val="24"/>
          <w:szCs w:val="24"/>
        </w:rPr>
        <w:br w:type="page"/>
      </w:r>
    </w:p>
    <w:p w14:paraId="16D3C290" w14:textId="77777777" w:rsidR="00B14736" w:rsidRPr="00164DCB" w:rsidRDefault="00B14736" w:rsidP="00B14736">
      <w:pPr>
        <w:spacing w:after="0" w:line="240" w:lineRule="auto"/>
        <w:ind w:firstLine="360"/>
        <w:rPr>
          <w:b/>
          <w:sz w:val="24"/>
          <w:szCs w:val="24"/>
        </w:rPr>
      </w:pPr>
      <w:r w:rsidRPr="00164DCB">
        <w:rPr>
          <w:b/>
          <w:sz w:val="24"/>
          <w:szCs w:val="24"/>
        </w:rPr>
        <w:lastRenderedPageBreak/>
        <w:t xml:space="preserve">Figure </w:t>
      </w:r>
      <w:r w:rsidR="00245C62">
        <w:rPr>
          <w:b/>
          <w:sz w:val="24"/>
          <w:szCs w:val="24"/>
        </w:rPr>
        <w:t>B</w:t>
      </w:r>
      <w:r w:rsidR="00B83608">
        <w:rPr>
          <w:b/>
          <w:sz w:val="24"/>
          <w:szCs w:val="24"/>
        </w:rPr>
        <w:t>.2</w:t>
      </w:r>
      <w:r w:rsidRPr="00164DCB">
        <w:rPr>
          <w:b/>
          <w:sz w:val="24"/>
          <w:szCs w:val="24"/>
        </w:rPr>
        <w:t>.4</w:t>
      </w:r>
    </w:p>
    <w:tbl>
      <w:tblPr>
        <w:tblStyle w:val="TableGrid"/>
        <w:tblW w:w="0" w:type="auto"/>
        <w:tblInd w:w="468" w:type="dxa"/>
        <w:tblLook w:val="04A0" w:firstRow="1" w:lastRow="0" w:firstColumn="1" w:lastColumn="0" w:noHBand="0" w:noVBand="1"/>
      </w:tblPr>
      <w:tblGrid>
        <w:gridCol w:w="4140"/>
        <w:gridCol w:w="3060"/>
        <w:gridCol w:w="1908"/>
      </w:tblGrid>
      <w:tr w:rsidR="00601F00" w:rsidRPr="00164DCB" w14:paraId="0F0D9AE5" w14:textId="77777777" w:rsidTr="00B17F10">
        <w:tc>
          <w:tcPr>
            <w:tcW w:w="9108" w:type="dxa"/>
            <w:gridSpan w:val="3"/>
            <w:shd w:val="clear" w:color="auto" w:fill="D9D9D9" w:themeFill="background1" w:themeFillShade="D9"/>
          </w:tcPr>
          <w:p w14:paraId="54DBCB28" w14:textId="77777777" w:rsidR="00601F00" w:rsidRPr="00164DCB" w:rsidRDefault="00601F00" w:rsidP="00B17F10">
            <w:pPr>
              <w:ind w:left="360"/>
              <w:rPr>
                <w:rFonts w:cs="Arial"/>
                <w:sz w:val="24"/>
                <w:szCs w:val="24"/>
              </w:rPr>
            </w:pPr>
            <w:r w:rsidRPr="00164DCB">
              <w:rPr>
                <w:rFonts w:cs="Arial"/>
                <w:sz w:val="24"/>
                <w:szCs w:val="24"/>
              </w:rPr>
              <w:t>Table: Estimated Effort for Understanding Processing</w:t>
            </w:r>
          </w:p>
        </w:tc>
      </w:tr>
      <w:tr w:rsidR="00601F00" w:rsidRPr="00164DCB" w14:paraId="1D3BA69A" w14:textId="77777777" w:rsidTr="002256CF">
        <w:tc>
          <w:tcPr>
            <w:tcW w:w="4140" w:type="dxa"/>
            <w:shd w:val="clear" w:color="auto" w:fill="D9D9D9" w:themeFill="background1" w:themeFillShade="D9"/>
          </w:tcPr>
          <w:p w14:paraId="17FC031C" w14:textId="77777777" w:rsidR="00601F00" w:rsidRPr="00164DCB" w:rsidRDefault="00601F00" w:rsidP="00B17F10">
            <w:pPr>
              <w:ind w:left="360"/>
              <w:rPr>
                <w:rFonts w:cs="Arial"/>
                <w:b/>
                <w:sz w:val="24"/>
                <w:szCs w:val="24"/>
              </w:rPr>
            </w:pPr>
            <w:r w:rsidRPr="00164DCB">
              <w:rPr>
                <w:rFonts w:cs="Arial"/>
                <w:b/>
                <w:sz w:val="24"/>
                <w:szCs w:val="24"/>
              </w:rPr>
              <w:t>Task</w:t>
            </w:r>
          </w:p>
        </w:tc>
        <w:tc>
          <w:tcPr>
            <w:tcW w:w="3060" w:type="dxa"/>
            <w:shd w:val="clear" w:color="auto" w:fill="D9D9D9" w:themeFill="background1" w:themeFillShade="D9"/>
          </w:tcPr>
          <w:p w14:paraId="3A0FFA53" w14:textId="77777777" w:rsidR="00601F00" w:rsidRPr="00164DCB" w:rsidRDefault="00601F00" w:rsidP="00B17F10">
            <w:pPr>
              <w:ind w:left="360"/>
              <w:rPr>
                <w:rFonts w:cs="Arial"/>
                <w:b/>
                <w:sz w:val="24"/>
                <w:szCs w:val="24"/>
              </w:rPr>
            </w:pPr>
            <w:r w:rsidRPr="00164DCB">
              <w:rPr>
                <w:rFonts w:cs="Arial"/>
                <w:b/>
                <w:sz w:val="24"/>
                <w:szCs w:val="24"/>
              </w:rPr>
              <w:t>Responsible</w:t>
            </w:r>
          </w:p>
        </w:tc>
        <w:tc>
          <w:tcPr>
            <w:tcW w:w="1908" w:type="dxa"/>
            <w:shd w:val="clear" w:color="auto" w:fill="D9D9D9" w:themeFill="background1" w:themeFillShade="D9"/>
          </w:tcPr>
          <w:p w14:paraId="120321FD" w14:textId="77777777" w:rsidR="00601F00" w:rsidRPr="00164DCB" w:rsidRDefault="00601F00" w:rsidP="00B17F10">
            <w:pPr>
              <w:ind w:left="360"/>
              <w:rPr>
                <w:rFonts w:cs="Arial"/>
                <w:b/>
                <w:sz w:val="24"/>
                <w:szCs w:val="24"/>
              </w:rPr>
            </w:pPr>
            <w:r w:rsidRPr="00164DCB">
              <w:rPr>
                <w:rFonts w:cs="Arial"/>
                <w:b/>
                <w:sz w:val="24"/>
                <w:szCs w:val="24"/>
              </w:rPr>
              <w:t>Effort</w:t>
            </w:r>
          </w:p>
        </w:tc>
      </w:tr>
      <w:tr w:rsidR="00601F00" w:rsidRPr="00164DCB" w14:paraId="77644FAA" w14:textId="77777777" w:rsidTr="002256CF">
        <w:tc>
          <w:tcPr>
            <w:tcW w:w="4140" w:type="dxa"/>
          </w:tcPr>
          <w:p w14:paraId="1473248F" w14:textId="77777777" w:rsidR="00601F00" w:rsidRPr="00164DCB" w:rsidRDefault="00601F00" w:rsidP="00B17F10">
            <w:pPr>
              <w:ind w:left="-18" w:firstLine="18"/>
              <w:rPr>
                <w:rFonts w:cs="Arial"/>
                <w:sz w:val="24"/>
                <w:szCs w:val="24"/>
              </w:rPr>
            </w:pPr>
            <w:r w:rsidRPr="00164DCB">
              <w:rPr>
                <w:rFonts w:cs="Arial"/>
                <w:sz w:val="24"/>
                <w:szCs w:val="24"/>
              </w:rPr>
              <w:t>Describing processing and capturing formulas</w:t>
            </w:r>
          </w:p>
        </w:tc>
        <w:tc>
          <w:tcPr>
            <w:tcW w:w="3060" w:type="dxa"/>
          </w:tcPr>
          <w:p w14:paraId="204E47C9" w14:textId="77777777" w:rsidR="00601F00" w:rsidRPr="00164DCB" w:rsidRDefault="00A8436B" w:rsidP="00B17F10">
            <w:pPr>
              <w:ind w:left="-18" w:firstLine="18"/>
              <w:rPr>
                <w:rFonts w:cs="Arial"/>
                <w:sz w:val="24"/>
                <w:szCs w:val="24"/>
              </w:rPr>
            </w:pPr>
            <w:r>
              <w:rPr>
                <w:rFonts w:cs="Arial"/>
                <w:sz w:val="24"/>
                <w:szCs w:val="24"/>
              </w:rPr>
              <w:t>DQ steward</w:t>
            </w:r>
            <w:r w:rsidR="00601F00" w:rsidRPr="00164DCB">
              <w:rPr>
                <w:rFonts w:cs="Arial"/>
                <w:sz w:val="24"/>
                <w:szCs w:val="24"/>
              </w:rPr>
              <w:t xml:space="preserve"> and system administrator</w:t>
            </w:r>
          </w:p>
        </w:tc>
        <w:tc>
          <w:tcPr>
            <w:tcW w:w="1908" w:type="dxa"/>
          </w:tcPr>
          <w:p w14:paraId="7624A895" w14:textId="77777777" w:rsidR="00601F00" w:rsidRPr="00164DCB" w:rsidRDefault="00601F00" w:rsidP="00B17F10">
            <w:pPr>
              <w:rPr>
                <w:rFonts w:cs="Arial"/>
                <w:sz w:val="24"/>
                <w:szCs w:val="24"/>
              </w:rPr>
            </w:pPr>
            <w:r w:rsidRPr="00164DCB">
              <w:rPr>
                <w:rFonts w:cs="Arial"/>
                <w:sz w:val="24"/>
                <w:szCs w:val="24"/>
              </w:rPr>
              <w:t xml:space="preserve">   4    hours</w:t>
            </w:r>
          </w:p>
        </w:tc>
      </w:tr>
      <w:tr w:rsidR="00601F00" w:rsidRPr="00164DCB" w14:paraId="3C3AC02E" w14:textId="77777777" w:rsidTr="002256CF">
        <w:tc>
          <w:tcPr>
            <w:tcW w:w="4140" w:type="dxa"/>
          </w:tcPr>
          <w:p w14:paraId="5E51308E" w14:textId="77777777" w:rsidR="00601F00" w:rsidRPr="00164DCB" w:rsidRDefault="00601F00" w:rsidP="00B17F10">
            <w:pPr>
              <w:ind w:left="-18" w:firstLine="18"/>
              <w:rPr>
                <w:rFonts w:cs="Arial"/>
                <w:sz w:val="24"/>
                <w:szCs w:val="24"/>
              </w:rPr>
            </w:pPr>
            <w:r w:rsidRPr="00164DCB">
              <w:rPr>
                <w:rFonts w:cs="Arial"/>
                <w:sz w:val="24"/>
                <w:szCs w:val="24"/>
              </w:rPr>
              <w:t>Adding processing rules field to metadata</w:t>
            </w:r>
          </w:p>
        </w:tc>
        <w:tc>
          <w:tcPr>
            <w:tcW w:w="3060" w:type="dxa"/>
          </w:tcPr>
          <w:p w14:paraId="6BC0A4E7" w14:textId="77777777" w:rsidR="00601F00" w:rsidRPr="00164DCB" w:rsidRDefault="00A8436B" w:rsidP="00B17F10">
            <w:pPr>
              <w:ind w:left="-18" w:firstLine="18"/>
              <w:rPr>
                <w:rFonts w:cs="Arial"/>
                <w:sz w:val="24"/>
                <w:szCs w:val="24"/>
              </w:rPr>
            </w:pPr>
            <w:r>
              <w:rPr>
                <w:rFonts w:cs="Arial"/>
                <w:sz w:val="24"/>
                <w:szCs w:val="24"/>
              </w:rPr>
              <w:t>DQ steward</w:t>
            </w:r>
          </w:p>
        </w:tc>
        <w:tc>
          <w:tcPr>
            <w:tcW w:w="1908" w:type="dxa"/>
          </w:tcPr>
          <w:p w14:paraId="588332A5" w14:textId="77777777" w:rsidR="00601F00" w:rsidRPr="00164DCB" w:rsidRDefault="00601F00" w:rsidP="00B17F10">
            <w:pPr>
              <w:rPr>
                <w:rFonts w:cs="Arial"/>
                <w:sz w:val="24"/>
                <w:szCs w:val="24"/>
              </w:rPr>
            </w:pPr>
            <w:r w:rsidRPr="00164DCB">
              <w:rPr>
                <w:rFonts w:cs="Arial"/>
                <w:sz w:val="24"/>
                <w:szCs w:val="24"/>
              </w:rPr>
              <w:t xml:space="preserve">   2    hours</w:t>
            </w:r>
          </w:p>
        </w:tc>
      </w:tr>
      <w:tr w:rsidR="00601F00" w:rsidRPr="00164DCB" w14:paraId="1FBFA2CA" w14:textId="77777777" w:rsidTr="002256CF">
        <w:tc>
          <w:tcPr>
            <w:tcW w:w="4140" w:type="dxa"/>
          </w:tcPr>
          <w:p w14:paraId="34EB6F31" w14:textId="77777777" w:rsidR="00601F00" w:rsidRPr="00164DCB" w:rsidRDefault="00601F00" w:rsidP="00B17F10">
            <w:pPr>
              <w:ind w:left="-18" w:firstLine="18"/>
              <w:rPr>
                <w:rFonts w:cs="Arial"/>
                <w:sz w:val="24"/>
                <w:szCs w:val="24"/>
              </w:rPr>
            </w:pPr>
            <w:r w:rsidRPr="00164DCB">
              <w:rPr>
                <w:rFonts w:cs="Arial"/>
                <w:sz w:val="24"/>
                <w:szCs w:val="24"/>
              </w:rPr>
              <w:t>Adding level of processing characterization field to metadata</w:t>
            </w:r>
          </w:p>
        </w:tc>
        <w:tc>
          <w:tcPr>
            <w:tcW w:w="3060" w:type="dxa"/>
          </w:tcPr>
          <w:p w14:paraId="47157368" w14:textId="77777777" w:rsidR="00601F00" w:rsidRPr="00164DCB" w:rsidRDefault="00A8436B" w:rsidP="00B17F10">
            <w:pPr>
              <w:ind w:left="-18" w:firstLine="18"/>
              <w:rPr>
                <w:rFonts w:cs="Arial"/>
                <w:sz w:val="24"/>
                <w:szCs w:val="24"/>
              </w:rPr>
            </w:pPr>
            <w:r>
              <w:rPr>
                <w:rFonts w:cs="Arial"/>
                <w:sz w:val="24"/>
                <w:szCs w:val="24"/>
              </w:rPr>
              <w:t>DQ steward</w:t>
            </w:r>
          </w:p>
        </w:tc>
        <w:tc>
          <w:tcPr>
            <w:tcW w:w="1908" w:type="dxa"/>
          </w:tcPr>
          <w:p w14:paraId="1CF936FF" w14:textId="77777777" w:rsidR="00601F00" w:rsidRPr="00164DCB" w:rsidRDefault="00601F00" w:rsidP="00B17F10">
            <w:pPr>
              <w:rPr>
                <w:rFonts w:cs="Arial"/>
                <w:sz w:val="24"/>
                <w:szCs w:val="24"/>
              </w:rPr>
            </w:pPr>
            <w:r w:rsidRPr="00164DCB">
              <w:rPr>
                <w:rFonts w:cs="Arial"/>
                <w:sz w:val="24"/>
                <w:szCs w:val="24"/>
              </w:rPr>
              <w:t xml:space="preserve">   0.5 hour</w:t>
            </w:r>
          </w:p>
        </w:tc>
      </w:tr>
      <w:tr w:rsidR="00601F00" w:rsidRPr="00164DCB" w14:paraId="1D4198BD" w14:textId="77777777" w:rsidTr="002256CF">
        <w:tc>
          <w:tcPr>
            <w:tcW w:w="4140" w:type="dxa"/>
          </w:tcPr>
          <w:p w14:paraId="15D4E42B" w14:textId="77777777" w:rsidR="00601F00" w:rsidRPr="00190052" w:rsidRDefault="00601F00" w:rsidP="00190052">
            <w:pPr>
              <w:ind w:left="360"/>
              <w:jc w:val="right"/>
              <w:rPr>
                <w:rFonts w:cs="Arial"/>
                <w:b/>
                <w:sz w:val="24"/>
                <w:szCs w:val="24"/>
              </w:rPr>
            </w:pPr>
            <w:r w:rsidRPr="00190052">
              <w:rPr>
                <w:rFonts w:cs="Arial"/>
                <w:b/>
                <w:sz w:val="24"/>
                <w:szCs w:val="24"/>
              </w:rPr>
              <w:t>Total</w:t>
            </w:r>
          </w:p>
        </w:tc>
        <w:tc>
          <w:tcPr>
            <w:tcW w:w="3060" w:type="dxa"/>
          </w:tcPr>
          <w:p w14:paraId="234215B9" w14:textId="77777777" w:rsidR="00601F00" w:rsidRPr="00164DCB" w:rsidRDefault="00601F00" w:rsidP="00B17F10">
            <w:pPr>
              <w:ind w:left="360"/>
              <w:rPr>
                <w:rFonts w:cs="Arial"/>
                <w:sz w:val="24"/>
                <w:szCs w:val="24"/>
              </w:rPr>
            </w:pPr>
          </w:p>
        </w:tc>
        <w:tc>
          <w:tcPr>
            <w:tcW w:w="1908" w:type="dxa"/>
          </w:tcPr>
          <w:p w14:paraId="3948145A" w14:textId="77777777" w:rsidR="00601F00" w:rsidRPr="00164DCB" w:rsidRDefault="00601F00" w:rsidP="00B17F10">
            <w:pPr>
              <w:rPr>
                <w:rFonts w:cs="Arial"/>
                <w:sz w:val="24"/>
                <w:szCs w:val="24"/>
              </w:rPr>
            </w:pPr>
            <w:r w:rsidRPr="00164DCB">
              <w:rPr>
                <w:rFonts w:cs="Arial"/>
                <w:sz w:val="24"/>
                <w:szCs w:val="24"/>
              </w:rPr>
              <w:t xml:space="preserve">   6.5 hours </w:t>
            </w:r>
          </w:p>
        </w:tc>
      </w:tr>
    </w:tbl>
    <w:p w14:paraId="788D4E8B" w14:textId="77777777" w:rsidR="00C90464" w:rsidRPr="00164DCB" w:rsidRDefault="00C90464" w:rsidP="00B14736">
      <w:pPr>
        <w:spacing w:after="0"/>
        <w:ind w:left="360"/>
        <w:rPr>
          <w:rFonts w:cs="Arial"/>
          <w:b/>
          <w:sz w:val="24"/>
          <w:szCs w:val="24"/>
          <w:u w:val="single"/>
        </w:rPr>
      </w:pPr>
    </w:p>
    <w:p w14:paraId="600B1A10" w14:textId="77777777" w:rsidR="00FB7978" w:rsidRPr="00164DCB" w:rsidRDefault="0072750F" w:rsidP="00190052">
      <w:pPr>
        <w:rPr>
          <w:rFonts w:cs="Arial"/>
          <w:b/>
          <w:sz w:val="24"/>
          <w:szCs w:val="24"/>
          <w:u w:val="single"/>
        </w:rPr>
      </w:pPr>
      <w:r w:rsidRPr="00164DCB">
        <w:rPr>
          <w:rFonts w:cs="Arial"/>
          <w:b/>
          <w:sz w:val="24"/>
          <w:szCs w:val="24"/>
          <w:u w:val="single"/>
        </w:rPr>
        <w:t>Stage 3 – Assessing Fit f</w:t>
      </w:r>
      <w:r w:rsidR="008C34C3" w:rsidRPr="00164DCB">
        <w:rPr>
          <w:rFonts w:cs="Arial"/>
          <w:b/>
          <w:sz w:val="24"/>
          <w:szCs w:val="24"/>
          <w:u w:val="single"/>
        </w:rPr>
        <w:t>or Purpose</w:t>
      </w:r>
    </w:p>
    <w:p w14:paraId="24F3C37D" w14:textId="77777777" w:rsidR="00B14736" w:rsidRPr="00190052" w:rsidRDefault="00B14736" w:rsidP="00B14736">
      <w:pPr>
        <w:spacing w:after="0" w:line="240" w:lineRule="auto"/>
        <w:ind w:firstLine="360"/>
        <w:rPr>
          <w:b/>
          <w:sz w:val="10"/>
          <w:szCs w:val="10"/>
        </w:rPr>
      </w:pPr>
    </w:p>
    <w:p w14:paraId="369F4690"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.3</w:t>
      </w:r>
      <w:r w:rsidRPr="00164DCB">
        <w:rPr>
          <w:b/>
          <w:sz w:val="24"/>
          <w:szCs w:val="24"/>
        </w:rPr>
        <w:t>.1</w:t>
      </w:r>
    </w:p>
    <w:tbl>
      <w:tblPr>
        <w:tblStyle w:val="TableGrid"/>
        <w:tblW w:w="0" w:type="auto"/>
        <w:tblInd w:w="468" w:type="dxa"/>
        <w:tblLook w:val="04A0" w:firstRow="1" w:lastRow="0" w:firstColumn="1" w:lastColumn="0" w:noHBand="0" w:noVBand="1"/>
      </w:tblPr>
      <w:tblGrid>
        <w:gridCol w:w="4140"/>
        <w:gridCol w:w="3150"/>
        <w:gridCol w:w="1818"/>
      </w:tblGrid>
      <w:tr w:rsidR="008C34C3" w:rsidRPr="00164DCB" w14:paraId="4351BC1F" w14:textId="77777777" w:rsidTr="00B17F10">
        <w:tc>
          <w:tcPr>
            <w:tcW w:w="9108" w:type="dxa"/>
            <w:gridSpan w:val="3"/>
            <w:shd w:val="clear" w:color="auto" w:fill="D9D9D9" w:themeFill="background1" w:themeFillShade="D9"/>
          </w:tcPr>
          <w:p w14:paraId="1762C5FA" w14:textId="77777777" w:rsidR="008C34C3" w:rsidRPr="00164DCB" w:rsidRDefault="008C34C3" w:rsidP="00B17F10">
            <w:pPr>
              <w:ind w:left="360"/>
              <w:rPr>
                <w:rFonts w:cs="Arial"/>
                <w:sz w:val="24"/>
                <w:szCs w:val="24"/>
              </w:rPr>
            </w:pPr>
            <w:r w:rsidRPr="00164DCB">
              <w:rPr>
                <w:rFonts w:cs="Arial"/>
                <w:sz w:val="24"/>
                <w:szCs w:val="24"/>
              </w:rPr>
              <w:t>Table: Estimated Effort for Assess Profile Results</w:t>
            </w:r>
          </w:p>
        </w:tc>
      </w:tr>
      <w:tr w:rsidR="008C34C3" w:rsidRPr="00164DCB" w14:paraId="70D30CE0" w14:textId="77777777" w:rsidTr="00B17F10">
        <w:tc>
          <w:tcPr>
            <w:tcW w:w="4140" w:type="dxa"/>
            <w:shd w:val="clear" w:color="auto" w:fill="D9D9D9" w:themeFill="background1" w:themeFillShade="D9"/>
          </w:tcPr>
          <w:p w14:paraId="31AAC2DC" w14:textId="77777777" w:rsidR="008C34C3" w:rsidRPr="00164DCB" w:rsidRDefault="008C34C3" w:rsidP="00B17F10">
            <w:pPr>
              <w:ind w:left="360"/>
              <w:rPr>
                <w:rFonts w:cs="Arial"/>
                <w:b/>
                <w:sz w:val="24"/>
                <w:szCs w:val="24"/>
              </w:rPr>
            </w:pPr>
            <w:r w:rsidRPr="00164DCB">
              <w:rPr>
                <w:rFonts w:cs="Arial"/>
                <w:b/>
                <w:sz w:val="24"/>
                <w:szCs w:val="24"/>
              </w:rPr>
              <w:t>Task</w:t>
            </w:r>
          </w:p>
        </w:tc>
        <w:tc>
          <w:tcPr>
            <w:tcW w:w="3150" w:type="dxa"/>
            <w:shd w:val="clear" w:color="auto" w:fill="D9D9D9" w:themeFill="background1" w:themeFillShade="D9"/>
          </w:tcPr>
          <w:p w14:paraId="7F024457" w14:textId="77777777" w:rsidR="008C34C3" w:rsidRPr="00164DCB" w:rsidRDefault="008C34C3" w:rsidP="00B17F10">
            <w:pPr>
              <w:ind w:left="360"/>
              <w:rPr>
                <w:rFonts w:cs="Arial"/>
                <w:b/>
                <w:sz w:val="24"/>
                <w:szCs w:val="24"/>
              </w:rPr>
            </w:pPr>
            <w:r w:rsidRPr="00164DCB">
              <w:rPr>
                <w:rFonts w:cs="Arial"/>
                <w:b/>
                <w:sz w:val="24"/>
                <w:szCs w:val="24"/>
              </w:rPr>
              <w:t>Responsible</w:t>
            </w:r>
          </w:p>
        </w:tc>
        <w:tc>
          <w:tcPr>
            <w:tcW w:w="1818" w:type="dxa"/>
            <w:shd w:val="clear" w:color="auto" w:fill="D9D9D9" w:themeFill="background1" w:themeFillShade="D9"/>
          </w:tcPr>
          <w:p w14:paraId="1504B651" w14:textId="77777777" w:rsidR="008C34C3" w:rsidRPr="00164DCB" w:rsidRDefault="008C34C3" w:rsidP="00B17F10">
            <w:pPr>
              <w:ind w:left="360"/>
              <w:rPr>
                <w:rFonts w:cs="Arial"/>
                <w:b/>
                <w:sz w:val="24"/>
                <w:szCs w:val="24"/>
              </w:rPr>
            </w:pPr>
            <w:r w:rsidRPr="00164DCB">
              <w:rPr>
                <w:rFonts w:cs="Arial"/>
                <w:b/>
                <w:sz w:val="24"/>
                <w:szCs w:val="24"/>
              </w:rPr>
              <w:t>Effort</w:t>
            </w:r>
          </w:p>
        </w:tc>
      </w:tr>
      <w:tr w:rsidR="008C34C3" w:rsidRPr="00164DCB" w14:paraId="7B141A04" w14:textId="77777777" w:rsidTr="00B17F10">
        <w:tc>
          <w:tcPr>
            <w:tcW w:w="4140" w:type="dxa"/>
          </w:tcPr>
          <w:p w14:paraId="6BA1EA34" w14:textId="77777777" w:rsidR="008C34C3" w:rsidRPr="00164DCB" w:rsidRDefault="008C34C3" w:rsidP="00B17F10">
            <w:pPr>
              <w:ind w:hanging="18"/>
              <w:rPr>
                <w:rFonts w:cs="Arial"/>
                <w:sz w:val="24"/>
                <w:szCs w:val="24"/>
              </w:rPr>
            </w:pPr>
            <w:r w:rsidRPr="00164DCB">
              <w:rPr>
                <w:rFonts w:cs="Arial"/>
                <w:sz w:val="24"/>
                <w:szCs w:val="24"/>
              </w:rPr>
              <w:t>Analyzing profile results</w:t>
            </w:r>
          </w:p>
        </w:tc>
        <w:tc>
          <w:tcPr>
            <w:tcW w:w="3150" w:type="dxa"/>
          </w:tcPr>
          <w:p w14:paraId="3DA2BE68" w14:textId="77777777" w:rsidR="008C34C3" w:rsidRPr="00164DCB" w:rsidRDefault="008C34C3" w:rsidP="00B17F10">
            <w:pPr>
              <w:ind w:left="360" w:hanging="360"/>
              <w:rPr>
                <w:rFonts w:cs="Arial"/>
                <w:sz w:val="24"/>
                <w:szCs w:val="24"/>
              </w:rPr>
            </w:pPr>
            <w:r w:rsidRPr="00164DCB">
              <w:rPr>
                <w:rFonts w:cs="Arial"/>
                <w:sz w:val="24"/>
                <w:szCs w:val="24"/>
              </w:rPr>
              <w:t xml:space="preserve">Profiler and </w:t>
            </w:r>
            <w:r w:rsidR="00A8436B">
              <w:rPr>
                <w:rFonts w:cs="Arial"/>
                <w:sz w:val="24"/>
                <w:szCs w:val="24"/>
              </w:rPr>
              <w:t>DQ steward</w:t>
            </w:r>
          </w:p>
        </w:tc>
        <w:tc>
          <w:tcPr>
            <w:tcW w:w="1818" w:type="dxa"/>
          </w:tcPr>
          <w:p w14:paraId="276F7CD1" w14:textId="77777777" w:rsidR="008C34C3" w:rsidRPr="00164DCB" w:rsidRDefault="008C34C3" w:rsidP="00B17F10">
            <w:pPr>
              <w:ind w:left="360"/>
              <w:rPr>
                <w:rFonts w:cs="Arial"/>
                <w:sz w:val="24"/>
                <w:szCs w:val="24"/>
              </w:rPr>
            </w:pPr>
            <w:r w:rsidRPr="00164DCB">
              <w:rPr>
                <w:rFonts w:cs="Arial"/>
                <w:sz w:val="24"/>
                <w:szCs w:val="24"/>
              </w:rPr>
              <w:t>2 hours</w:t>
            </w:r>
          </w:p>
        </w:tc>
      </w:tr>
      <w:tr w:rsidR="008C34C3" w:rsidRPr="00164DCB" w14:paraId="1F9E1E1D" w14:textId="77777777" w:rsidTr="00B17F10">
        <w:tc>
          <w:tcPr>
            <w:tcW w:w="4140" w:type="dxa"/>
          </w:tcPr>
          <w:p w14:paraId="4D36FF38" w14:textId="77777777" w:rsidR="008C34C3" w:rsidRPr="00164DCB" w:rsidRDefault="008C34C3" w:rsidP="00B17F10">
            <w:pPr>
              <w:ind w:hanging="18"/>
              <w:rPr>
                <w:rFonts w:cs="Arial"/>
                <w:sz w:val="24"/>
                <w:szCs w:val="24"/>
              </w:rPr>
            </w:pPr>
            <w:r w:rsidRPr="00164DCB">
              <w:rPr>
                <w:rFonts w:cs="Arial"/>
                <w:sz w:val="24"/>
                <w:szCs w:val="24"/>
              </w:rPr>
              <w:t>Documenting issues</w:t>
            </w:r>
          </w:p>
        </w:tc>
        <w:tc>
          <w:tcPr>
            <w:tcW w:w="3150" w:type="dxa"/>
          </w:tcPr>
          <w:p w14:paraId="51E9D33F" w14:textId="77777777" w:rsidR="008C34C3" w:rsidRPr="00164DCB" w:rsidRDefault="008C34C3" w:rsidP="00B17F10">
            <w:pPr>
              <w:ind w:left="360" w:hanging="360"/>
              <w:rPr>
                <w:rFonts w:cs="Arial"/>
                <w:sz w:val="24"/>
                <w:szCs w:val="24"/>
              </w:rPr>
            </w:pPr>
            <w:r w:rsidRPr="00164DCB">
              <w:rPr>
                <w:rFonts w:cs="Arial"/>
                <w:sz w:val="24"/>
                <w:szCs w:val="24"/>
              </w:rPr>
              <w:t xml:space="preserve">Profiler and </w:t>
            </w:r>
            <w:r w:rsidR="00A8436B">
              <w:rPr>
                <w:rFonts w:cs="Arial"/>
                <w:sz w:val="24"/>
                <w:szCs w:val="24"/>
              </w:rPr>
              <w:t>DQ steward</w:t>
            </w:r>
          </w:p>
        </w:tc>
        <w:tc>
          <w:tcPr>
            <w:tcW w:w="1818" w:type="dxa"/>
          </w:tcPr>
          <w:p w14:paraId="1259F1CE" w14:textId="77777777" w:rsidR="008C34C3" w:rsidRPr="00164DCB" w:rsidRDefault="008C34C3" w:rsidP="00B17F10">
            <w:pPr>
              <w:ind w:left="360"/>
              <w:rPr>
                <w:rFonts w:cs="Arial"/>
                <w:sz w:val="24"/>
                <w:szCs w:val="24"/>
              </w:rPr>
            </w:pPr>
            <w:r w:rsidRPr="00164DCB">
              <w:rPr>
                <w:rFonts w:cs="Arial"/>
                <w:sz w:val="24"/>
                <w:szCs w:val="24"/>
              </w:rPr>
              <w:t>1 hours</w:t>
            </w:r>
          </w:p>
        </w:tc>
      </w:tr>
      <w:tr w:rsidR="008C34C3" w:rsidRPr="00164DCB" w14:paraId="36F7991B" w14:textId="77777777" w:rsidTr="00B17F10">
        <w:tc>
          <w:tcPr>
            <w:tcW w:w="4140" w:type="dxa"/>
          </w:tcPr>
          <w:p w14:paraId="0FF613CF" w14:textId="77777777" w:rsidR="008C34C3" w:rsidRPr="00164DCB" w:rsidRDefault="008C34C3" w:rsidP="00B17F10">
            <w:pPr>
              <w:ind w:hanging="18"/>
              <w:rPr>
                <w:rFonts w:cs="Arial"/>
                <w:sz w:val="24"/>
                <w:szCs w:val="24"/>
              </w:rPr>
            </w:pPr>
            <w:r w:rsidRPr="00164DCB">
              <w:rPr>
                <w:rFonts w:cs="Arial"/>
                <w:sz w:val="24"/>
                <w:szCs w:val="24"/>
              </w:rPr>
              <w:t>Adding issues/problems to metadata</w:t>
            </w:r>
          </w:p>
        </w:tc>
        <w:tc>
          <w:tcPr>
            <w:tcW w:w="3150" w:type="dxa"/>
          </w:tcPr>
          <w:p w14:paraId="6E62946F" w14:textId="77777777" w:rsidR="008C34C3" w:rsidRPr="00164DCB" w:rsidRDefault="008C34C3" w:rsidP="00B17F10">
            <w:pPr>
              <w:ind w:left="360" w:hanging="360"/>
              <w:rPr>
                <w:rFonts w:cs="Arial"/>
                <w:sz w:val="24"/>
                <w:szCs w:val="24"/>
              </w:rPr>
            </w:pPr>
            <w:r w:rsidRPr="00164DCB">
              <w:rPr>
                <w:rFonts w:cs="Arial"/>
                <w:sz w:val="24"/>
                <w:szCs w:val="24"/>
              </w:rPr>
              <w:t>Profiler</w:t>
            </w:r>
          </w:p>
        </w:tc>
        <w:tc>
          <w:tcPr>
            <w:tcW w:w="1818" w:type="dxa"/>
          </w:tcPr>
          <w:p w14:paraId="56E554EB" w14:textId="77777777" w:rsidR="008C34C3" w:rsidRPr="00164DCB" w:rsidRDefault="008C34C3" w:rsidP="00B17F10">
            <w:pPr>
              <w:ind w:left="360"/>
              <w:rPr>
                <w:rFonts w:cs="Arial"/>
                <w:sz w:val="24"/>
                <w:szCs w:val="24"/>
              </w:rPr>
            </w:pPr>
            <w:r w:rsidRPr="00164DCB">
              <w:rPr>
                <w:rFonts w:cs="Arial"/>
                <w:sz w:val="24"/>
                <w:szCs w:val="24"/>
              </w:rPr>
              <w:t>1 hours</w:t>
            </w:r>
          </w:p>
        </w:tc>
      </w:tr>
      <w:tr w:rsidR="008C34C3" w:rsidRPr="00164DCB" w14:paraId="47E998F9" w14:textId="77777777" w:rsidTr="00B17F10">
        <w:tc>
          <w:tcPr>
            <w:tcW w:w="4140" w:type="dxa"/>
          </w:tcPr>
          <w:p w14:paraId="53B98390" w14:textId="77777777" w:rsidR="008C34C3" w:rsidRPr="00164DCB" w:rsidRDefault="008C34C3" w:rsidP="00B17F10">
            <w:pPr>
              <w:ind w:hanging="18"/>
              <w:rPr>
                <w:rFonts w:cs="Arial"/>
                <w:sz w:val="24"/>
                <w:szCs w:val="24"/>
              </w:rPr>
            </w:pPr>
            <w:r w:rsidRPr="00164DCB">
              <w:rPr>
                <w:rFonts w:cs="Arial"/>
                <w:sz w:val="24"/>
                <w:szCs w:val="24"/>
              </w:rPr>
              <w:t xml:space="preserve">Putting analysis into </w:t>
            </w:r>
            <w:r w:rsidR="000E2027" w:rsidRPr="00164DCB">
              <w:rPr>
                <w:rFonts w:cs="Arial"/>
                <w:sz w:val="24"/>
                <w:szCs w:val="24"/>
              </w:rPr>
              <w:t xml:space="preserve">a </w:t>
            </w:r>
            <w:r w:rsidRPr="00164DCB">
              <w:rPr>
                <w:rFonts w:cs="Arial"/>
                <w:sz w:val="24"/>
                <w:szCs w:val="24"/>
              </w:rPr>
              <w:t>format that can be communicated to project team and users</w:t>
            </w:r>
          </w:p>
        </w:tc>
        <w:tc>
          <w:tcPr>
            <w:tcW w:w="3150" w:type="dxa"/>
          </w:tcPr>
          <w:p w14:paraId="0EF91497" w14:textId="77777777" w:rsidR="008C34C3" w:rsidRPr="00164DCB" w:rsidRDefault="00A8436B" w:rsidP="00B17F10">
            <w:pPr>
              <w:ind w:left="360" w:hanging="360"/>
              <w:rPr>
                <w:rFonts w:cs="Arial"/>
                <w:sz w:val="24"/>
                <w:szCs w:val="24"/>
              </w:rPr>
            </w:pPr>
            <w:r>
              <w:rPr>
                <w:rFonts w:cs="Arial"/>
                <w:sz w:val="24"/>
                <w:szCs w:val="24"/>
              </w:rPr>
              <w:t>DQ steward</w:t>
            </w:r>
          </w:p>
        </w:tc>
        <w:tc>
          <w:tcPr>
            <w:tcW w:w="1818" w:type="dxa"/>
          </w:tcPr>
          <w:p w14:paraId="0497A034" w14:textId="77777777" w:rsidR="008C34C3" w:rsidRPr="00164DCB" w:rsidRDefault="008C34C3" w:rsidP="00B17F10">
            <w:pPr>
              <w:ind w:left="360"/>
              <w:rPr>
                <w:rFonts w:cs="Arial"/>
                <w:sz w:val="24"/>
                <w:szCs w:val="24"/>
              </w:rPr>
            </w:pPr>
            <w:r w:rsidRPr="00164DCB">
              <w:rPr>
                <w:rFonts w:cs="Arial"/>
                <w:sz w:val="24"/>
                <w:szCs w:val="24"/>
              </w:rPr>
              <w:t>4 hours</w:t>
            </w:r>
          </w:p>
        </w:tc>
      </w:tr>
      <w:tr w:rsidR="008C34C3" w:rsidRPr="00164DCB" w14:paraId="4249D8DF" w14:textId="77777777" w:rsidTr="00B17F10">
        <w:tc>
          <w:tcPr>
            <w:tcW w:w="4140" w:type="dxa"/>
          </w:tcPr>
          <w:p w14:paraId="679E5721" w14:textId="77777777" w:rsidR="008C34C3" w:rsidRPr="002256CF" w:rsidRDefault="008C34C3" w:rsidP="002256CF">
            <w:pPr>
              <w:ind w:hanging="18"/>
              <w:jc w:val="right"/>
              <w:rPr>
                <w:rFonts w:cs="Arial"/>
                <w:b/>
                <w:sz w:val="24"/>
                <w:szCs w:val="24"/>
              </w:rPr>
            </w:pPr>
            <w:r w:rsidRPr="002256CF">
              <w:rPr>
                <w:rFonts w:cs="Arial"/>
                <w:b/>
                <w:sz w:val="24"/>
                <w:szCs w:val="24"/>
              </w:rPr>
              <w:t>Total</w:t>
            </w:r>
          </w:p>
        </w:tc>
        <w:tc>
          <w:tcPr>
            <w:tcW w:w="3150" w:type="dxa"/>
          </w:tcPr>
          <w:p w14:paraId="4081828D" w14:textId="77777777" w:rsidR="008C34C3" w:rsidRPr="00164DCB" w:rsidRDefault="008C34C3" w:rsidP="00B17F10">
            <w:pPr>
              <w:ind w:left="360" w:hanging="360"/>
              <w:rPr>
                <w:rFonts w:cs="Arial"/>
                <w:sz w:val="24"/>
                <w:szCs w:val="24"/>
              </w:rPr>
            </w:pPr>
          </w:p>
        </w:tc>
        <w:tc>
          <w:tcPr>
            <w:tcW w:w="1818" w:type="dxa"/>
          </w:tcPr>
          <w:p w14:paraId="437A34D6" w14:textId="77777777" w:rsidR="008C34C3" w:rsidRPr="00164DCB" w:rsidRDefault="008C34C3" w:rsidP="00B17F10">
            <w:pPr>
              <w:ind w:left="360"/>
              <w:rPr>
                <w:rFonts w:cs="Arial"/>
                <w:sz w:val="24"/>
                <w:szCs w:val="24"/>
              </w:rPr>
            </w:pPr>
            <w:r w:rsidRPr="00164DCB">
              <w:rPr>
                <w:rFonts w:cs="Arial"/>
                <w:sz w:val="24"/>
                <w:szCs w:val="24"/>
              </w:rPr>
              <w:t>8 hours</w:t>
            </w:r>
          </w:p>
        </w:tc>
      </w:tr>
    </w:tbl>
    <w:p w14:paraId="2611C8C4" w14:textId="77777777" w:rsidR="002256CF" w:rsidRDefault="002256CF" w:rsidP="00AD7C8A">
      <w:pPr>
        <w:spacing w:after="0" w:line="240" w:lineRule="auto"/>
        <w:ind w:left="360"/>
        <w:rPr>
          <w:rFonts w:cs="Arial"/>
          <w:sz w:val="24"/>
          <w:szCs w:val="24"/>
        </w:rPr>
      </w:pPr>
    </w:p>
    <w:p w14:paraId="134FD44F" w14:textId="77777777" w:rsidR="00AD7C8A" w:rsidRPr="00164DCB" w:rsidRDefault="00AD7C8A" w:rsidP="00AD7C8A">
      <w:pPr>
        <w:spacing w:after="0" w:line="240" w:lineRule="auto"/>
        <w:ind w:left="360"/>
        <w:rPr>
          <w:rFonts w:cs="Arial"/>
          <w:sz w:val="24"/>
          <w:szCs w:val="24"/>
        </w:rPr>
      </w:pPr>
      <w:r w:rsidRPr="00164DCB">
        <w:rPr>
          <w:rFonts w:cs="Arial"/>
          <w:sz w:val="24"/>
          <w:szCs w:val="24"/>
        </w:rPr>
        <w:t>This is the most intensive part of the data quality assessment process, involving the whole project team, and any additional immediate, downstream and external users.</w:t>
      </w:r>
    </w:p>
    <w:p w14:paraId="78908AA6" w14:textId="77777777" w:rsidR="00B14736" w:rsidRPr="00FF18C2" w:rsidRDefault="00B14736" w:rsidP="00B14736">
      <w:pPr>
        <w:spacing w:after="0" w:line="240" w:lineRule="auto"/>
        <w:ind w:firstLine="360"/>
        <w:rPr>
          <w:b/>
          <w:sz w:val="14"/>
          <w:szCs w:val="14"/>
        </w:rPr>
      </w:pPr>
    </w:p>
    <w:p w14:paraId="5C240C19"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.3</w:t>
      </w:r>
      <w:r w:rsidRPr="00164DCB">
        <w:rPr>
          <w:b/>
          <w:sz w:val="24"/>
          <w:szCs w:val="24"/>
        </w:rPr>
        <w:t>.2</w:t>
      </w:r>
    </w:p>
    <w:tbl>
      <w:tblPr>
        <w:tblStyle w:val="TableGrid"/>
        <w:tblW w:w="0" w:type="auto"/>
        <w:tblInd w:w="468" w:type="dxa"/>
        <w:tblLook w:val="04A0" w:firstRow="1" w:lastRow="0" w:firstColumn="1" w:lastColumn="0" w:noHBand="0" w:noVBand="1"/>
      </w:tblPr>
      <w:tblGrid>
        <w:gridCol w:w="4140"/>
        <w:gridCol w:w="3150"/>
        <w:gridCol w:w="1818"/>
      </w:tblGrid>
      <w:tr w:rsidR="00AD7C8A" w:rsidRPr="00164DCB" w14:paraId="502A50D2" w14:textId="77777777" w:rsidTr="00B17F10">
        <w:tc>
          <w:tcPr>
            <w:tcW w:w="9108" w:type="dxa"/>
            <w:gridSpan w:val="3"/>
            <w:shd w:val="clear" w:color="auto" w:fill="D9D9D9" w:themeFill="background1" w:themeFillShade="D9"/>
          </w:tcPr>
          <w:p w14:paraId="6DF0F66B" w14:textId="77777777" w:rsidR="00AD7C8A" w:rsidRPr="00164DCB" w:rsidRDefault="00AD7C8A" w:rsidP="0072750F">
            <w:pPr>
              <w:ind w:left="360"/>
              <w:rPr>
                <w:rFonts w:cs="Arial"/>
                <w:sz w:val="24"/>
                <w:szCs w:val="24"/>
              </w:rPr>
            </w:pPr>
            <w:r w:rsidRPr="00164DCB">
              <w:rPr>
                <w:rFonts w:cs="Arial"/>
                <w:sz w:val="24"/>
                <w:szCs w:val="24"/>
              </w:rPr>
              <w:t xml:space="preserve">Table: Estimated Effort for Assess Fit </w:t>
            </w:r>
            <w:r w:rsidR="0072750F" w:rsidRPr="00164DCB">
              <w:rPr>
                <w:rFonts w:cs="Arial"/>
                <w:sz w:val="24"/>
                <w:szCs w:val="24"/>
              </w:rPr>
              <w:t>for</w:t>
            </w:r>
            <w:r w:rsidRPr="00164DCB">
              <w:rPr>
                <w:rFonts w:cs="Arial"/>
                <w:sz w:val="24"/>
                <w:szCs w:val="24"/>
              </w:rPr>
              <w:t xml:space="preserve"> Purpose</w:t>
            </w:r>
          </w:p>
        </w:tc>
      </w:tr>
      <w:tr w:rsidR="00AD7C8A" w:rsidRPr="00164DCB" w14:paraId="2C49F507" w14:textId="77777777" w:rsidTr="00B17F10">
        <w:tc>
          <w:tcPr>
            <w:tcW w:w="4140" w:type="dxa"/>
            <w:shd w:val="clear" w:color="auto" w:fill="D9D9D9" w:themeFill="background1" w:themeFillShade="D9"/>
          </w:tcPr>
          <w:p w14:paraId="026B5C23" w14:textId="77777777" w:rsidR="00AD7C8A" w:rsidRPr="00164DCB" w:rsidRDefault="00AD7C8A" w:rsidP="00B17F10">
            <w:pPr>
              <w:ind w:left="360"/>
              <w:rPr>
                <w:rFonts w:cs="Arial"/>
                <w:b/>
                <w:sz w:val="24"/>
                <w:szCs w:val="24"/>
              </w:rPr>
            </w:pPr>
            <w:r w:rsidRPr="00164DCB">
              <w:rPr>
                <w:rFonts w:cs="Arial"/>
                <w:b/>
                <w:sz w:val="24"/>
                <w:szCs w:val="24"/>
              </w:rPr>
              <w:t>Task</w:t>
            </w:r>
          </w:p>
        </w:tc>
        <w:tc>
          <w:tcPr>
            <w:tcW w:w="3150" w:type="dxa"/>
            <w:shd w:val="clear" w:color="auto" w:fill="D9D9D9" w:themeFill="background1" w:themeFillShade="D9"/>
          </w:tcPr>
          <w:p w14:paraId="6BBA6801" w14:textId="77777777" w:rsidR="00AD7C8A" w:rsidRPr="00164DCB" w:rsidRDefault="00AD7C8A" w:rsidP="00B17F10">
            <w:pPr>
              <w:ind w:left="360"/>
              <w:rPr>
                <w:rFonts w:cs="Arial"/>
                <w:b/>
                <w:sz w:val="24"/>
                <w:szCs w:val="24"/>
              </w:rPr>
            </w:pPr>
            <w:r w:rsidRPr="00164DCB">
              <w:rPr>
                <w:rFonts w:cs="Arial"/>
                <w:b/>
                <w:sz w:val="24"/>
                <w:szCs w:val="24"/>
              </w:rPr>
              <w:t>Responsible</w:t>
            </w:r>
          </w:p>
        </w:tc>
        <w:tc>
          <w:tcPr>
            <w:tcW w:w="1818" w:type="dxa"/>
            <w:shd w:val="clear" w:color="auto" w:fill="D9D9D9" w:themeFill="background1" w:themeFillShade="D9"/>
          </w:tcPr>
          <w:p w14:paraId="6934DE88" w14:textId="77777777" w:rsidR="00AD7C8A" w:rsidRPr="00164DCB" w:rsidRDefault="00AD7C8A" w:rsidP="00B17F10">
            <w:pPr>
              <w:ind w:left="360"/>
              <w:rPr>
                <w:rFonts w:cs="Arial"/>
                <w:b/>
                <w:sz w:val="24"/>
                <w:szCs w:val="24"/>
              </w:rPr>
            </w:pPr>
            <w:r w:rsidRPr="00164DCB">
              <w:rPr>
                <w:rFonts w:cs="Arial"/>
                <w:b/>
                <w:sz w:val="24"/>
                <w:szCs w:val="24"/>
              </w:rPr>
              <w:t>Effort</w:t>
            </w:r>
          </w:p>
        </w:tc>
      </w:tr>
      <w:tr w:rsidR="00AD7C8A" w:rsidRPr="00164DCB" w14:paraId="0783A58D" w14:textId="77777777" w:rsidTr="00B17F10">
        <w:tc>
          <w:tcPr>
            <w:tcW w:w="4140" w:type="dxa"/>
          </w:tcPr>
          <w:p w14:paraId="2C49DD6B" w14:textId="77777777" w:rsidR="00AD7C8A" w:rsidRPr="00164DCB" w:rsidRDefault="00AD7C8A" w:rsidP="00B17F10">
            <w:pPr>
              <w:rPr>
                <w:rFonts w:cs="Arial"/>
                <w:sz w:val="24"/>
                <w:szCs w:val="24"/>
              </w:rPr>
            </w:pPr>
            <w:r w:rsidRPr="00164DCB">
              <w:rPr>
                <w:rFonts w:cs="Arial"/>
                <w:sz w:val="24"/>
                <w:szCs w:val="24"/>
              </w:rPr>
              <w:t>Organize review meetings with users</w:t>
            </w:r>
          </w:p>
        </w:tc>
        <w:tc>
          <w:tcPr>
            <w:tcW w:w="3150" w:type="dxa"/>
          </w:tcPr>
          <w:p w14:paraId="28C01D7A" w14:textId="77777777" w:rsidR="00AD7C8A" w:rsidRPr="00164DCB" w:rsidRDefault="00AD7C8A" w:rsidP="00B17F10">
            <w:pPr>
              <w:ind w:left="-18"/>
              <w:rPr>
                <w:rFonts w:cs="Arial"/>
                <w:sz w:val="24"/>
                <w:szCs w:val="24"/>
              </w:rPr>
            </w:pPr>
            <w:r w:rsidRPr="00164DCB">
              <w:rPr>
                <w:rFonts w:cs="Arial"/>
                <w:sz w:val="24"/>
                <w:szCs w:val="24"/>
              </w:rPr>
              <w:t>Project team</w:t>
            </w:r>
          </w:p>
        </w:tc>
        <w:tc>
          <w:tcPr>
            <w:tcW w:w="1818" w:type="dxa"/>
          </w:tcPr>
          <w:p w14:paraId="6D378F5C" w14:textId="77777777" w:rsidR="00AD7C8A" w:rsidRPr="00164DCB" w:rsidRDefault="00AD7C8A" w:rsidP="00B17F10">
            <w:pPr>
              <w:ind w:left="360"/>
              <w:rPr>
                <w:rFonts w:cs="Arial"/>
                <w:sz w:val="24"/>
                <w:szCs w:val="24"/>
              </w:rPr>
            </w:pPr>
            <w:r w:rsidRPr="00164DCB">
              <w:rPr>
                <w:rFonts w:cs="Arial"/>
                <w:sz w:val="24"/>
                <w:szCs w:val="24"/>
              </w:rPr>
              <w:t xml:space="preserve"> 1 hour</w:t>
            </w:r>
          </w:p>
        </w:tc>
      </w:tr>
      <w:tr w:rsidR="00AD7C8A" w:rsidRPr="00164DCB" w14:paraId="318EDFE0" w14:textId="77777777" w:rsidTr="00B17F10">
        <w:tc>
          <w:tcPr>
            <w:tcW w:w="4140" w:type="dxa"/>
          </w:tcPr>
          <w:p w14:paraId="6072BFB4" w14:textId="77777777" w:rsidR="00AD7C8A" w:rsidRPr="00164DCB" w:rsidRDefault="00AD7C8A" w:rsidP="00B17F10">
            <w:pPr>
              <w:rPr>
                <w:rFonts w:cs="Arial"/>
                <w:sz w:val="24"/>
                <w:szCs w:val="24"/>
              </w:rPr>
            </w:pPr>
            <w:r w:rsidRPr="00164DCB">
              <w:rPr>
                <w:rFonts w:cs="Arial"/>
                <w:sz w:val="24"/>
                <w:szCs w:val="24"/>
              </w:rPr>
              <w:t>Review profile results with users</w:t>
            </w:r>
          </w:p>
        </w:tc>
        <w:tc>
          <w:tcPr>
            <w:tcW w:w="3150" w:type="dxa"/>
          </w:tcPr>
          <w:p w14:paraId="2D31400C" w14:textId="77777777" w:rsidR="00AD7C8A" w:rsidRPr="00164DCB" w:rsidRDefault="00A8436B" w:rsidP="00B17F10">
            <w:pPr>
              <w:ind w:left="-18"/>
              <w:rPr>
                <w:rFonts w:cs="Arial"/>
                <w:sz w:val="24"/>
                <w:szCs w:val="24"/>
              </w:rPr>
            </w:pPr>
            <w:r>
              <w:rPr>
                <w:rFonts w:cs="Arial"/>
                <w:sz w:val="24"/>
                <w:szCs w:val="24"/>
              </w:rPr>
              <w:t>DQ steward</w:t>
            </w:r>
            <w:r w:rsidR="00AD7C8A" w:rsidRPr="00164DCB">
              <w:rPr>
                <w:rFonts w:cs="Arial"/>
                <w:sz w:val="24"/>
                <w:szCs w:val="24"/>
              </w:rPr>
              <w:t xml:space="preserve"> and project team</w:t>
            </w:r>
          </w:p>
        </w:tc>
        <w:tc>
          <w:tcPr>
            <w:tcW w:w="1818" w:type="dxa"/>
          </w:tcPr>
          <w:p w14:paraId="5572D62A" w14:textId="77777777" w:rsidR="00AD7C8A" w:rsidRPr="00164DCB" w:rsidRDefault="00AD7C8A" w:rsidP="00B17F10">
            <w:pPr>
              <w:ind w:left="360"/>
              <w:rPr>
                <w:rFonts w:cs="Arial"/>
                <w:sz w:val="24"/>
                <w:szCs w:val="24"/>
              </w:rPr>
            </w:pPr>
            <w:r w:rsidRPr="00164DCB">
              <w:rPr>
                <w:rFonts w:cs="Arial"/>
                <w:sz w:val="24"/>
                <w:szCs w:val="24"/>
              </w:rPr>
              <w:t>12 hours</w:t>
            </w:r>
          </w:p>
        </w:tc>
      </w:tr>
      <w:tr w:rsidR="00AD7C8A" w:rsidRPr="00164DCB" w14:paraId="3DF6983E" w14:textId="77777777" w:rsidTr="00B17F10">
        <w:tc>
          <w:tcPr>
            <w:tcW w:w="4140" w:type="dxa"/>
          </w:tcPr>
          <w:p w14:paraId="512F6D50" w14:textId="77777777" w:rsidR="00AD7C8A" w:rsidRPr="00164DCB" w:rsidRDefault="00AD7C8A" w:rsidP="00B17F10">
            <w:pPr>
              <w:rPr>
                <w:rFonts w:cs="Arial"/>
                <w:sz w:val="24"/>
                <w:szCs w:val="24"/>
              </w:rPr>
            </w:pPr>
            <w:r w:rsidRPr="00164DCB">
              <w:rPr>
                <w:rFonts w:cs="Arial"/>
                <w:sz w:val="24"/>
                <w:szCs w:val="24"/>
              </w:rPr>
              <w:t>Documenting issues</w:t>
            </w:r>
          </w:p>
        </w:tc>
        <w:tc>
          <w:tcPr>
            <w:tcW w:w="3150" w:type="dxa"/>
          </w:tcPr>
          <w:p w14:paraId="23818735" w14:textId="77777777" w:rsidR="00AD7C8A" w:rsidRPr="00164DCB" w:rsidRDefault="00A8436B" w:rsidP="00B17F10">
            <w:pPr>
              <w:ind w:left="-18"/>
              <w:rPr>
                <w:rFonts w:cs="Arial"/>
                <w:sz w:val="24"/>
                <w:szCs w:val="24"/>
              </w:rPr>
            </w:pPr>
            <w:r>
              <w:rPr>
                <w:rFonts w:cs="Arial"/>
                <w:sz w:val="24"/>
                <w:szCs w:val="24"/>
              </w:rPr>
              <w:t>DQ steward</w:t>
            </w:r>
            <w:r w:rsidR="00AD7C8A" w:rsidRPr="00164DCB">
              <w:rPr>
                <w:rFonts w:cs="Arial"/>
                <w:sz w:val="24"/>
                <w:szCs w:val="24"/>
              </w:rPr>
              <w:t xml:space="preserve"> and project team</w:t>
            </w:r>
          </w:p>
        </w:tc>
        <w:tc>
          <w:tcPr>
            <w:tcW w:w="1818" w:type="dxa"/>
          </w:tcPr>
          <w:p w14:paraId="3B2CBA5F" w14:textId="77777777" w:rsidR="00AD7C8A" w:rsidRPr="00164DCB" w:rsidRDefault="00AD7C8A" w:rsidP="00B17F10">
            <w:pPr>
              <w:ind w:left="360"/>
              <w:rPr>
                <w:rFonts w:cs="Arial"/>
                <w:sz w:val="24"/>
                <w:szCs w:val="24"/>
              </w:rPr>
            </w:pPr>
            <w:r w:rsidRPr="00164DCB">
              <w:rPr>
                <w:rFonts w:cs="Arial"/>
                <w:sz w:val="24"/>
                <w:szCs w:val="24"/>
              </w:rPr>
              <w:t xml:space="preserve"> 1  hour</w:t>
            </w:r>
          </w:p>
        </w:tc>
      </w:tr>
      <w:tr w:rsidR="00AD7C8A" w:rsidRPr="00164DCB" w14:paraId="0B9B15D8" w14:textId="77777777" w:rsidTr="00B17F10">
        <w:tc>
          <w:tcPr>
            <w:tcW w:w="4140" w:type="dxa"/>
          </w:tcPr>
          <w:p w14:paraId="383B522C" w14:textId="77777777" w:rsidR="00AD7C8A" w:rsidRPr="00164DCB" w:rsidRDefault="00AD7C8A" w:rsidP="00B17F10">
            <w:pPr>
              <w:rPr>
                <w:rFonts w:cs="Arial"/>
                <w:sz w:val="24"/>
                <w:szCs w:val="24"/>
              </w:rPr>
            </w:pPr>
            <w:r w:rsidRPr="00164DCB">
              <w:rPr>
                <w:rFonts w:cs="Arial"/>
                <w:sz w:val="24"/>
                <w:szCs w:val="24"/>
              </w:rPr>
              <w:t>Adding expectations/problems to metadata</w:t>
            </w:r>
          </w:p>
        </w:tc>
        <w:tc>
          <w:tcPr>
            <w:tcW w:w="3150" w:type="dxa"/>
          </w:tcPr>
          <w:p w14:paraId="56CC3F0B" w14:textId="77777777" w:rsidR="00AD7C8A" w:rsidRPr="00164DCB" w:rsidRDefault="00A8436B" w:rsidP="00B17F10">
            <w:pPr>
              <w:ind w:left="-18"/>
              <w:rPr>
                <w:rFonts w:cs="Arial"/>
                <w:sz w:val="24"/>
                <w:szCs w:val="24"/>
              </w:rPr>
            </w:pPr>
            <w:r>
              <w:rPr>
                <w:rFonts w:cs="Arial"/>
                <w:sz w:val="24"/>
                <w:szCs w:val="24"/>
              </w:rPr>
              <w:t>DQ steward</w:t>
            </w:r>
            <w:r w:rsidR="00AD7C8A" w:rsidRPr="00164DCB">
              <w:rPr>
                <w:rFonts w:cs="Arial"/>
                <w:sz w:val="24"/>
                <w:szCs w:val="24"/>
              </w:rPr>
              <w:t xml:space="preserve"> and project team</w:t>
            </w:r>
          </w:p>
        </w:tc>
        <w:tc>
          <w:tcPr>
            <w:tcW w:w="1818" w:type="dxa"/>
          </w:tcPr>
          <w:p w14:paraId="749B79C3" w14:textId="77777777" w:rsidR="00AD7C8A" w:rsidRPr="00164DCB" w:rsidRDefault="00AD7C8A" w:rsidP="00B17F10">
            <w:pPr>
              <w:ind w:left="360"/>
              <w:rPr>
                <w:rFonts w:cs="Arial"/>
                <w:sz w:val="24"/>
                <w:szCs w:val="24"/>
              </w:rPr>
            </w:pPr>
            <w:r w:rsidRPr="00164DCB">
              <w:rPr>
                <w:rFonts w:cs="Arial"/>
                <w:sz w:val="24"/>
                <w:szCs w:val="24"/>
              </w:rPr>
              <w:t xml:space="preserve"> 1  hour</w:t>
            </w:r>
          </w:p>
        </w:tc>
      </w:tr>
      <w:tr w:rsidR="00AD7C8A" w:rsidRPr="00164DCB" w14:paraId="4F4C1E47" w14:textId="77777777" w:rsidTr="00B17F10">
        <w:tc>
          <w:tcPr>
            <w:tcW w:w="4140" w:type="dxa"/>
          </w:tcPr>
          <w:p w14:paraId="57A1B770" w14:textId="77777777" w:rsidR="00AD7C8A" w:rsidRPr="00164DCB" w:rsidRDefault="00AD7C8A" w:rsidP="00B17F10">
            <w:pPr>
              <w:rPr>
                <w:rFonts w:cs="Arial"/>
                <w:sz w:val="24"/>
                <w:szCs w:val="24"/>
              </w:rPr>
            </w:pPr>
            <w:r w:rsidRPr="00164DCB">
              <w:rPr>
                <w:rFonts w:cs="Arial"/>
                <w:sz w:val="24"/>
                <w:szCs w:val="24"/>
              </w:rPr>
              <w:t xml:space="preserve">Guidance document for open data </w:t>
            </w:r>
          </w:p>
        </w:tc>
        <w:tc>
          <w:tcPr>
            <w:tcW w:w="3150" w:type="dxa"/>
          </w:tcPr>
          <w:p w14:paraId="720737D3" w14:textId="77777777" w:rsidR="00AD7C8A" w:rsidRPr="00164DCB" w:rsidRDefault="00A8436B" w:rsidP="00B17F10">
            <w:pPr>
              <w:ind w:left="-18"/>
              <w:rPr>
                <w:rFonts w:cs="Arial"/>
                <w:sz w:val="24"/>
                <w:szCs w:val="24"/>
              </w:rPr>
            </w:pPr>
            <w:r>
              <w:rPr>
                <w:rFonts w:cs="Arial"/>
                <w:sz w:val="24"/>
                <w:szCs w:val="24"/>
              </w:rPr>
              <w:t>DQ steward</w:t>
            </w:r>
            <w:r w:rsidR="00AD7C8A" w:rsidRPr="00164DCB">
              <w:rPr>
                <w:rFonts w:cs="Arial"/>
                <w:sz w:val="24"/>
                <w:szCs w:val="24"/>
              </w:rPr>
              <w:t xml:space="preserve"> and open data </w:t>
            </w:r>
          </w:p>
          <w:p w14:paraId="19F58853" w14:textId="77777777" w:rsidR="00AD7C8A" w:rsidRPr="00164DCB" w:rsidRDefault="00AD7C8A" w:rsidP="00B17F10">
            <w:pPr>
              <w:ind w:left="-18"/>
              <w:rPr>
                <w:rFonts w:cs="Arial"/>
                <w:sz w:val="24"/>
                <w:szCs w:val="24"/>
              </w:rPr>
            </w:pPr>
            <w:r w:rsidRPr="00164DCB">
              <w:rPr>
                <w:rFonts w:cs="Arial"/>
                <w:sz w:val="24"/>
                <w:szCs w:val="24"/>
              </w:rPr>
              <w:t>coordinator</w:t>
            </w:r>
          </w:p>
        </w:tc>
        <w:tc>
          <w:tcPr>
            <w:tcW w:w="1818" w:type="dxa"/>
          </w:tcPr>
          <w:p w14:paraId="7B7B9690" w14:textId="77777777" w:rsidR="00AD7C8A" w:rsidRPr="00164DCB" w:rsidRDefault="00AD7C8A" w:rsidP="00B17F10">
            <w:pPr>
              <w:ind w:left="360"/>
              <w:rPr>
                <w:rFonts w:cs="Arial"/>
                <w:sz w:val="24"/>
                <w:szCs w:val="24"/>
              </w:rPr>
            </w:pPr>
            <w:r w:rsidRPr="00164DCB">
              <w:rPr>
                <w:rFonts w:cs="Arial"/>
                <w:sz w:val="24"/>
                <w:szCs w:val="24"/>
              </w:rPr>
              <w:t xml:space="preserve">  1 hour</w:t>
            </w:r>
          </w:p>
        </w:tc>
      </w:tr>
      <w:tr w:rsidR="00AD7C8A" w:rsidRPr="00164DCB" w14:paraId="7C069D64" w14:textId="77777777" w:rsidTr="00B17F10">
        <w:tc>
          <w:tcPr>
            <w:tcW w:w="4140" w:type="dxa"/>
          </w:tcPr>
          <w:p w14:paraId="36326F52" w14:textId="77777777" w:rsidR="00AD7C8A" w:rsidRPr="002256CF" w:rsidRDefault="00AD7C8A" w:rsidP="002256CF">
            <w:pPr>
              <w:ind w:left="360"/>
              <w:jc w:val="right"/>
              <w:rPr>
                <w:rFonts w:cs="Arial"/>
                <w:b/>
                <w:sz w:val="24"/>
                <w:szCs w:val="24"/>
              </w:rPr>
            </w:pPr>
            <w:r w:rsidRPr="002256CF">
              <w:rPr>
                <w:rFonts w:cs="Arial"/>
                <w:b/>
                <w:sz w:val="24"/>
                <w:szCs w:val="24"/>
              </w:rPr>
              <w:t>Total</w:t>
            </w:r>
          </w:p>
        </w:tc>
        <w:tc>
          <w:tcPr>
            <w:tcW w:w="3150" w:type="dxa"/>
          </w:tcPr>
          <w:p w14:paraId="47E57B59" w14:textId="77777777" w:rsidR="00AD7C8A" w:rsidRPr="00164DCB" w:rsidRDefault="00AD7C8A" w:rsidP="00B17F10">
            <w:pPr>
              <w:ind w:left="360"/>
              <w:rPr>
                <w:rFonts w:cs="Arial"/>
                <w:sz w:val="24"/>
                <w:szCs w:val="24"/>
              </w:rPr>
            </w:pPr>
          </w:p>
        </w:tc>
        <w:tc>
          <w:tcPr>
            <w:tcW w:w="1818" w:type="dxa"/>
          </w:tcPr>
          <w:p w14:paraId="49B9E803" w14:textId="77777777" w:rsidR="00AD7C8A" w:rsidRPr="00164DCB" w:rsidRDefault="00AD7C8A" w:rsidP="00B17F10">
            <w:pPr>
              <w:ind w:left="360"/>
              <w:rPr>
                <w:rFonts w:cs="Arial"/>
                <w:sz w:val="24"/>
                <w:szCs w:val="24"/>
              </w:rPr>
            </w:pPr>
            <w:r w:rsidRPr="00164DCB">
              <w:rPr>
                <w:rFonts w:cs="Arial"/>
                <w:sz w:val="24"/>
                <w:szCs w:val="24"/>
              </w:rPr>
              <w:t>17 hours</w:t>
            </w:r>
          </w:p>
        </w:tc>
      </w:tr>
    </w:tbl>
    <w:p w14:paraId="24D11185" w14:textId="77777777" w:rsidR="008C34C3" w:rsidRPr="00164DCB" w:rsidRDefault="00AD7C8A" w:rsidP="00D273AD">
      <w:pPr>
        <w:spacing w:after="0" w:line="240" w:lineRule="auto"/>
        <w:ind w:left="360"/>
        <w:rPr>
          <w:rFonts w:cs="Arial"/>
          <w:sz w:val="24"/>
          <w:szCs w:val="24"/>
        </w:rPr>
      </w:pPr>
      <w:r w:rsidRPr="00164DCB">
        <w:rPr>
          <w:rFonts w:cs="Arial"/>
          <w:sz w:val="24"/>
          <w:szCs w:val="24"/>
        </w:rPr>
        <w:t xml:space="preserve"> </w:t>
      </w:r>
    </w:p>
    <w:p w14:paraId="0399EF77" w14:textId="77777777" w:rsidR="005F2971" w:rsidRDefault="005F2971">
      <w:pPr>
        <w:rPr>
          <w:rFonts w:cs="Arial"/>
          <w:b/>
          <w:sz w:val="24"/>
          <w:szCs w:val="24"/>
          <w:u w:val="single"/>
        </w:rPr>
      </w:pPr>
      <w:r>
        <w:rPr>
          <w:rFonts w:cs="Arial"/>
          <w:b/>
          <w:sz w:val="24"/>
          <w:szCs w:val="24"/>
          <w:u w:val="single"/>
        </w:rPr>
        <w:br w:type="page"/>
      </w:r>
    </w:p>
    <w:p w14:paraId="43845B08" w14:textId="77777777" w:rsidR="008C34C3" w:rsidRPr="00164DCB" w:rsidRDefault="008C34C3" w:rsidP="00B14736">
      <w:pPr>
        <w:spacing w:after="0"/>
        <w:ind w:left="360"/>
        <w:rPr>
          <w:rFonts w:cs="Arial"/>
          <w:b/>
          <w:sz w:val="24"/>
          <w:szCs w:val="24"/>
          <w:u w:val="single"/>
        </w:rPr>
      </w:pPr>
      <w:r w:rsidRPr="00164DCB">
        <w:rPr>
          <w:rFonts w:cs="Arial"/>
          <w:b/>
          <w:sz w:val="24"/>
          <w:szCs w:val="24"/>
          <w:u w:val="single"/>
        </w:rPr>
        <w:lastRenderedPageBreak/>
        <w:t>Stage 4 – Data Improvements and Monitoring</w:t>
      </w:r>
    </w:p>
    <w:p w14:paraId="47A52197" w14:textId="77777777" w:rsidR="00B14736" w:rsidRPr="00164DCB" w:rsidRDefault="00B14736" w:rsidP="00B14736">
      <w:pPr>
        <w:spacing w:after="0" w:line="240" w:lineRule="auto"/>
        <w:ind w:firstLine="360"/>
        <w:rPr>
          <w:b/>
          <w:sz w:val="24"/>
          <w:szCs w:val="24"/>
        </w:rPr>
      </w:pPr>
    </w:p>
    <w:p w14:paraId="250675F9"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.4</w:t>
      </w:r>
      <w:r w:rsidRPr="00164DCB">
        <w:rPr>
          <w:b/>
          <w:sz w:val="24"/>
          <w:szCs w:val="24"/>
        </w:rPr>
        <w:t>.1</w:t>
      </w:r>
    </w:p>
    <w:tbl>
      <w:tblPr>
        <w:tblStyle w:val="TableGrid"/>
        <w:tblW w:w="0" w:type="auto"/>
        <w:tblInd w:w="468" w:type="dxa"/>
        <w:tblLook w:val="04A0" w:firstRow="1" w:lastRow="0" w:firstColumn="1" w:lastColumn="0" w:noHBand="0" w:noVBand="1"/>
      </w:tblPr>
      <w:tblGrid>
        <w:gridCol w:w="4140"/>
        <w:gridCol w:w="3150"/>
        <w:gridCol w:w="1818"/>
      </w:tblGrid>
      <w:tr w:rsidR="00C0181A" w:rsidRPr="00164DCB" w14:paraId="0DC16E26" w14:textId="77777777" w:rsidTr="00B17F10">
        <w:tc>
          <w:tcPr>
            <w:tcW w:w="9108" w:type="dxa"/>
            <w:gridSpan w:val="3"/>
            <w:shd w:val="clear" w:color="auto" w:fill="D9D9D9" w:themeFill="background1" w:themeFillShade="D9"/>
          </w:tcPr>
          <w:p w14:paraId="03E89C50" w14:textId="77777777" w:rsidR="00C0181A" w:rsidRPr="00164DCB" w:rsidRDefault="00C0181A" w:rsidP="00B17F10">
            <w:pPr>
              <w:ind w:left="360"/>
              <w:rPr>
                <w:rFonts w:cs="Arial"/>
                <w:sz w:val="24"/>
                <w:szCs w:val="24"/>
              </w:rPr>
            </w:pPr>
            <w:r w:rsidRPr="00164DCB">
              <w:rPr>
                <w:rFonts w:cs="Arial"/>
                <w:sz w:val="24"/>
                <w:szCs w:val="24"/>
              </w:rPr>
              <w:t>Table: Estimated Effort for Document Future Measurement Recommendations</w:t>
            </w:r>
          </w:p>
        </w:tc>
      </w:tr>
      <w:tr w:rsidR="00C0181A" w:rsidRPr="00164DCB" w14:paraId="03521514" w14:textId="77777777" w:rsidTr="00B17F10">
        <w:tc>
          <w:tcPr>
            <w:tcW w:w="4140" w:type="dxa"/>
            <w:shd w:val="clear" w:color="auto" w:fill="D9D9D9" w:themeFill="background1" w:themeFillShade="D9"/>
          </w:tcPr>
          <w:p w14:paraId="50AB6D6A" w14:textId="77777777" w:rsidR="00C0181A" w:rsidRPr="00164DCB" w:rsidRDefault="00C0181A" w:rsidP="00B17F10">
            <w:pPr>
              <w:ind w:left="360"/>
              <w:rPr>
                <w:rFonts w:cs="Arial"/>
                <w:b/>
                <w:sz w:val="24"/>
                <w:szCs w:val="24"/>
              </w:rPr>
            </w:pPr>
            <w:r w:rsidRPr="00164DCB">
              <w:rPr>
                <w:rFonts w:cs="Arial"/>
                <w:b/>
                <w:sz w:val="24"/>
                <w:szCs w:val="24"/>
              </w:rPr>
              <w:t>Task</w:t>
            </w:r>
          </w:p>
        </w:tc>
        <w:tc>
          <w:tcPr>
            <w:tcW w:w="3150" w:type="dxa"/>
            <w:shd w:val="clear" w:color="auto" w:fill="D9D9D9" w:themeFill="background1" w:themeFillShade="D9"/>
          </w:tcPr>
          <w:p w14:paraId="5B914B88" w14:textId="77777777" w:rsidR="00C0181A" w:rsidRPr="00164DCB" w:rsidRDefault="00C0181A" w:rsidP="00B17F10">
            <w:pPr>
              <w:ind w:left="360"/>
              <w:rPr>
                <w:rFonts w:cs="Arial"/>
                <w:b/>
                <w:sz w:val="24"/>
                <w:szCs w:val="24"/>
              </w:rPr>
            </w:pPr>
            <w:r w:rsidRPr="00164DCB">
              <w:rPr>
                <w:rFonts w:cs="Arial"/>
                <w:b/>
                <w:sz w:val="24"/>
                <w:szCs w:val="24"/>
              </w:rPr>
              <w:t>Responsible</w:t>
            </w:r>
          </w:p>
        </w:tc>
        <w:tc>
          <w:tcPr>
            <w:tcW w:w="1818" w:type="dxa"/>
            <w:shd w:val="clear" w:color="auto" w:fill="D9D9D9" w:themeFill="background1" w:themeFillShade="D9"/>
          </w:tcPr>
          <w:p w14:paraId="700B79F1" w14:textId="77777777" w:rsidR="00C0181A" w:rsidRPr="00164DCB" w:rsidRDefault="00C0181A" w:rsidP="00B17F10">
            <w:pPr>
              <w:ind w:left="360"/>
              <w:rPr>
                <w:rFonts w:cs="Arial"/>
                <w:b/>
                <w:sz w:val="24"/>
                <w:szCs w:val="24"/>
              </w:rPr>
            </w:pPr>
            <w:r w:rsidRPr="00164DCB">
              <w:rPr>
                <w:rFonts w:cs="Arial"/>
                <w:b/>
                <w:sz w:val="24"/>
                <w:szCs w:val="24"/>
              </w:rPr>
              <w:t>Effort</w:t>
            </w:r>
          </w:p>
        </w:tc>
      </w:tr>
      <w:tr w:rsidR="00C0181A" w:rsidRPr="00164DCB" w14:paraId="04095248" w14:textId="77777777" w:rsidTr="00B17F10">
        <w:tc>
          <w:tcPr>
            <w:tcW w:w="4140" w:type="dxa"/>
          </w:tcPr>
          <w:p w14:paraId="7EFF63EC" w14:textId="77777777" w:rsidR="00C0181A" w:rsidRPr="00164DCB" w:rsidRDefault="00C0181A" w:rsidP="00B17F10">
            <w:pPr>
              <w:ind w:left="-18"/>
              <w:rPr>
                <w:rFonts w:cs="Arial"/>
                <w:sz w:val="24"/>
                <w:szCs w:val="24"/>
              </w:rPr>
            </w:pPr>
            <w:r w:rsidRPr="00164DCB">
              <w:rPr>
                <w:rFonts w:cs="Arial"/>
                <w:sz w:val="24"/>
                <w:szCs w:val="24"/>
              </w:rPr>
              <w:t>Review gaps and develop improvement recommendations</w:t>
            </w:r>
          </w:p>
        </w:tc>
        <w:tc>
          <w:tcPr>
            <w:tcW w:w="3150" w:type="dxa"/>
          </w:tcPr>
          <w:p w14:paraId="26A955C4" w14:textId="77777777" w:rsidR="00C0181A" w:rsidRPr="00164DCB" w:rsidRDefault="00A8436B" w:rsidP="008B11CF">
            <w:pPr>
              <w:ind w:hanging="18"/>
              <w:rPr>
                <w:rFonts w:cs="Arial"/>
                <w:sz w:val="24"/>
                <w:szCs w:val="24"/>
              </w:rPr>
            </w:pPr>
            <w:r>
              <w:rPr>
                <w:rFonts w:cs="Arial"/>
                <w:sz w:val="24"/>
                <w:szCs w:val="24"/>
              </w:rPr>
              <w:t>DQ steward</w:t>
            </w:r>
            <w:r w:rsidR="00C0181A" w:rsidRPr="00164DCB">
              <w:rPr>
                <w:rFonts w:cs="Arial"/>
                <w:sz w:val="24"/>
                <w:szCs w:val="24"/>
              </w:rPr>
              <w:t xml:space="preserve"> and </w:t>
            </w:r>
            <w:r w:rsidR="008B11CF">
              <w:rPr>
                <w:rFonts w:cs="Arial"/>
                <w:sz w:val="24"/>
                <w:szCs w:val="24"/>
              </w:rPr>
              <w:t>other data roles</w:t>
            </w:r>
          </w:p>
        </w:tc>
        <w:tc>
          <w:tcPr>
            <w:tcW w:w="1818" w:type="dxa"/>
          </w:tcPr>
          <w:p w14:paraId="494C0284" w14:textId="77777777" w:rsidR="00C0181A" w:rsidRPr="00164DCB" w:rsidRDefault="00C0181A" w:rsidP="00B17F10">
            <w:pPr>
              <w:ind w:left="360"/>
              <w:rPr>
                <w:rFonts w:cs="Arial"/>
                <w:sz w:val="24"/>
                <w:szCs w:val="24"/>
              </w:rPr>
            </w:pPr>
            <w:r w:rsidRPr="00164DCB">
              <w:rPr>
                <w:rFonts w:cs="Arial"/>
                <w:sz w:val="24"/>
                <w:szCs w:val="24"/>
              </w:rPr>
              <w:t>2 hour</w:t>
            </w:r>
          </w:p>
        </w:tc>
      </w:tr>
      <w:tr w:rsidR="00C0181A" w:rsidRPr="00164DCB" w14:paraId="4D01D44F" w14:textId="77777777" w:rsidTr="00B17F10">
        <w:tc>
          <w:tcPr>
            <w:tcW w:w="4140" w:type="dxa"/>
          </w:tcPr>
          <w:p w14:paraId="74A63CD7" w14:textId="77777777" w:rsidR="00C0181A" w:rsidRPr="00164DCB" w:rsidRDefault="00C0181A" w:rsidP="00B17F10">
            <w:pPr>
              <w:ind w:left="-18"/>
              <w:rPr>
                <w:rFonts w:cs="Arial"/>
                <w:sz w:val="24"/>
                <w:szCs w:val="24"/>
              </w:rPr>
            </w:pPr>
            <w:r w:rsidRPr="00164DCB">
              <w:rPr>
                <w:rFonts w:cs="Arial"/>
                <w:sz w:val="24"/>
                <w:szCs w:val="24"/>
              </w:rPr>
              <w:t>Chose appropriate measures</w:t>
            </w:r>
          </w:p>
        </w:tc>
        <w:tc>
          <w:tcPr>
            <w:tcW w:w="3150" w:type="dxa"/>
          </w:tcPr>
          <w:p w14:paraId="2878F626" w14:textId="77777777" w:rsidR="00C0181A" w:rsidRPr="00164DCB" w:rsidRDefault="00A8436B" w:rsidP="008B11CF">
            <w:pPr>
              <w:ind w:hanging="18"/>
              <w:rPr>
                <w:rFonts w:cs="Arial"/>
                <w:sz w:val="24"/>
                <w:szCs w:val="24"/>
              </w:rPr>
            </w:pPr>
            <w:r>
              <w:rPr>
                <w:rFonts w:cs="Arial"/>
                <w:sz w:val="24"/>
                <w:szCs w:val="24"/>
              </w:rPr>
              <w:t>DQ steward</w:t>
            </w:r>
            <w:r w:rsidR="008B11CF" w:rsidRPr="00164DCB">
              <w:rPr>
                <w:rFonts w:cs="Arial"/>
                <w:sz w:val="24"/>
                <w:szCs w:val="24"/>
              </w:rPr>
              <w:t xml:space="preserve"> and </w:t>
            </w:r>
            <w:r w:rsidR="008B11CF">
              <w:rPr>
                <w:rFonts w:cs="Arial"/>
                <w:sz w:val="24"/>
                <w:szCs w:val="24"/>
              </w:rPr>
              <w:t>other data roles</w:t>
            </w:r>
          </w:p>
        </w:tc>
        <w:tc>
          <w:tcPr>
            <w:tcW w:w="1818" w:type="dxa"/>
          </w:tcPr>
          <w:p w14:paraId="4387D4F7" w14:textId="77777777" w:rsidR="00C0181A" w:rsidRPr="00164DCB" w:rsidRDefault="00C0181A" w:rsidP="00B17F10">
            <w:pPr>
              <w:ind w:left="360"/>
              <w:rPr>
                <w:rFonts w:cs="Arial"/>
                <w:sz w:val="24"/>
                <w:szCs w:val="24"/>
              </w:rPr>
            </w:pPr>
            <w:r w:rsidRPr="00164DCB">
              <w:rPr>
                <w:rFonts w:cs="Arial"/>
                <w:sz w:val="24"/>
                <w:szCs w:val="24"/>
              </w:rPr>
              <w:t>1 hour</w:t>
            </w:r>
          </w:p>
        </w:tc>
      </w:tr>
      <w:tr w:rsidR="00C0181A" w:rsidRPr="00164DCB" w14:paraId="56AA4C94" w14:textId="77777777" w:rsidTr="00B17F10">
        <w:tc>
          <w:tcPr>
            <w:tcW w:w="4140" w:type="dxa"/>
          </w:tcPr>
          <w:p w14:paraId="5A3AA69A" w14:textId="77777777" w:rsidR="00C0181A" w:rsidRPr="00164DCB" w:rsidRDefault="00C0181A" w:rsidP="00B17F10">
            <w:pPr>
              <w:ind w:left="-18"/>
              <w:rPr>
                <w:rFonts w:cs="Arial"/>
                <w:sz w:val="24"/>
                <w:szCs w:val="24"/>
              </w:rPr>
            </w:pPr>
            <w:r w:rsidRPr="00164DCB">
              <w:rPr>
                <w:rFonts w:cs="Arial"/>
                <w:sz w:val="24"/>
                <w:szCs w:val="24"/>
              </w:rPr>
              <w:t>Modify appropriate measures to fit dataset</w:t>
            </w:r>
          </w:p>
        </w:tc>
        <w:tc>
          <w:tcPr>
            <w:tcW w:w="3150" w:type="dxa"/>
          </w:tcPr>
          <w:p w14:paraId="17163BDD" w14:textId="77777777" w:rsidR="00C0181A" w:rsidRPr="00164DCB" w:rsidRDefault="00A8436B" w:rsidP="008B11CF">
            <w:pPr>
              <w:ind w:hanging="18"/>
              <w:rPr>
                <w:rFonts w:cs="Arial"/>
                <w:sz w:val="24"/>
                <w:szCs w:val="24"/>
              </w:rPr>
            </w:pPr>
            <w:r>
              <w:rPr>
                <w:rFonts w:cs="Arial"/>
                <w:sz w:val="24"/>
                <w:szCs w:val="24"/>
              </w:rPr>
              <w:t>DQ steward</w:t>
            </w:r>
            <w:r w:rsidR="008B11CF" w:rsidRPr="00164DCB">
              <w:rPr>
                <w:rFonts w:cs="Arial"/>
                <w:sz w:val="24"/>
                <w:szCs w:val="24"/>
              </w:rPr>
              <w:t xml:space="preserve"> and </w:t>
            </w:r>
            <w:r w:rsidR="008B11CF">
              <w:rPr>
                <w:rFonts w:cs="Arial"/>
                <w:sz w:val="24"/>
                <w:szCs w:val="24"/>
              </w:rPr>
              <w:t>other data roles</w:t>
            </w:r>
          </w:p>
        </w:tc>
        <w:tc>
          <w:tcPr>
            <w:tcW w:w="1818" w:type="dxa"/>
          </w:tcPr>
          <w:p w14:paraId="4B033F90" w14:textId="77777777" w:rsidR="00C0181A" w:rsidRPr="00164DCB" w:rsidRDefault="00C0181A" w:rsidP="00B17F10">
            <w:pPr>
              <w:ind w:left="360"/>
              <w:rPr>
                <w:rFonts w:cs="Arial"/>
                <w:sz w:val="24"/>
                <w:szCs w:val="24"/>
              </w:rPr>
            </w:pPr>
            <w:r w:rsidRPr="00164DCB">
              <w:rPr>
                <w:rFonts w:cs="Arial"/>
                <w:sz w:val="24"/>
                <w:szCs w:val="24"/>
              </w:rPr>
              <w:t>1 hour</w:t>
            </w:r>
          </w:p>
        </w:tc>
      </w:tr>
      <w:tr w:rsidR="00C0181A" w:rsidRPr="00164DCB" w14:paraId="3413EF08" w14:textId="77777777" w:rsidTr="00B17F10">
        <w:tc>
          <w:tcPr>
            <w:tcW w:w="4140" w:type="dxa"/>
          </w:tcPr>
          <w:p w14:paraId="5E48BEBA" w14:textId="77777777" w:rsidR="00C0181A" w:rsidRPr="00164DCB" w:rsidRDefault="00C0181A" w:rsidP="00B17F10">
            <w:pPr>
              <w:ind w:left="-18"/>
              <w:rPr>
                <w:rFonts w:cs="Arial"/>
                <w:sz w:val="24"/>
                <w:szCs w:val="24"/>
              </w:rPr>
            </w:pPr>
            <w:r w:rsidRPr="00164DCB">
              <w:rPr>
                <w:rFonts w:cs="Arial"/>
                <w:sz w:val="24"/>
                <w:szCs w:val="24"/>
              </w:rPr>
              <w:t>Write up recommendations in metadata</w:t>
            </w:r>
          </w:p>
        </w:tc>
        <w:tc>
          <w:tcPr>
            <w:tcW w:w="3150" w:type="dxa"/>
          </w:tcPr>
          <w:p w14:paraId="27C9D42B" w14:textId="77777777" w:rsidR="00C0181A" w:rsidRPr="00164DCB" w:rsidRDefault="00A8436B" w:rsidP="00B17F10">
            <w:pPr>
              <w:ind w:hanging="18"/>
              <w:rPr>
                <w:rFonts w:cs="Arial"/>
                <w:sz w:val="24"/>
                <w:szCs w:val="24"/>
              </w:rPr>
            </w:pPr>
            <w:r>
              <w:rPr>
                <w:rFonts w:cs="Arial"/>
                <w:sz w:val="24"/>
                <w:szCs w:val="24"/>
              </w:rPr>
              <w:t>DQ steward</w:t>
            </w:r>
          </w:p>
        </w:tc>
        <w:tc>
          <w:tcPr>
            <w:tcW w:w="1818" w:type="dxa"/>
          </w:tcPr>
          <w:p w14:paraId="04DD2CFF" w14:textId="77777777" w:rsidR="00C0181A" w:rsidRPr="00164DCB" w:rsidRDefault="00C0181A" w:rsidP="00B17F10">
            <w:pPr>
              <w:ind w:left="360"/>
              <w:rPr>
                <w:rFonts w:cs="Arial"/>
                <w:sz w:val="24"/>
                <w:szCs w:val="24"/>
              </w:rPr>
            </w:pPr>
            <w:r w:rsidRPr="00164DCB">
              <w:rPr>
                <w:rFonts w:cs="Arial"/>
                <w:sz w:val="24"/>
                <w:szCs w:val="24"/>
              </w:rPr>
              <w:t>1 hour</w:t>
            </w:r>
          </w:p>
        </w:tc>
      </w:tr>
      <w:tr w:rsidR="00C0181A" w:rsidRPr="00164DCB" w14:paraId="450CF45C" w14:textId="77777777" w:rsidTr="00B17F10">
        <w:tc>
          <w:tcPr>
            <w:tcW w:w="4140" w:type="dxa"/>
          </w:tcPr>
          <w:p w14:paraId="7BC5C8D0" w14:textId="77777777" w:rsidR="00C0181A" w:rsidRPr="002256CF" w:rsidRDefault="00C0181A" w:rsidP="002256CF">
            <w:pPr>
              <w:ind w:left="-18"/>
              <w:jc w:val="right"/>
              <w:rPr>
                <w:rFonts w:cs="Arial"/>
                <w:b/>
                <w:sz w:val="24"/>
                <w:szCs w:val="24"/>
              </w:rPr>
            </w:pPr>
            <w:r w:rsidRPr="002256CF">
              <w:rPr>
                <w:rFonts w:cs="Arial"/>
                <w:b/>
                <w:sz w:val="24"/>
                <w:szCs w:val="24"/>
              </w:rPr>
              <w:t>Total</w:t>
            </w:r>
          </w:p>
        </w:tc>
        <w:tc>
          <w:tcPr>
            <w:tcW w:w="3150" w:type="dxa"/>
          </w:tcPr>
          <w:p w14:paraId="6DB5DBA1" w14:textId="77777777" w:rsidR="00C0181A" w:rsidRPr="00164DCB" w:rsidRDefault="00C0181A" w:rsidP="00B17F10">
            <w:pPr>
              <w:ind w:hanging="18"/>
              <w:rPr>
                <w:rFonts w:cs="Arial"/>
                <w:sz w:val="24"/>
                <w:szCs w:val="24"/>
              </w:rPr>
            </w:pPr>
          </w:p>
        </w:tc>
        <w:tc>
          <w:tcPr>
            <w:tcW w:w="1818" w:type="dxa"/>
          </w:tcPr>
          <w:p w14:paraId="74B7AA4B" w14:textId="77777777" w:rsidR="00C0181A" w:rsidRPr="00164DCB" w:rsidRDefault="00C0181A" w:rsidP="00B17F10">
            <w:pPr>
              <w:ind w:left="360"/>
              <w:rPr>
                <w:rFonts w:cs="Arial"/>
                <w:sz w:val="24"/>
                <w:szCs w:val="24"/>
              </w:rPr>
            </w:pPr>
            <w:r w:rsidRPr="00164DCB">
              <w:rPr>
                <w:rFonts w:cs="Arial"/>
                <w:sz w:val="24"/>
                <w:szCs w:val="24"/>
              </w:rPr>
              <w:t>5 hours</w:t>
            </w:r>
          </w:p>
        </w:tc>
      </w:tr>
    </w:tbl>
    <w:p w14:paraId="1D0743AB" w14:textId="77777777" w:rsidR="00523DBA" w:rsidRPr="00FF18C2" w:rsidRDefault="00523DBA" w:rsidP="00523DBA">
      <w:pPr>
        <w:spacing w:after="0" w:line="240" w:lineRule="auto"/>
        <w:ind w:left="360"/>
        <w:rPr>
          <w:rFonts w:cs="Arial"/>
          <w:sz w:val="14"/>
          <w:szCs w:val="14"/>
        </w:rPr>
      </w:pPr>
    </w:p>
    <w:p w14:paraId="3ABBAD38" w14:textId="77777777" w:rsidR="00B14736" w:rsidRPr="00164DCB" w:rsidRDefault="00B14736" w:rsidP="00B14736">
      <w:pPr>
        <w:spacing w:after="0" w:line="240" w:lineRule="auto"/>
        <w:ind w:firstLine="360"/>
        <w:rPr>
          <w:b/>
          <w:sz w:val="24"/>
          <w:szCs w:val="24"/>
        </w:rPr>
      </w:pPr>
      <w:r w:rsidRPr="00164DCB">
        <w:rPr>
          <w:b/>
          <w:sz w:val="24"/>
          <w:szCs w:val="24"/>
        </w:rPr>
        <w:t xml:space="preserve">Figure </w:t>
      </w:r>
      <w:r w:rsidR="00245C62">
        <w:rPr>
          <w:b/>
          <w:sz w:val="24"/>
          <w:szCs w:val="24"/>
        </w:rPr>
        <w:t>B</w:t>
      </w:r>
      <w:r w:rsidR="00B83608">
        <w:rPr>
          <w:b/>
          <w:sz w:val="24"/>
          <w:szCs w:val="24"/>
        </w:rPr>
        <w:t>.4</w:t>
      </w:r>
      <w:r w:rsidRPr="00164DCB">
        <w:rPr>
          <w:b/>
          <w:sz w:val="24"/>
          <w:szCs w:val="24"/>
        </w:rPr>
        <w:t>.2</w:t>
      </w:r>
    </w:p>
    <w:tbl>
      <w:tblPr>
        <w:tblStyle w:val="TableGrid"/>
        <w:tblW w:w="0" w:type="auto"/>
        <w:tblInd w:w="468" w:type="dxa"/>
        <w:tblLook w:val="04A0" w:firstRow="1" w:lastRow="0" w:firstColumn="1" w:lastColumn="0" w:noHBand="0" w:noVBand="1"/>
      </w:tblPr>
      <w:tblGrid>
        <w:gridCol w:w="4860"/>
        <w:gridCol w:w="3060"/>
        <w:gridCol w:w="1188"/>
      </w:tblGrid>
      <w:tr w:rsidR="00523DBA" w:rsidRPr="00164DCB" w14:paraId="58E7EE2D" w14:textId="77777777" w:rsidTr="00BC0228">
        <w:tc>
          <w:tcPr>
            <w:tcW w:w="9108" w:type="dxa"/>
            <w:gridSpan w:val="3"/>
            <w:shd w:val="clear" w:color="auto" w:fill="D9D9D9" w:themeFill="background1" w:themeFillShade="D9"/>
          </w:tcPr>
          <w:p w14:paraId="4CF11CBA" w14:textId="77777777" w:rsidR="00523DBA" w:rsidRPr="00164DCB" w:rsidRDefault="00523DBA" w:rsidP="00B17F10">
            <w:pPr>
              <w:rPr>
                <w:sz w:val="24"/>
                <w:szCs w:val="24"/>
              </w:rPr>
            </w:pPr>
            <w:r w:rsidRPr="00164DCB">
              <w:rPr>
                <w:sz w:val="24"/>
                <w:szCs w:val="24"/>
              </w:rPr>
              <w:t>Table: Estimated Effort for Document Future Measurement Recommendations</w:t>
            </w:r>
          </w:p>
        </w:tc>
      </w:tr>
      <w:tr w:rsidR="00523DBA" w:rsidRPr="00164DCB" w14:paraId="441646AB" w14:textId="77777777" w:rsidTr="00BC0228">
        <w:tc>
          <w:tcPr>
            <w:tcW w:w="4860" w:type="dxa"/>
            <w:shd w:val="clear" w:color="auto" w:fill="D9D9D9" w:themeFill="background1" w:themeFillShade="D9"/>
          </w:tcPr>
          <w:p w14:paraId="54A90FAF" w14:textId="77777777" w:rsidR="00523DBA" w:rsidRPr="00164DCB" w:rsidRDefault="00523DBA" w:rsidP="00B17F10">
            <w:pPr>
              <w:rPr>
                <w:b/>
                <w:sz w:val="24"/>
                <w:szCs w:val="24"/>
              </w:rPr>
            </w:pPr>
            <w:r w:rsidRPr="00164DCB">
              <w:rPr>
                <w:b/>
                <w:sz w:val="24"/>
                <w:szCs w:val="24"/>
              </w:rPr>
              <w:t>Task</w:t>
            </w:r>
          </w:p>
        </w:tc>
        <w:tc>
          <w:tcPr>
            <w:tcW w:w="3060" w:type="dxa"/>
            <w:shd w:val="clear" w:color="auto" w:fill="D9D9D9" w:themeFill="background1" w:themeFillShade="D9"/>
          </w:tcPr>
          <w:p w14:paraId="74CB9685" w14:textId="77777777" w:rsidR="00523DBA" w:rsidRPr="00164DCB" w:rsidRDefault="00523DBA" w:rsidP="00B17F10">
            <w:pPr>
              <w:rPr>
                <w:b/>
                <w:sz w:val="24"/>
                <w:szCs w:val="24"/>
              </w:rPr>
            </w:pPr>
            <w:r w:rsidRPr="00164DCB">
              <w:rPr>
                <w:b/>
                <w:sz w:val="24"/>
                <w:szCs w:val="24"/>
              </w:rPr>
              <w:t>Responsible</w:t>
            </w:r>
          </w:p>
        </w:tc>
        <w:tc>
          <w:tcPr>
            <w:tcW w:w="1188" w:type="dxa"/>
            <w:shd w:val="clear" w:color="auto" w:fill="D9D9D9" w:themeFill="background1" w:themeFillShade="D9"/>
          </w:tcPr>
          <w:p w14:paraId="415A6660" w14:textId="77777777" w:rsidR="00523DBA" w:rsidRPr="00164DCB" w:rsidRDefault="00523DBA" w:rsidP="00B17F10">
            <w:pPr>
              <w:rPr>
                <w:b/>
                <w:sz w:val="24"/>
                <w:szCs w:val="24"/>
              </w:rPr>
            </w:pPr>
            <w:r w:rsidRPr="00164DCB">
              <w:rPr>
                <w:b/>
                <w:sz w:val="24"/>
                <w:szCs w:val="24"/>
              </w:rPr>
              <w:t>Effort</w:t>
            </w:r>
          </w:p>
        </w:tc>
      </w:tr>
      <w:tr w:rsidR="00523DBA" w:rsidRPr="00164DCB" w14:paraId="2309812D" w14:textId="77777777" w:rsidTr="00BC0228">
        <w:tc>
          <w:tcPr>
            <w:tcW w:w="4860" w:type="dxa"/>
          </w:tcPr>
          <w:p w14:paraId="25A1E723" w14:textId="77777777" w:rsidR="00523DBA" w:rsidRPr="00164DCB" w:rsidRDefault="00523DBA" w:rsidP="00B17F10">
            <w:pPr>
              <w:rPr>
                <w:sz w:val="24"/>
                <w:szCs w:val="24"/>
              </w:rPr>
            </w:pPr>
            <w:r w:rsidRPr="00164DCB">
              <w:rPr>
                <w:sz w:val="24"/>
                <w:szCs w:val="24"/>
              </w:rPr>
              <w:t>Develop costing and resource requirements for improvements</w:t>
            </w:r>
          </w:p>
        </w:tc>
        <w:tc>
          <w:tcPr>
            <w:tcW w:w="3060" w:type="dxa"/>
          </w:tcPr>
          <w:p w14:paraId="4F2CFB76" w14:textId="77777777" w:rsidR="00523DBA" w:rsidRPr="00164DCB" w:rsidRDefault="00523DBA" w:rsidP="008B11CF">
            <w:pPr>
              <w:rPr>
                <w:sz w:val="24"/>
                <w:szCs w:val="24"/>
              </w:rPr>
            </w:pPr>
            <w:r w:rsidRPr="00164DCB">
              <w:rPr>
                <w:sz w:val="24"/>
                <w:szCs w:val="24"/>
              </w:rPr>
              <w:t xml:space="preserve">Project team, </w:t>
            </w:r>
            <w:r w:rsidR="00A8436B">
              <w:rPr>
                <w:sz w:val="24"/>
                <w:szCs w:val="24"/>
              </w:rPr>
              <w:t>DQ steward</w:t>
            </w:r>
            <w:r w:rsidRPr="00164DCB">
              <w:rPr>
                <w:sz w:val="24"/>
                <w:szCs w:val="24"/>
              </w:rPr>
              <w:t xml:space="preserve"> and </w:t>
            </w:r>
            <w:r w:rsidR="008B11CF">
              <w:rPr>
                <w:sz w:val="24"/>
                <w:szCs w:val="24"/>
              </w:rPr>
              <w:t>other d</w:t>
            </w:r>
            <w:r w:rsidRPr="00164DCB">
              <w:rPr>
                <w:sz w:val="24"/>
                <w:szCs w:val="24"/>
              </w:rPr>
              <w:t xml:space="preserve">ata </w:t>
            </w:r>
            <w:r w:rsidR="008B11CF">
              <w:rPr>
                <w:sz w:val="24"/>
                <w:szCs w:val="24"/>
              </w:rPr>
              <w:t>roles</w:t>
            </w:r>
          </w:p>
        </w:tc>
        <w:tc>
          <w:tcPr>
            <w:tcW w:w="1188" w:type="dxa"/>
          </w:tcPr>
          <w:p w14:paraId="0BB7BE3A" w14:textId="77777777" w:rsidR="00523DBA" w:rsidRPr="00164DCB" w:rsidRDefault="00523DBA" w:rsidP="00B17F10">
            <w:pPr>
              <w:rPr>
                <w:sz w:val="24"/>
                <w:szCs w:val="24"/>
              </w:rPr>
            </w:pPr>
            <w:r w:rsidRPr="00164DCB">
              <w:rPr>
                <w:sz w:val="24"/>
                <w:szCs w:val="24"/>
              </w:rPr>
              <w:t xml:space="preserve">7 </w:t>
            </w:r>
            <w:r w:rsidR="00046CF2" w:rsidRPr="00164DCB">
              <w:rPr>
                <w:sz w:val="24"/>
                <w:szCs w:val="24"/>
              </w:rPr>
              <w:t>hr.</w:t>
            </w:r>
          </w:p>
        </w:tc>
      </w:tr>
      <w:tr w:rsidR="00523DBA" w:rsidRPr="00164DCB" w14:paraId="0E20B06F" w14:textId="77777777" w:rsidTr="00BC0228">
        <w:tc>
          <w:tcPr>
            <w:tcW w:w="4860" w:type="dxa"/>
          </w:tcPr>
          <w:p w14:paraId="3EAD677A" w14:textId="77777777" w:rsidR="00523DBA" w:rsidRPr="00164DCB" w:rsidRDefault="00523DBA" w:rsidP="00B17F10">
            <w:pPr>
              <w:rPr>
                <w:sz w:val="24"/>
                <w:szCs w:val="24"/>
              </w:rPr>
            </w:pPr>
            <w:r w:rsidRPr="00164DCB">
              <w:rPr>
                <w:sz w:val="24"/>
                <w:szCs w:val="24"/>
              </w:rPr>
              <w:t>Determine suitable measure metadata repository</w:t>
            </w:r>
          </w:p>
        </w:tc>
        <w:tc>
          <w:tcPr>
            <w:tcW w:w="3060" w:type="dxa"/>
          </w:tcPr>
          <w:p w14:paraId="1D677BC7" w14:textId="77777777" w:rsidR="00523DBA" w:rsidRPr="00164DCB" w:rsidRDefault="00523DBA" w:rsidP="00B17F10">
            <w:pPr>
              <w:rPr>
                <w:sz w:val="24"/>
                <w:szCs w:val="24"/>
              </w:rPr>
            </w:pPr>
            <w:r w:rsidRPr="00164DCB">
              <w:rPr>
                <w:sz w:val="24"/>
                <w:szCs w:val="24"/>
              </w:rPr>
              <w:t xml:space="preserve">ITS/DAVS </w:t>
            </w:r>
          </w:p>
        </w:tc>
        <w:tc>
          <w:tcPr>
            <w:tcW w:w="1188" w:type="dxa"/>
          </w:tcPr>
          <w:p w14:paraId="26044D92" w14:textId="77777777" w:rsidR="00523DBA" w:rsidRPr="00164DCB" w:rsidRDefault="00523DBA" w:rsidP="00B17F10">
            <w:pPr>
              <w:rPr>
                <w:sz w:val="24"/>
                <w:szCs w:val="24"/>
              </w:rPr>
            </w:pPr>
            <w:r w:rsidRPr="00164DCB">
              <w:rPr>
                <w:sz w:val="24"/>
                <w:szCs w:val="24"/>
              </w:rPr>
              <w:t xml:space="preserve">4 </w:t>
            </w:r>
            <w:r w:rsidR="00046CF2" w:rsidRPr="00164DCB">
              <w:rPr>
                <w:sz w:val="24"/>
                <w:szCs w:val="24"/>
              </w:rPr>
              <w:t>hr.</w:t>
            </w:r>
          </w:p>
        </w:tc>
      </w:tr>
      <w:tr w:rsidR="00523DBA" w:rsidRPr="00164DCB" w14:paraId="251FFD6B" w14:textId="77777777" w:rsidTr="00BC0228">
        <w:tc>
          <w:tcPr>
            <w:tcW w:w="4860" w:type="dxa"/>
          </w:tcPr>
          <w:p w14:paraId="171D565D" w14:textId="77777777" w:rsidR="00523DBA" w:rsidRPr="00164DCB" w:rsidRDefault="00523DBA" w:rsidP="00B17F10">
            <w:pPr>
              <w:rPr>
                <w:sz w:val="24"/>
                <w:szCs w:val="24"/>
              </w:rPr>
            </w:pPr>
            <w:r w:rsidRPr="00164DCB">
              <w:rPr>
                <w:sz w:val="24"/>
                <w:szCs w:val="24"/>
              </w:rPr>
              <w:t>Review and prioritize improvements with users</w:t>
            </w:r>
          </w:p>
        </w:tc>
        <w:tc>
          <w:tcPr>
            <w:tcW w:w="3060" w:type="dxa"/>
          </w:tcPr>
          <w:p w14:paraId="5B86DE90" w14:textId="77777777" w:rsidR="00523DBA" w:rsidRPr="00164DCB" w:rsidRDefault="00A8436B" w:rsidP="00B17F10">
            <w:pPr>
              <w:rPr>
                <w:sz w:val="24"/>
                <w:szCs w:val="24"/>
              </w:rPr>
            </w:pPr>
            <w:r>
              <w:rPr>
                <w:sz w:val="24"/>
                <w:szCs w:val="24"/>
              </w:rPr>
              <w:t>DQ steward</w:t>
            </w:r>
            <w:r w:rsidR="008B11CF" w:rsidRPr="00164DCB">
              <w:rPr>
                <w:sz w:val="24"/>
                <w:szCs w:val="24"/>
              </w:rPr>
              <w:t xml:space="preserve"> and </w:t>
            </w:r>
            <w:r w:rsidR="008B11CF">
              <w:rPr>
                <w:sz w:val="24"/>
                <w:szCs w:val="24"/>
              </w:rPr>
              <w:t>other d</w:t>
            </w:r>
            <w:r w:rsidR="008B11CF" w:rsidRPr="00164DCB">
              <w:rPr>
                <w:sz w:val="24"/>
                <w:szCs w:val="24"/>
              </w:rPr>
              <w:t xml:space="preserve">ata </w:t>
            </w:r>
            <w:r w:rsidR="008B11CF">
              <w:rPr>
                <w:sz w:val="24"/>
                <w:szCs w:val="24"/>
              </w:rPr>
              <w:t>roles</w:t>
            </w:r>
          </w:p>
        </w:tc>
        <w:tc>
          <w:tcPr>
            <w:tcW w:w="1188" w:type="dxa"/>
          </w:tcPr>
          <w:p w14:paraId="60151DAA" w14:textId="77777777" w:rsidR="00523DBA" w:rsidRPr="00164DCB" w:rsidRDefault="00523DBA" w:rsidP="00B17F10">
            <w:pPr>
              <w:rPr>
                <w:sz w:val="24"/>
                <w:szCs w:val="24"/>
              </w:rPr>
            </w:pPr>
            <w:r w:rsidRPr="00164DCB">
              <w:rPr>
                <w:sz w:val="24"/>
                <w:szCs w:val="24"/>
              </w:rPr>
              <w:t xml:space="preserve">4 </w:t>
            </w:r>
            <w:r w:rsidR="00046CF2" w:rsidRPr="00164DCB">
              <w:rPr>
                <w:sz w:val="24"/>
                <w:szCs w:val="24"/>
              </w:rPr>
              <w:t>hr.</w:t>
            </w:r>
          </w:p>
        </w:tc>
      </w:tr>
      <w:tr w:rsidR="00523DBA" w:rsidRPr="00164DCB" w14:paraId="4FE9723A" w14:textId="77777777" w:rsidTr="00BC0228">
        <w:tc>
          <w:tcPr>
            <w:tcW w:w="4860" w:type="dxa"/>
          </w:tcPr>
          <w:p w14:paraId="5749B29C" w14:textId="77777777" w:rsidR="00523DBA" w:rsidRPr="00164DCB" w:rsidRDefault="00523DBA" w:rsidP="00B17F10">
            <w:pPr>
              <w:rPr>
                <w:sz w:val="24"/>
                <w:szCs w:val="24"/>
              </w:rPr>
            </w:pPr>
            <w:r w:rsidRPr="00164DCB">
              <w:rPr>
                <w:sz w:val="24"/>
                <w:szCs w:val="24"/>
              </w:rPr>
              <w:t>Write up project plan</w:t>
            </w:r>
          </w:p>
        </w:tc>
        <w:tc>
          <w:tcPr>
            <w:tcW w:w="3060" w:type="dxa"/>
          </w:tcPr>
          <w:p w14:paraId="4155E21D" w14:textId="77777777" w:rsidR="00523DBA" w:rsidRPr="00164DCB" w:rsidRDefault="00523DBA" w:rsidP="00B17F10">
            <w:pPr>
              <w:rPr>
                <w:sz w:val="24"/>
                <w:szCs w:val="24"/>
              </w:rPr>
            </w:pPr>
            <w:r w:rsidRPr="00164DCB">
              <w:rPr>
                <w:sz w:val="24"/>
                <w:szCs w:val="24"/>
              </w:rPr>
              <w:t>Project team</w:t>
            </w:r>
          </w:p>
        </w:tc>
        <w:tc>
          <w:tcPr>
            <w:tcW w:w="1188" w:type="dxa"/>
          </w:tcPr>
          <w:p w14:paraId="16D04B67" w14:textId="77777777" w:rsidR="00523DBA" w:rsidRPr="00164DCB" w:rsidRDefault="00523DBA" w:rsidP="00B17F10">
            <w:pPr>
              <w:rPr>
                <w:sz w:val="24"/>
                <w:szCs w:val="24"/>
              </w:rPr>
            </w:pPr>
            <w:r w:rsidRPr="00164DCB">
              <w:rPr>
                <w:sz w:val="24"/>
                <w:szCs w:val="24"/>
              </w:rPr>
              <w:t xml:space="preserve">3 </w:t>
            </w:r>
            <w:r w:rsidR="00046CF2" w:rsidRPr="00164DCB">
              <w:rPr>
                <w:sz w:val="24"/>
                <w:szCs w:val="24"/>
              </w:rPr>
              <w:t>hr.</w:t>
            </w:r>
          </w:p>
        </w:tc>
      </w:tr>
      <w:tr w:rsidR="00523DBA" w:rsidRPr="00164DCB" w14:paraId="1057C419" w14:textId="77777777" w:rsidTr="00BC0228">
        <w:tc>
          <w:tcPr>
            <w:tcW w:w="4860" w:type="dxa"/>
          </w:tcPr>
          <w:p w14:paraId="49D003AC" w14:textId="77777777" w:rsidR="00523DBA" w:rsidRPr="00164DCB" w:rsidRDefault="00523DBA" w:rsidP="00B17F10">
            <w:pPr>
              <w:rPr>
                <w:sz w:val="24"/>
                <w:szCs w:val="24"/>
              </w:rPr>
            </w:pPr>
            <w:r w:rsidRPr="00164DCB">
              <w:rPr>
                <w:sz w:val="24"/>
                <w:szCs w:val="24"/>
              </w:rPr>
              <w:t>Review project plan with users and get approval</w:t>
            </w:r>
          </w:p>
        </w:tc>
        <w:tc>
          <w:tcPr>
            <w:tcW w:w="3060" w:type="dxa"/>
          </w:tcPr>
          <w:p w14:paraId="4C29A6D7" w14:textId="77777777" w:rsidR="00523DBA" w:rsidRPr="00164DCB" w:rsidRDefault="00A8436B" w:rsidP="00B17F10">
            <w:pPr>
              <w:rPr>
                <w:sz w:val="24"/>
                <w:szCs w:val="24"/>
              </w:rPr>
            </w:pPr>
            <w:r>
              <w:rPr>
                <w:sz w:val="24"/>
                <w:szCs w:val="24"/>
              </w:rPr>
              <w:t>DQ steward</w:t>
            </w:r>
          </w:p>
        </w:tc>
        <w:tc>
          <w:tcPr>
            <w:tcW w:w="1188" w:type="dxa"/>
          </w:tcPr>
          <w:p w14:paraId="74F25946" w14:textId="77777777" w:rsidR="00523DBA" w:rsidRPr="00164DCB" w:rsidRDefault="00523DBA" w:rsidP="00B17F10">
            <w:pPr>
              <w:rPr>
                <w:sz w:val="24"/>
                <w:szCs w:val="24"/>
              </w:rPr>
            </w:pPr>
            <w:r w:rsidRPr="00164DCB">
              <w:rPr>
                <w:sz w:val="24"/>
                <w:szCs w:val="24"/>
              </w:rPr>
              <w:t xml:space="preserve">2 </w:t>
            </w:r>
            <w:r w:rsidR="00046CF2" w:rsidRPr="00164DCB">
              <w:rPr>
                <w:sz w:val="24"/>
                <w:szCs w:val="24"/>
              </w:rPr>
              <w:t>hr.</w:t>
            </w:r>
          </w:p>
        </w:tc>
      </w:tr>
      <w:tr w:rsidR="00523DBA" w:rsidRPr="00164DCB" w14:paraId="206F8D93" w14:textId="77777777" w:rsidTr="00BC0228">
        <w:tc>
          <w:tcPr>
            <w:tcW w:w="4860" w:type="dxa"/>
          </w:tcPr>
          <w:p w14:paraId="120ABBB1" w14:textId="77777777" w:rsidR="00523DBA" w:rsidRPr="002256CF" w:rsidRDefault="00523DBA" w:rsidP="002256CF">
            <w:pPr>
              <w:jc w:val="right"/>
              <w:rPr>
                <w:b/>
                <w:sz w:val="24"/>
                <w:szCs w:val="24"/>
              </w:rPr>
            </w:pPr>
            <w:r w:rsidRPr="002256CF">
              <w:rPr>
                <w:b/>
                <w:sz w:val="24"/>
                <w:szCs w:val="24"/>
              </w:rPr>
              <w:t>Total</w:t>
            </w:r>
          </w:p>
        </w:tc>
        <w:tc>
          <w:tcPr>
            <w:tcW w:w="3060" w:type="dxa"/>
          </w:tcPr>
          <w:p w14:paraId="40CF2927" w14:textId="77777777" w:rsidR="00523DBA" w:rsidRPr="00164DCB" w:rsidRDefault="00523DBA" w:rsidP="00B17F10">
            <w:pPr>
              <w:rPr>
                <w:sz w:val="24"/>
                <w:szCs w:val="24"/>
              </w:rPr>
            </w:pPr>
          </w:p>
        </w:tc>
        <w:tc>
          <w:tcPr>
            <w:tcW w:w="1188" w:type="dxa"/>
          </w:tcPr>
          <w:p w14:paraId="666A8B51" w14:textId="77777777" w:rsidR="00523DBA" w:rsidRPr="00164DCB" w:rsidRDefault="00523DBA" w:rsidP="00B17F10">
            <w:pPr>
              <w:rPr>
                <w:sz w:val="24"/>
                <w:szCs w:val="24"/>
              </w:rPr>
            </w:pPr>
            <w:r w:rsidRPr="00164DCB">
              <w:rPr>
                <w:sz w:val="24"/>
                <w:szCs w:val="24"/>
              </w:rPr>
              <w:t xml:space="preserve">20 </w:t>
            </w:r>
            <w:r w:rsidR="00046CF2" w:rsidRPr="00164DCB">
              <w:rPr>
                <w:sz w:val="24"/>
                <w:szCs w:val="24"/>
              </w:rPr>
              <w:t>hrs.</w:t>
            </w:r>
          </w:p>
        </w:tc>
      </w:tr>
    </w:tbl>
    <w:p w14:paraId="7297107F" w14:textId="77777777" w:rsidR="002256CF" w:rsidRDefault="002256CF" w:rsidP="00C90464">
      <w:pPr>
        <w:pStyle w:val="Heading1"/>
        <w:spacing w:before="0" w:line="240" w:lineRule="auto"/>
        <w:rPr>
          <w:rFonts w:asciiTheme="minorHAnsi" w:hAnsiTheme="minorHAnsi"/>
          <w:sz w:val="24"/>
          <w:szCs w:val="24"/>
        </w:rPr>
      </w:pPr>
      <w:bookmarkStart w:id="180" w:name="_Toc507599211"/>
      <w:bookmarkStart w:id="181" w:name="_Toc867757"/>
      <w:bookmarkStart w:id="182" w:name="_Toc867923"/>
      <w:bookmarkStart w:id="183" w:name="_Toc867978"/>
      <w:bookmarkStart w:id="184" w:name="_Toc868126"/>
      <w:bookmarkStart w:id="185" w:name="_Toc868275"/>
    </w:p>
    <w:p w14:paraId="2860DF02" w14:textId="77777777" w:rsidR="002256CF" w:rsidRDefault="002256CF">
      <w:pPr>
        <w:rPr>
          <w:rFonts w:eastAsiaTheme="majorEastAsia" w:cstheme="majorBidi"/>
          <w:b/>
          <w:bCs/>
          <w:color w:val="365F91" w:themeColor="accent1" w:themeShade="BF"/>
          <w:sz w:val="24"/>
          <w:szCs w:val="24"/>
        </w:rPr>
      </w:pPr>
      <w:r>
        <w:rPr>
          <w:sz w:val="24"/>
          <w:szCs w:val="24"/>
        </w:rPr>
        <w:br w:type="page"/>
      </w:r>
    </w:p>
    <w:p w14:paraId="275827C5" w14:textId="77777777" w:rsidR="00E47226" w:rsidRPr="009A33DF" w:rsidRDefault="00E47226" w:rsidP="00B83608">
      <w:pPr>
        <w:pStyle w:val="Heading1"/>
        <w:rPr>
          <w:color w:val="000000" w:themeColor="text1"/>
        </w:rPr>
      </w:pPr>
      <w:bookmarkStart w:id="186" w:name="_Toc11406944"/>
      <w:r w:rsidRPr="009A33DF">
        <w:rPr>
          <w:color w:val="000000" w:themeColor="text1"/>
        </w:rPr>
        <w:lastRenderedPageBreak/>
        <w:t xml:space="preserve">Appendix </w:t>
      </w:r>
      <w:r w:rsidR="00D63A84" w:rsidRPr="009A33DF">
        <w:rPr>
          <w:color w:val="000000" w:themeColor="text1"/>
        </w:rPr>
        <w:t>C</w:t>
      </w:r>
      <w:r w:rsidRPr="009A33DF">
        <w:rPr>
          <w:color w:val="000000" w:themeColor="text1"/>
        </w:rPr>
        <w:t xml:space="preserve">: </w:t>
      </w:r>
      <w:bookmarkEnd w:id="180"/>
      <w:r w:rsidR="000D57C7" w:rsidRPr="009A33DF">
        <w:rPr>
          <w:color w:val="000000" w:themeColor="text1"/>
        </w:rPr>
        <w:t>METADATA CAPTURE</w:t>
      </w:r>
      <w:bookmarkEnd w:id="181"/>
      <w:bookmarkEnd w:id="182"/>
      <w:bookmarkEnd w:id="183"/>
      <w:bookmarkEnd w:id="184"/>
      <w:bookmarkEnd w:id="185"/>
      <w:bookmarkEnd w:id="186"/>
    </w:p>
    <w:p w14:paraId="7BFA7473" w14:textId="77777777" w:rsidR="00BC0228" w:rsidRPr="00164DCB" w:rsidRDefault="00BC0228" w:rsidP="003E14FE">
      <w:pPr>
        <w:spacing w:after="0" w:line="240" w:lineRule="auto"/>
        <w:ind w:left="360"/>
        <w:rPr>
          <w:rFonts w:cs="Arial"/>
          <w:sz w:val="24"/>
          <w:szCs w:val="24"/>
        </w:rPr>
      </w:pPr>
    </w:p>
    <w:p w14:paraId="52524F58" w14:textId="77777777" w:rsidR="00E47226" w:rsidRPr="00164DCB" w:rsidRDefault="00E47226" w:rsidP="003E14FE">
      <w:pPr>
        <w:spacing w:after="0" w:line="240" w:lineRule="auto"/>
        <w:ind w:left="360"/>
        <w:rPr>
          <w:rFonts w:cs="Arial"/>
          <w:sz w:val="24"/>
          <w:szCs w:val="24"/>
        </w:rPr>
      </w:pPr>
      <w:r w:rsidRPr="00164DCB">
        <w:rPr>
          <w:rFonts w:cs="Arial"/>
          <w:sz w:val="24"/>
          <w:szCs w:val="24"/>
        </w:rPr>
        <w:t>With an advanced data quality assessment application suite, which typically combine</w:t>
      </w:r>
      <w:r w:rsidR="008575AE" w:rsidRPr="00164DCB">
        <w:rPr>
          <w:rFonts w:cs="Arial"/>
          <w:sz w:val="24"/>
          <w:szCs w:val="24"/>
        </w:rPr>
        <w:t>s</w:t>
      </w:r>
      <w:r w:rsidRPr="00164DCB">
        <w:rPr>
          <w:rFonts w:cs="Arial"/>
          <w:sz w:val="24"/>
          <w:szCs w:val="24"/>
        </w:rPr>
        <w:t xml:space="preserve"> data profiling, metadata management</w:t>
      </w:r>
      <w:r w:rsidR="008575AE" w:rsidRPr="00164DCB">
        <w:rPr>
          <w:rFonts w:cs="Arial"/>
          <w:sz w:val="24"/>
          <w:szCs w:val="24"/>
        </w:rPr>
        <w:t>,</w:t>
      </w:r>
      <w:r w:rsidRPr="00164DCB">
        <w:rPr>
          <w:rFonts w:cs="Arial"/>
          <w:sz w:val="24"/>
          <w:szCs w:val="24"/>
        </w:rPr>
        <w:t xml:space="preserve"> and data cleansing tools, a lot of metadata capture can be automated (these tools sometimes also include lineage and usage tracking, capturing who is using the database). Even in the absence of such tools, though, metadata capture at each stage of the data quality process is important – metadata provides the capacity for users and </w:t>
      </w:r>
      <w:r w:rsidR="00A8436B">
        <w:rPr>
          <w:rFonts w:cs="Arial"/>
          <w:sz w:val="24"/>
          <w:szCs w:val="24"/>
        </w:rPr>
        <w:t>DQ steward</w:t>
      </w:r>
      <w:r w:rsidRPr="00164DCB">
        <w:rPr>
          <w:rFonts w:cs="Arial"/>
          <w:sz w:val="24"/>
          <w:szCs w:val="24"/>
        </w:rPr>
        <w:t xml:space="preserve">s to see what is going on with the data over time. </w:t>
      </w:r>
    </w:p>
    <w:p w14:paraId="3ABACEA4" w14:textId="77777777" w:rsidR="00046CF2" w:rsidRPr="00164DCB" w:rsidRDefault="00046CF2" w:rsidP="003E14FE">
      <w:pPr>
        <w:spacing w:after="0" w:line="240" w:lineRule="auto"/>
        <w:ind w:left="360"/>
        <w:rPr>
          <w:rFonts w:cs="Arial"/>
          <w:sz w:val="24"/>
          <w:szCs w:val="24"/>
        </w:rPr>
      </w:pPr>
    </w:p>
    <w:p w14:paraId="2B964418" w14:textId="77777777" w:rsidR="00E47226" w:rsidRPr="00164DCB" w:rsidRDefault="00E47226" w:rsidP="003E14FE">
      <w:pPr>
        <w:spacing w:after="0" w:line="240" w:lineRule="auto"/>
        <w:ind w:left="360"/>
        <w:rPr>
          <w:rFonts w:cs="Arial"/>
          <w:sz w:val="24"/>
          <w:szCs w:val="24"/>
        </w:rPr>
      </w:pPr>
      <w:r w:rsidRPr="00164DCB">
        <w:rPr>
          <w:rFonts w:cs="Arial"/>
          <w:sz w:val="24"/>
          <w:szCs w:val="24"/>
        </w:rPr>
        <w:t>The following tables indicate what kinds of metadata are captured at each stage on the process. Depending on the tools available, this capture will be manual or automated.</w:t>
      </w:r>
    </w:p>
    <w:p w14:paraId="3EBF1061" w14:textId="77777777" w:rsidR="003E14FE" w:rsidRPr="00164DCB" w:rsidRDefault="003E14FE" w:rsidP="003E14FE">
      <w:pPr>
        <w:spacing w:after="0" w:line="240" w:lineRule="auto"/>
        <w:ind w:left="360"/>
        <w:rPr>
          <w:rFonts w:cs="Arial"/>
          <w:b/>
          <w:sz w:val="24"/>
          <w:szCs w:val="24"/>
          <w:u w:val="single"/>
        </w:rPr>
      </w:pPr>
    </w:p>
    <w:p w14:paraId="42E433E7" w14:textId="77777777" w:rsidR="00E47226" w:rsidRPr="00164DCB" w:rsidRDefault="00E47226" w:rsidP="003E14FE">
      <w:pPr>
        <w:spacing w:after="0" w:line="240" w:lineRule="auto"/>
        <w:ind w:left="360"/>
        <w:rPr>
          <w:rFonts w:cs="Arial"/>
          <w:b/>
          <w:sz w:val="24"/>
          <w:szCs w:val="24"/>
          <w:u w:val="single"/>
        </w:rPr>
      </w:pPr>
      <w:r w:rsidRPr="00164DCB">
        <w:rPr>
          <w:rFonts w:cs="Arial"/>
          <w:b/>
          <w:sz w:val="24"/>
          <w:szCs w:val="24"/>
          <w:u w:val="single"/>
        </w:rPr>
        <w:t xml:space="preserve">Stage 1 – </w:t>
      </w:r>
      <w:r w:rsidR="00CA40A2" w:rsidRPr="00164DCB">
        <w:rPr>
          <w:rFonts w:cs="Arial"/>
          <w:b/>
          <w:sz w:val="24"/>
          <w:szCs w:val="24"/>
          <w:u w:val="single"/>
        </w:rPr>
        <w:t>Understanding the Data</w:t>
      </w:r>
    </w:p>
    <w:p w14:paraId="47A7F684" w14:textId="77777777" w:rsidR="003E14FE" w:rsidRPr="00164DCB" w:rsidRDefault="003E14FE" w:rsidP="003E14FE">
      <w:pPr>
        <w:spacing w:after="0" w:line="240" w:lineRule="auto"/>
        <w:ind w:left="360"/>
        <w:rPr>
          <w:rFonts w:cs="Arial"/>
          <w:sz w:val="24"/>
          <w:szCs w:val="24"/>
        </w:rPr>
      </w:pPr>
    </w:p>
    <w:p w14:paraId="11A8F861" w14:textId="77777777" w:rsidR="007D1E18" w:rsidRPr="00164DCB" w:rsidRDefault="006216EE" w:rsidP="003E14FE">
      <w:pPr>
        <w:spacing w:after="0" w:line="240" w:lineRule="auto"/>
        <w:ind w:left="360"/>
        <w:rPr>
          <w:rFonts w:cs="Arial"/>
          <w:sz w:val="24"/>
          <w:szCs w:val="24"/>
        </w:rPr>
      </w:pPr>
      <w:r>
        <w:rPr>
          <w:rFonts w:cs="Arial"/>
          <w:sz w:val="24"/>
          <w:szCs w:val="24"/>
        </w:rPr>
        <w:t xml:space="preserve">Ideally metadata should be captured when a data quality assessment process starts. This ultimately helps subsequent data quality teams understand what has already been done to the dataset.  </w:t>
      </w:r>
      <w:r w:rsidR="00FC7F65" w:rsidRPr="00164DCB">
        <w:rPr>
          <w:rFonts w:cs="Arial"/>
          <w:sz w:val="24"/>
          <w:szCs w:val="24"/>
        </w:rPr>
        <w:t xml:space="preserve">This also includes determining </w:t>
      </w:r>
      <w:r w:rsidR="007D1E18" w:rsidRPr="00164DCB">
        <w:rPr>
          <w:rFonts w:cs="Arial"/>
          <w:sz w:val="24"/>
          <w:szCs w:val="24"/>
        </w:rPr>
        <w:t xml:space="preserve">the purpose of the </w:t>
      </w:r>
      <w:r w:rsidR="0088094F" w:rsidRPr="00164DCB">
        <w:rPr>
          <w:rFonts w:cs="Arial"/>
          <w:sz w:val="24"/>
          <w:szCs w:val="24"/>
        </w:rPr>
        <w:t>project (</w:t>
      </w:r>
      <w:r w:rsidR="007D1E18" w:rsidRPr="00164DCB">
        <w:rPr>
          <w:rFonts w:cs="Arial"/>
          <w:sz w:val="24"/>
          <w:szCs w:val="24"/>
        </w:rPr>
        <w:t xml:space="preserve">domain), </w:t>
      </w:r>
      <w:r w:rsidR="00FC7F65" w:rsidRPr="00164DCB">
        <w:rPr>
          <w:rFonts w:cs="Arial"/>
          <w:sz w:val="24"/>
          <w:szCs w:val="24"/>
        </w:rPr>
        <w:t xml:space="preserve">when </w:t>
      </w:r>
      <w:r w:rsidR="007D1E18" w:rsidRPr="00164DCB">
        <w:rPr>
          <w:rFonts w:cs="Arial"/>
          <w:sz w:val="24"/>
          <w:szCs w:val="24"/>
        </w:rPr>
        <w:t xml:space="preserve">the project </w:t>
      </w:r>
      <w:r w:rsidR="00FC7F65" w:rsidRPr="00164DCB">
        <w:rPr>
          <w:rFonts w:cs="Arial"/>
          <w:sz w:val="24"/>
          <w:szCs w:val="24"/>
        </w:rPr>
        <w:t xml:space="preserve">will </w:t>
      </w:r>
      <w:r w:rsidR="006D2F5D" w:rsidRPr="00164DCB">
        <w:rPr>
          <w:rFonts w:cs="Arial"/>
          <w:sz w:val="24"/>
          <w:szCs w:val="24"/>
        </w:rPr>
        <w:t xml:space="preserve">start </w:t>
      </w:r>
      <w:r w:rsidR="007D1E18" w:rsidRPr="00164DCB">
        <w:rPr>
          <w:rFonts w:cs="Arial"/>
          <w:sz w:val="24"/>
          <w:szCs w:val="24"/>
        </w:rPr>
        <w:t xml:space="preserve">(when the project charter was agreed upon), and </w:t>
      </w:r>
      <w:r w:rsidR="00B14736" w:rsidRPr="00164DCB">
        <w:rPr>
          <w:rFonts w:cs="Arial"/>
          <w:sz w:val="24"/>
          <w:szCs w:val="24"/>
        </w:rPr>
        <w:t xml:space="preserve">identifying </w:t>
      </w:r>
      <w:r w:rsidR="007D1E18" w:rsidRPr="00164DCB">
        <w:rPr>
          <w:rFonts w:cs="Arial"/>
          <w:sz w:val="24"/>
          <w:szCs w:val="24"/>
        </w:rPr>
        <w:t xml:space="preserve">the </w:t>
      </w:r>
      <w:r w:rsidR="003161CF">
        <w:rPr>
          <w:rFonts w:cs="Arial"/>
          <w:sz w:val="24"/>
          <w:szCs w:val="24"/>
        </w:rPr>
        <w:t>DQ</w:t>
      </w:r>
      <w:r>
        <w:rPr>
          <w:rFonts w:cs="Arial"/>
          <w:sz w:val="24"/>
          <w:szCs w:val="24"/>
        </w:rPr>
        <w:t xml:space="preserve"> s</w:t>
      </w:r>
      <w:r w:rsidR="008B11CF">
        <w:rPr>
          <w:rFonts w:cs="Arial"/>
          <w:sz w:val="24"/>
          <w:szCs w:val="24"/>
        </w:rPr>
        <w:t>teward</w:t>
      </w:r>
      <w:r w:rsidR="007D1E18" w:rsidRPr="00164DCB">
        <w:rPr>
          <w:rFonts w:cs="Arial"/>
          <w:sz w:val="24"/>
          <w:szCs w:val="24"/>
        </w:rPr>
        <w:t>s (for continuity between projects addressing the same dataset).</w:t>
      </w:r>
    </w:p>
    <w:p w14:paraId="1A4D4D39" w14:textId="77777777" w:rsidR="007D1E18" w:rsidRPr="00164DCB" w:rsidRDefault="007D1E18" w:rsidP="003E14FE">
      <w:pPr>
        <w:spacing w:after="0" w:line="240" w:lineRule="auto"/>
        <w:ind w:left="360"/>
        <w:rPr>
          <w:rFonts w:cs="Arial"/>
          <w:sz w:val="24"/>
          <w:szCs w:val="24"/>
        </w:rPr>
      </w:pPr>
    </w:p>
    <w:p w14:paraId="22984F16" w14:textId="77777777" w:rsidR="007D1E18" w:rsidRPr="00164DCB" w:rsidRDefault="007D1E18" w:rsidP="003E14FE">
      <w:pPr>
        <w:spacing w:after="0" w:line="240" w:lineRule="auto"/>
        <w:ind w:left="360"/>
        <w:rPr>
          <w:rFonts w:cs="Arial"/>
          <w:sz w:val="24"/>
          <w:szCs w:val="24"/>
        </w:rPr>
      </w:pPr>
      <w:r w:rsidRPr="00164DCB">
        <w:rPr>
          <w:rFonts w:cs="Arial"/>
          <w:sz w:val="24"/>
          <w:szCs w:val="24"/>
        </w:rPr>
        <w:t>This metadata can be captured in a metadata management tool. This would begin the automation of the DQA project.</w:t>
      </w:r>
      <w:r w:rsidR="006216EE">
        <w:rPr>
          <w:rFonts w:cs="Arial"/>
          <w:sz w:val="24"/>
          <w:szCs w:val="24"/>
        </w:rPr>
        <w:t xml:space="preserve"> It should also be reflected in that data catalogue that all users have access to.</w:t>
      </w:r>
    </w:p>
    <w:p w14:paraId="481ECE7E" w14:textId="77777777" w:rsidR="007D1E18" w:rsidRPr="00164DCB" w:rsidRDefault="007D1E18" w:rsidP="003E14FE">
      <w:pPr>
        <w:spacing w:after="0" w:line="240" w:lineRule="auto"/>
        <w:ind w:left="360"/>
        <w:rPr>
          <w:rFonts w:cs="Arial"/>
          <w:sz w:val="24"/>
          <w:szCs w:val="24"/>
        </w:rPr>
      </w:pPr>
    </w:p>
    <w:p w14:paraId="60E486E5" w14:textId="77777777" w:rsidR="00C90464" w:rsidRPr="00164DCB" w:rsidRDefault="00A27771" w:rsidP="00C90464">
      <w:pPr>
        <w:spacing w:after="0" w:line="240" w:lineRule="auto"/>
        <w:ind w:firstLine="360"/>
        <w:rPr>
          <w:b/>
          <w:sz w:val="24"/>
          <w:szCs w:val="24"/>
        </w:rPr>
      </w:pPr>
      <w:r>
        <w:rPr>
          <w:b/>
          <w:sz w:val="24"/>
          <w:szCs w:val="24"/>
        </w:rPr>
        <w:t xml:space="preserve">Figure </w:t>
      </w:r>
      <w:r w:rsidR="00245C62">
        <w:rPr>
          <w:b/>
          <w:sz w:val="24"/>
          <w:szCs w:val="24"/>
        </w:rPr>
        <w:t>C</w:t>
      </w:r>
      <w:r w:rsidR="00B83608">
        <w:rPr>
          <w:b/>
          <w:sz w:val="24"/>
          <w:szCs w:val="24"/>
        </w:rPr>
        <w:t>.1</w:t>
      </w:r>
      <w:r w:rsidR="00C90464" w:rsidRPr="00164DCB">
        <w:rPr>
          <w:b/>
          <w:sz w:val="24"/>
          <w:szCs w:val="24"/>
        </w:rPr>
        <w:t>.1</w:t>
      </w:r>
    </w:p>
    <w:tbl>
      <w:tblPr>
        <w:tblStyle w:val="TableGrid"/>
        <w:tblW w:w="0" w:type="auto"/>
        <w:tblInd w:w="468" w:type="dxa"/>
        <w:tblLook w:val="04A0" w:firstRow="1" w:lastRow="0" w:firstColumn="1" w:lastColumn="0" w:noHBand="0" w:noVBand="1"/>
      </w:tblPr>
      <w:tblGrid>
        <w:gridCol w:w="1890"/>
        <w:gridCol w:w="5850"/>
        <w:gridCol w:w="1368"/>
      </w:tblGrid>
      <w:tr w:rsidR="007D1E18" w:rsidRPr="00164DCB" w14:paraId="4499A3C7" w14:textId="77777777" w:rsidTr="00B17F10">
        <w:tc>
          <w:tcPr>
            <w:tcW w:w="9108" w:type="dxa"/>
            <w:gridSpan w:val="3"/>
            <w:shd w:val="clear" w:color="auto" w:fill="D9D9D9" w:themeFill="background1" w:themeFillShade="D9"/>
          </w:tcPr>
          <w:p w14:paraId="3A17F834" w14:textId="77777777" w:rsidR="007D1E18" w:rsidRPr="00164DCB" w:rsidRDefault="007D1E18" w:rsidP="003E14FE">
            <w:pPr>
              <w:ind w:left="360"/>
              <w:rPr>
                <w:rFonts w:cs="Arial"/>
                <w:sz w:val="24"/>
                <w:szCs w:val="24"/>
              </w:rPr>
            </w:pPr>
            <w:r w:rsidRPr="00164DCB">
              <w:rPr>
                <w:rFonts w:cs="Arial"/>
                <w:sz w:val="24"/>
                <w:szCs w:val="24"/>
              </w:rPr>
              <w:t>Table: Metadata for Identifying Data Quality Assessment Project</w:t>
            </w:r>
          </w:p>
        </w:tc>
      </w:tr>
      <w:tr w:rsidR="007D1E18" w:rsidRPr="00164DCB" w14:paraId="5A6E7A7D" w14:textId="77777777" w:rsidTr="007B40BB">
        <w:tc>
          <w:tcPr>
            <w:tcW w:w="1890" w:type="dxa"/>
            <w:shd w:val="clear" w:color="auto" w:fill="D9D9D9" w:themeFill="background1" w:themeFillShade="D9"/>
          </w:tcPr>
          <w:p w14:paraId="552CEEAC" w14:textId="77777777" w:rsidR="007D1E18" w:rsidRPr="00164DCB" w:rsidRDefault="007D1E18" w:rsidP="003E14FE">
            <w:pPr>
              <w:ind w:left="360"/>
              <w:rPr>
                <w:rFonts w:cs="Arial"/>
                <w:b/>
                <w:sz w:val="24"/>
                <w:szCs w:val="24"/>
              </w:rPr>
            </w:pPr>
            <w:r w:rsidRPr="00164DCB">
              <w:rPr>
                <w:rFonts w:cs="Arial"/>
                <w:b/>
                <w:sz w:val="24"/>
                <w:szCs w:val="24"/>
              </w:rPr>
              <w:t xml:space="preserve">Metadata </w:t>
            </w:r>
          </w:p>
        </w:tc>
        <w:tc>
          <w:tcPr>
            <w:tcW w:w="5850" w:type="dxa"/>
            <w:shd w:val="clear" w:color="auto" w:fill="D9D9D9" w:themeFill="background1" w:themeFillShade="D9"/>
          </w:tcPr>
          <w:p w14:paraId="37CD0D1C" w14:textId="77777777" w:rsidR="007D1E18" w:rsidRPr="00164DCB" w:rsidRDefault="007D1E18" w:rsidP="003E14FE">
            <w:pPr>
              <w:ind w:left="360"/>
              <w:rPr>
                <w:rFonts w:cs="Arial"/>
                <w:b/>
                <w:sz w:val="24"/>
                <w:szCs w:val="24"/>
              </w:rPr>
            </w:pPr>
            <w:r w:rsidRPr="00164DCB">
              <w:rPr>
                <w:rFonts w:cs="Arial"/>
                <w:b/>
                <w:sz w:val="24"/>
                <w:szCs w:val="24"/>
              </w:rPr>
              <w:t>Description and rationale</w:t>
            </w:r>
          </w:p>
        </w:tc>
        <w:tc>
          <w:tcPr>
            <w:tcW w:w="1368" w:type="dxa"/>
            <w:shd w:val="clear" w:color="auto" w:fill="D9D9D9" w:themeFill="background1" w:themeFillShade="D9"/>
          </w:tcPr>
          <w:p w14:paraId="507CAFBB" w14:textId="77777777" w:rsidR="007D1E18" w:rsidRPr="00164DCB" w:rsidRDefault="007D1E18" w:rsidP="003E14FE">
            <w:pPr>
              <w:rPr>
                <w:rFonts w:cs="Arial"/>
                <w:b/>
                <w:sz w:val="24"/>
                <w:szCs w:val="24"/>
              </w:rPr>
            </w:pPr>
            <w:r w:rsidRPr="00164DCB">
              <w:rPr>
                <w:rFonts w:cs="Arial"/>
                <w:b/>
                <w:sz w:val="24"/>
                <w:szCs w:val="24"/>
              </w:rPr>
              <w:t>Mandatory field(s)</w:t>
            </w:r>
          </w:p>
        </w:tc>
      </w:tr>
      <w:tr w:rsidR="007D1E18" w:rsidRPr="00164DCB" w14:paraId="1B9E89AD" w14:textId="77777777" w:rsidTr="007B40BB">
        <w:tc>
          <w:tcPr>
            <w:tcW w:w="1890" w:type="dxa"/>
          </w:tcPr>
          <w:p w14:paraId="5B5DFA48" w14:textId="77777777" w:rsidR="007D1E18" w:rsidRPr="00164DCB" w:rsidRDefault="006216EE" w:rsidP="003E14FE">
            <w:pPr>
              <w:ind w:left="360" w:hanging="360"/>
              <w:rPr>
                <w:rFonts w:cs="Arial"/>
                <w:sz w:val="24"/>
                <w:szCs w:val="24"/>
              </w:rPr>
            </w:pPr>
            <w:r>
              <w:rPr>
                <w:rFonts w:cs="Arial"/>
                <w:sz w:val="24"/>
                <w:szCs w:val="24"/>
              </w:rPr>
              <w:t>Data Catalogue</w:t>
            </w:r>
            <w:r w:rsidR="007D1E18" w:rsidRPr="00164DCB">
              <w:rPr>
                <w:rFonts w:cs="Arial"/>
                <w:sz w:val="24"/>
                <w:szCs w:val="24"/>
              </w:rPr>
              <w:t xml:space="preserve"> ID</w:t>
            </w:r>
          </w:p>
        </w:tc>
        <w:tc>
          <w:tcPr>
            <w:tcW w:w="5850" w:type="dxa"/>
          </w:tcPr>
          <w:p w14:paraId="3F577313" w14:textId="77777777" w:rsidR="007D1E18" w:rsidRPr="00164DCB" w:rsidRDefault="007D1E18" w:rsidP="003E14FE">
            <w:pPr>
              <w:rPr>
                <w:rFonts w:cs="Arial"/>
                <w:sz w:val="24"/>
                <w:szCs w:val="24"/>
              </w:rPr>
            </w:pPr>
            <w:r w:rsidRPr="00164DCB">
              <w:rPr>
                <w:rFonts w:cs="Arial"/>
                <w:sz w:val="24"/>
                <w:szCs w:val="24"/>
              </w:rPr>
              <w:t>The ID of the dataset being assessed</w:t>
            </w:r>
          </w:p>
          <w:p w14:paraId="18E66E5B" w14:textId="77777777" w:rsidR="007D1E18" w:rsidRPr="00AA3439" w:rsidRDefault="007D1E18" w:rsidP="003E14FE">
            <w:pPr>
              <w:rPr>
                <w:rFonts w:cs="Arial"/>
                <w:sz w:val="6"/>
                <w:szCs w:val="6"/>
              </w:rPr>
            </w:pPr>
          </w:p>
        </w:tc>
        <w:tc>
          <w:tcPr>
            <w:tcW w:w="1368" w:type="dxa"/>
          </w:tcPr>
          <w:p w14:paraId="5B24535A" w14:textId="77777777" w:rsidR="007D1E18" w:rsidRPr="00164DCB" w:rsidRDefault="007D1E18" w:rsidP="003E14FE">
            <w:pPr>
              <w:ind w:left="360"/>
              <w:rPr>
                <w:rFonts w:cs="Arial"/>
                <w:sz w:val="24"/>
                <w:szCs w:val="24"/>
              </w:rPr>
            </w:pPr>
            <w:r w:rsidRPr="00164DCB">
              <w:rPr>
                <w:rFonts w:cs="Arial"/>
                <w:sz w:val="24"/>
                <w:szCs w:val="24"/>
              </w:rPr>
              <w:t>Yes</w:t>
            </w:r>
          </w:p>
        </w:tc>
      </w:tr>
      <w:tr w:rsidR="007D1E18" w:rsidRPr="00164DCB" w14:paraId="401B1FAE" w14:textId="77777777" w:rsidTr="007B40BB">
        <w:tc>
          <w:tcPr>
            <w:tcW w:w="1890" w:type="dxa"/>
          </w:tcPr>
          <w:p w14:paraId="2C146D7E" w14:textId="77777777" w:rsidR="007D1E18" w:rsidRPr="00164DCB" w:rsidRDefault="007D1E18" w:rsidP="003E14FE">
            <w:pPr>
              <w:ind w:left="360" w:hanging="360"/>
              <w:rPr>
                <w:rFonts w:cs="Arial"/>
                <w:sz w:val="24"/>
                <w:szCs w:val="24"/>
              </w:rPr>
            </w:pPr>
            <w:r w:rsidRPr="00164DCB">
              <w:rPr>
                <w:rFonts w:cs="Arial"/>
                <w:sz w:val="24"/>
                <w:szCs w:val="24"/>
              </w:rPr>
              <w:t>Project Name</w:t>
            </w:r>
          </w:p>
        </w:tc>
        <w:tc>
          <w:tcPr>
            <w:tcW w:w="5850" w:type="dxa"/>
          </w:tcPr>
          <w:p w14:paraId="26B944BB" w14:textId="77777777" w:rsidR="007D1E18" w:rsidRPr="00164DCB" w:rsidRDefault="007D1E18" w:rsidP="003E14FE">
            <w:pPr>
              <w:rPr>
                <w:rFonts w:cs="Arial"/>
                <w:sz w:val="24"/>
                <w:szCs w:val="24"/>
              </w:rPr>
            </w:pPr>
            <w:r w:rsidRPr="00164DCB">
              <w:rPr>
                <w:rFonts w:cs="Arial"/>
                <w:sz w:val="24"/>
                <w:szCs w:val="24"/>
              </w:rPr>
              <w:t>Descriptive name so as not wholly reliant on Y</w:t>
            </w:r>
            <w:r w:rsidR="006216EE">
              <w:rPr>
                <w:rFonts w:cs="Arial"/>
                <w:sz w:val="24"/>
                <w:szCs w:val="24"/>
              </w:rPr>
              <w:t>ork Region Data Catalogue</w:t>
            </w:r>
            <w:r w:rsidRPr="00164DCB">
              <w:rPr>
                <w:rFonts w:cs="Arial"/>
                <w:sz w:val="24"/>
                <w:szCs w:val="24"/>
              </w:rPr>
              <w:t xml:space="preserve"> ID</w:t>
            </w:r>
          </w:p>
          <w:p w14:paraId="2C8E7820" w14:textId="77777777" w:rsidR="007D1E18" w:rsidRPr="00AA3439" w:rsidRDefault="007D1E18" w:rsidP="003E14FE">
            <w:pPr>
              <w:rPr>
                <w:rFonts w:cs="Arial"/>
                <w:sz w:val="6"/>
                <w:szCs w:val="6"/>
              </w:rPr>
            </w:pPr>
          </w:p>
        </w:tc>
        <w:tc>
          <w:tcPr>
            <w:tcW w:w="1368" w:type="dxa"/>
          </w:tcPr>
          <w:p w14:paraId="70A33452" w14:textId="77777777" w:rsidR="007D1E18" w:rsidRPr="00164DCB" w:rsidRDefault="007D1E18" w:rsidP="003E14FE">
            <w:pPr>
              <w:ind w:left="360"/>
              <w:rPr>
                <w:rFonts w:cs="Arial"/>
                <w:sz w:val="24"/>
                <w:szCs w:val="24"/>
              </w:rPr>
            </w:pPr>
            <w:r w:rsidRPr="00164DCB">
              <w:rPr>
                <w:rFonts w:cs="Arial"/>
                <w:sz w:val="24"/>
                <w:szCs w:val="24"/>
              </w:rPr>
              <w:t>No</w:t>
            </w:r>
          </w:p>
        </w:tc>
      </w:tr>
      <w:tr w:rsidR="007D1E18" w:rsidRPr="00164DCB" w14:paraId="4530F9CE" w14:textId="77777777" w:rsidTr="007B40BB">
        <w:tc>
          <w:tcPr>
            <w:tcW w:w="1890" w:type="dxa"/>
          </w:tcPr>
          <w:p w14:paraId="6B9B33A5" w14:textId="77777777" w:rsidR="007D1E18" w:rsidRPr="00164DCB" w:rsidRDefault="007D1E18" w:rsidP="003E14FE">
            <w:pPr>
              <w:ind w:left="360" w:hanging="360"/>
              <w:rPr>
                <w:rFonts w:cs="Arial"/>
                <w:sz w:val="24"/>
                <w:szCs w:val="24"/>
              </w:rPr>
            </w:pPr>
            <w:r w:rsidRPr="00164DCB">
              <w:rPr>
                <w:rFonts w:cs="Arial"/>
                <w:sz w:val="24"/>
                <w:szCs w:val="24"/>
              </w:rPr>
              <w:t>Project Type</w:t>
            </w:r>
          </w:p>
        </w:tc>
        <w:tc>
          <w:tcPr>
            <w:tcW w:w="5850" w:type="dxa"/>
          </w:tcPr>
          <w:p w14:paraId="3C192E30" w14:textId="77777777" w:rsidR="007D1E18" w:rsidRPr="00164DCB" w:rsidRDefault="007D1E18" w:rsidP="003E14FE">
            <w:pPr>
              <w:rPr>
                <w:rFonts w:cs="Arial"/>
                <w:sz w:val="24"/>
                <w:szCs w:val="24"/>
              </w:rPr>
            </w:pPr>
            <w:r w:rsidRPr="00164DCB">
              <w:rPr>
                <w:rFonts w:cs="Arial"/>
                <w:sz w:val="24"/>
                <w:szCs w:val="24"/>
              </w:rPr>
              <w:t>Drop</w:t>
            </w:r>
            <w:r w:rsidR="00FC7F65" w:rsidRPr="00164DCB">
              <w:rPr>
                <w:rFonts w:cs="Arial"/>
                <w:sz w:val="24"/>
                <w:szCs w:val="24"/>
              </w:rPr>
              <w:t>-</w:t>
            </w:r>
            <w:r w:rsidRPr="00164DCB">
              <w:rPr>
                <w:rFonts w:cs="Arial"/>
                <w:sz w:val="24"/>
                <w:szCs w:val="24"/>
              </w:rPr>
              <w:t>down selection of Baseline assessment, specific improvement, periodic reassessment, open data</w:t>
            </w:r>
          </w:p>
          <w:p w14:paraId="2D0DBAFC" w14:textId="77777777" w:rsidR="007D1E18" w:rsidRPr="00AA3439" w:rsidRDefault="007D1E18" w:rsidP="003E14FE">
            <w:pPr>
              <w:rPr>
                <w:rFonts w:cs="Arial"/>
                <w:sz w:val="6"/>
                <w:szCs w:val="6"/>
              </w:rPr>
            </w:pPr>
          </w:p>
        </w:tc>
        <w:tc>
          <w:tcPr>
            <w:tcW w:w="1368" w:type="dxa"/>
          </w:tcPr>
          <w:p w14:paraId="02CB1D55" w14:textId="77777777" w:rsidR="007D1E18" w:rsidRPr="00164DCB" w:rsidRDefault="007D1E18" w:rsidP="003E14FE">
            <w:pPr>
              <w:ind w:left="360"/>
              <w:rPr>
                <w:rFonts w:cs="Arial"/>
                <w:sz w:val="24"/>
                <w:szCs w:val="24"/>
              </w:rPr>
            </w:pPr>
            <w:r w:rsidRPr="00164DCB">
              <w:rPr>
                <w:rFonts w:cs="Arial"/>
                <w:sz w:val="24"/>
                <w:szCs w:val="24"/>
              </w:rPr>
              <w:t>Yes</w:t>
            </w:r>
          </w:p>
        </w:tc>
      </w:tr>
      <w:tr w:rsidR="007D1E18" w:rsidRPr="00164DCB" w14:paraId="2407DA3D" w14:textId="77777777" w:rsidTr="007B40BB">
        <w:tc>
          <w:tcPr>
            <w:tcW w:w="1890" w:type="dxa"/>
          </w:tcPr>
          <w:p w14:paraId="02EC28F6" w14:textId="77777777" w:rsidR="007D1E18" w:rsidRPr="00164DCB" w:rsidRDefault="007D1E18" w:rsidP="003E14FE">
            <w:pPr>
              <w:ind w:left="360" w:hanging="360"/>
              <w:rPr>
                <w:rFonts w:cs="Arial"/>
                <w:sz w:val="24"/>
                <w:szCs w:val="24"/>
              </w:rPr>
            </w:pPr>
            <w:r w:rsidRPr="00164DCB">
              <w:rPr>
                <w:rFonts w:cs="Arial"/>
                <w:sz w:val="24"/>
                <w:szCs w:val="24"/>
              </w:rPr>
              <w:t>Date Project Started</w:t>
            </w:r>
          </w:p>
        </w:tc>
        <w:tc>
          <w:tcPr>
            <w:tcW w:w="5850" w:type="dxa"/>
          </w:tcPr>
          <w:p w14:paraId="38EC16AC" w14:textId="77777777" w:rsidR="007D1E18" w:rsidRPr="00164DCB" w:rsidRDefault="007D1E18" w:rsidP="003E14FE">
            <w:pPr>
              <w:rPr>
                <w:rFonts w:cs="Arial"/>
                <w:sz w:val="24"/>
                <w:szCs w:val="24"/>
              </w:rPr>
            </w:pPr>
            <w:r w:rsidRPr="00164DCB">
              <w:rPr>
                <w:rFonts w:cs="Arial"/>
                <w:sz w:val="24"/>
                <w:szCs w:val="24"/>
              </w:rPr>
              <w:t>So history of DQA activity is apparent</w:t>
            </w:r>
          </w:p>
          <w:p w14:paraId="542E8BE4" w14:textId="77777777" w:rsidR="007D1E18" w:rsidRPr="00AA3439" w:rsidRDefault="007D1E18" w:rsidP="003E14FE">
            <w:pPr>
              <w:rPr>
                <w:rFonts w:cs="Arial"/>
                <w:sz w:val="6"/>
                <w:szCs w:val="6"/>
              </w:rPr>
            </w:pPr>
          </w:p>
        </w:tc>
        <w:tc>
          <w:tcPr>
            <w:tcW w:w="1368" w:type="dxa"/>
          </w:tcPr>
          <w:p w14:paraId="18B99EA5" w14:textId="77777777" w:rsidR="007D1E18" w:rsidRPr="00164DCB" w:rsidRDefault="007D1E18" w:rsidP="003E14FE">
            <w:pPr>
              <w:ind w:left="360"/>
              <w:rPr>
                <w:rFonts w:cs="Arial"/>
                <w:sz w:val="24"/>
                <w:szCs w:val="24"/>
              </w:rPr>
            </w:pPr>
            <w:r w:rsidRPr="00164DCB">
              <w:rPr>
                <w:rFonts w:cs="Arial"/>
                <w:sz w:val="24"/>
                <w:szCs w:val="24"/>
              </w:rPr>
              <w:t>Yes</w:t>
            </w:r>
          </w:p>
        </w:tc>
      </w:tr>
      <w:tr w:rsidR="007D1E18" w:rsidRPr="00164DCB" w14:paraId="11F3EB6C" w14:textId="77777777" w:rsidTr="007B40BB">
        <w:tc>
          <w:tcPr>
            <w:tcW w:w="1890" w:type="dxa"/>
          </w:tcPr>
          <w:p w14:paraId="5C4C15C6" w14:textId="77777777" w:rsidR="007D1E18" w:rsidRPr="00164DCB" w:rsidRDefault="007D1E18" w:rsidP="003E14FE">
            <w:pPr>
              <w:ind w:left="360" w:hanging="360"/>
              <w:rPr>
                <w:rFonts w:cs="Arial"/>
                <w:sz w:val="24"/>
                <w:szCs w:val="24"/>
              </w:rPr>
            </w:pPr>
            <w:r w:rsidRPr="00164DCB">
              <w:rPr>
                <w:rFonts w:cs="Arial"/>
                <w:sz w:val="24"/>
                <w:szCs w:val="24"/>
              </w:rPr>
              <w:t>DQA Project Status</w:t>
            </w:r>
          </w:p>
        </w:tc>
        <w:tc>
          <w:tcPr>
            <w:tcW w:w="5850" w:type="dxa"/>
          </w:tcPr>
          <w:p w14:paraId="6DEC2EEF" w14:textId="77777777" w:rsidR="007D1E18" w:rsidRPr="00164DCB" w:rsidRDefault="007D1E18" w:rsidP="003E14FE">
            <w:pPr>
              <w:rPr>
                <w:rFonts w:cs="Arial"/>
                <w:sz w:val="24"/>
                <w:szCs w:val="24"/>
              </w:rPr>
            </w:pPr>
            <w:r w:rsidRPr="00164DCB">
              <w:rPr>
                <w:rFonts w:cs="Arial"/>
                <w:sz w:val="24"/>
                <w:szCs w:val="24"/>
              </w:rPr>
              <w:t xml:space="preserve">Enter Started when the project charter is agreed on. This field will be updated as the project progresses. </w:t>
            </w:r>
          </w:p>
          <w:p w14:paraId="18D17725" w14:textId="77777777" w:rsidR="007D1E18" w:rsidRPr="00AA3439" w:rsidRDefault="007D1E18" w:rsidP="003E14FE">
            <w:pPr>
              <w:rPr>
                <w:rFonts w:cs="Arial"/>
                <w:sz w:val="6"/>
                <w:szCs w:val="6"/>
              </w:rPr>
            </w:pPr>
          </w:p>
        </w:tc>
        <w:tc>
          <w:tcPr>
            <w:tcW w:w="1368" w:type="dxa"/>
          </w:tcPr>
          <w:p w14:paraId="36D484B5" w14:textId="77777777" w:rsidR="007D1E18" w:rsidRPr="00164DCB" w:rsidRDefault="007D1E18" w:rsidP="003E14FE">
            <w:pPr>
              <w:ind w:left="360"/>
              <w:rPr>
                <w:rFonts w:cs="Arial"/>
                <w:sz w:val="24"/>
                <w:szCs w:val="24"/>
              </w:rPr>
            </w:pPr>
            <w:r w:rsidRPr="00164DCB">
              <w:rPr>
                <w:rFonts w:cs="Arial"/>
                <w:sz w:val="24"/>
                <w:szCs w:val="24"/>
              </w:rPr>
              <w:t>Yes</w:t>
            </w:r>
          </w:p>
        </w:tc>
      </w:tr>
      <w:tr w:rsidR="007D1E18" w:rsidRPr="00164DCB" w14:paraId="0064F671" w14:textId="77777777" w:rsidTr="007B40BB">
        <w:tc>
          <w:tcPr>
            <w:tcW w:w="1890" w:type="dxa"/>
          </w:tcPr>
          <w:p w14:paraId="559B55A4" w14:textId="77777777" w:rsidR="007D1E18" w:rsidRPr="00164DCB" w:rsidRDefault="00A8436B" w:rsidP="003E14FE">
            <w:pPr>
              <w:ind w:left="360" w:hanging="360"/>
              <w:rPr>
                <w:rFonts w:cs="Arial"/>
                <w:sz w:val="24"/>
                <w:szCs w:val="24"/>
              </w:rPr>
            </w:pPr>
            <w:r>
              <w:rPr>
                <w:rFonts w:cs="Arial"/>
                <w:sz w:val="24"/>
                <w:szCs w:val="24"/>
              </w:rPr>
              <w:t>DQ steward</w:t>
            </w:r>
          </w:p>
        </w:tc>
        <w:tc>
          <w:tcPr>
            <w:tcW w:w="5850" w:type="dxa"/>
          </w:tcPr>
          <w:p w14:paraId="43315263" w14:textId="77777777" w:rsidR="007D1E18" w:rsidRPr="00164DCB" w:rsidRDefault="007D1E18" w:rsidP="003E14FE">
            <w:pPr>
              <w:rPr>
                <w:rFonts w:cs="Arial"/>
                <w:sz w:val="24"/>
                <w:szCs w:val="24"/>
              </w:rPr>
            </w:pPr>
            <w:r w:rsidRPr="00164DCB">
              <w:rPr>
                <w:rFonts w:cs="Arial"/>
                <w:sz w:val="24"/>
                <w:szCs w:val="24"/>
              </w:rPr>
              <w:t xml:space="preserve">Who is the </w:t>
            </w:r>
            <w:r w:rsidR="00A8436B">
              <w:rPr>
                <w:rFonts w:cs="Arial"/>
                <w:sz w:val="24"/>
                <w:szCs w:val="24"/>
              </w:rPr>
              <w:t>DQ steward</w:t>
            </w:r>
            <w:r w:rsidRPr="00164DCB">
              <w:rPr>
                <w:rFonts w:cs="Arial"/>
                <w:sz w:val="24"/>
                <w:szCs w:val="24"/>
              </w:rPr>
              <w:t xml:space="preserve"> responsible for quality?  Helps continuity, users know who </w:t>
            </w:r>
            <w:r w:rsidR="00A8436B">
              <w:rPr>
                <w:rFonts w:cs="Arial"/>
                <w:sz w:val="24"/>
                <w:szCs w:val="24"/>
              </w:rPr>
              <w:t>DQ steward</w:t>
            </w:r>
            <w:r w:rsidRPr="00164DCB">
              <w:rPr>
                <w:rFonts w:cs="Arial"/>
                <w:sz w:val="24"/>
                <w:szCs w:val="24"/>
              </w:rPr>
              <w:t xml:space="preserve"> during this DQA activity was</w:t>
            </w:r>
          </w:p>
          <w:p w14:paraId="563289B0" w14:textId="77777777" w:rsidR="007D1E18" w:rsidRPr="00AA3439" w:rsidRDefault="007D1E18" w:rsidP="003E14FE">
            <w:pPr>
              <w:rPr>
                <w:rFonts w:cs="Arial"/>
                <w:sz w:val="6"/>
                <w:szCs w:val="6"/>
              </w:rPr>
            </w:pPr>
          </w:p>
        </w:tc>
        <w:tc>
          <w:tcPr>
            <w:tcW w:w="1368" w:type="dxa"/>
          </w:tcPr>
          <w:p w14:paraId="6BD90A17" w14:textId="77777777" w:rsidR="007D1E18" w:rsidRPr="00164DCB" w:rsidRDefault="007D1E18" w:rsidP="003E14FE">
            <w:pPr>
              <w:ind w:left="360"/>
              <w:rPr>
                <w:rFonts w:cs="Arial"/>
                <w:sz w:val="24"/>
                <w:szCs w:val="24"/>
              </w:rPr>
            </w:pPr>
            <w:r w:rsidRPr="00164DCB">
              <w:rPr>
                <w:rFonts w:cs="Arial"/>
                <w:sz w:val="24"/>
                <w:szCs w:val="24"/>
              </w:rPr>
              <w:t>Yes</w:t>
            </w:r>
          </w:p>
        </w:tc>
      </w:tr>
      <w:tr w:rsidR="007D1E18" w:rsidRPr="00164DCB" w14:paraId="49163361" w14:textId="77777777" w:rsidTr="007B40BB">
        <w:tc>
          <w:tcPr>
            <w:tcW w:w="1890" w:type="dxa"/>
          </w:tcPr>
          <w:p w14:paraId="3C4EF7AF" w14:textId="77777777" w:rsidR="007D1E18" w:rsidRPr="00164DCB" w:rsidRDefault="006216EE" w:rsidP="003E14FE">
            <w:pPr>
              <w:ind w:left="360" w:hanging="360"/>
              <w:rPr>
                <w:rFonts w:cs="Arial"/>
                <w:sz w:val="24"/>
                <w:szCs w:val="24"/>
              </w:rPr>
            </w:pPr>
            <w:r>
              <w:rPr>
                <w:rFonts w:cs="Arial"/>
                <w:sz w:val="24"/>
                <w:szCs w:val="24"/>
              </w:rPr>
              <w:t xml:space="preserve">DQ </w:t>
            </w:r>
            <w:r w:rsidR="007D1E18" w:rsidRPr="00164DCB">
              <w:rPr>
                <w:rFonts w:cs="Arial"/>
                <w:sz w:val="24"/>
                <w:szCs w:val="24"/>
              </w:rPr>
              <w:t>Project Team Members</w:t>
            </w:r>
          </w:p>
        </w:tc>
        <w:tc>
          <w:tcPr>
            <w:tcW w:w="5850" w:type="dxa"/>
          </w:tcPr>
          <w:p w14:paraId="3C80DBFA" w14:textId="77777777" w:rsidR="007D1E18" w:rsidRPr="00164DCB" w:rsidRDefault="007D1E18" w:rsidP="003E14FE">
            <w:pPr>
              <w:rPr>
                <w:rFonts w:cs="Arial"/>
                <w:sz w:val="24"/>
                <w:szCs w:val="24"/>
              </w:rPr>
            </w:pPr>
            <w:r w:rsidRPr="00164DCB">
              <w:rPr>
                <w:rFonts w:cs="Arial"/>
                <w:sz w:val="24"/>
                <w:szCs w:val="24"/>
              </w:rPr>
              <w:t>Helps the next DQA activity</w:t>
            </w:r>
          </w:p>
          <w:p w14:paraId="3683E129" w14:textId="77777777" w:rsidR="007D1E18" w:rsidRPr="00AA3439" w:rsidRDefault="007D1E18" w:rsidP="003E14FE">
            <w:pPr>
              <w:rPr>
                <w:rFonts w:cs="Arial"/>
                <w:sz w:val="6"/>
                <w:szCs w:val="6"/>
              </w:rPr>
            </w:pPr>
          </w:p>
        </w:tc>
        <w:tc>
          <w:tcPr>
            <w:tcW w:w="1368" w:type="dxa"/>
          </w:tcPr>
          <w:p w14:paraId="7C61A57A" w14:textId="77777777" w:rsidR="007D1E18" w:rsidRPr="00164DCB" w:rsidRDefault="007D1E18" w:rsidP="003E14FE">
            <w:pPr>
              <w:ind w:left="360"/>
              <w:rPr>
                <w:rFonts w:cs="Arial"/>
                <w:sz w:val="24"/>
                <w:szCs w:val="24"/>
              </w:rPr>
            </w:pPr>
            <w:r w:rsidRPr="00164DCB">
              <w:rPr>
                <w:rFonts w:cs="Arial"/>
                <w:sz w:val="24"/>
                <w:szCs w:val="24"/>
              </w:rPr>
              <w:t>No</w:t>
            </w:r>
          </w:p>
        </w:tc>
      </w:tr>
    </w:tbl>
    <w:p w14:paraId="73BDE607" w14:textId="77777777" w:rsidR="003E14FE" w:rsidRPr="00164DCB" w:rsidRDefault="003E14FE" w:rsidP="003E14FE">
      <w:pPr>
        <w:tabs>
          <w:tab w:val="left" w:pos="90"/>
          <w:tab w:val="left" w:pos="360"/>
        </w:tabs>
        <w:spacing w:after="0" w:line="240" w:lineRule="auto"/>
        <w:ind w:left="360"/>
        <w:rPr>
          <w:rFonts w:cs="Arial"/>
          <w:sz w:val="24"/>
          <w:szCs w:val="24"/>
        </w:rPr>
      </w:pPr>
    </w:p>
    <w:p w14:paraId="572E99EC" w14:textId="77777777" w:rsidR="007D1E18" w:rsidRPr="00164DCB" w:rsidRDefault="007D1E18" w:rsidP="003E14FE">
      <w:pPr>
        <w:tabs>
          <w:tab w:val="left" w:pos="90"/>
          <w:tab w:val="left" w:pos="360"/>
        </w:tabs>
        <w:spacing w:after="0" w:line="240" w:lineRule="auto"/>
        <w:ind w:left="360"/>
        <w:rPr>
          <w:rFonts w:cs="Arial"/>
          <w:sz w:val="24"/>
          <w:szCs w:val="24"/>
        </w:rPr>
      </w:pPr>
      <w:r w:rsidRPr="00164DCB">
        <w:rPr>
          <w:rFonts w:cs="Arial"/>
          <w:sz w:val="24"/>
          <w:szCs w:val="24"/>
        </w:rPr>
        <w:t xml:space="preserve">Metadata to capture </w:t>
      </w:r>
      <w:r w:rsidR="006216EE">
        <w:rPr>
          <w:rFonts w:cs="Arial"/>
          <w:sz w:val="24"/>
          <w:szCs w:val="24"/>
        </w:rPr>
        <w:t>when gathering existing documentation</w:t>
      </w:r>
      <w:r w:rsidRPr="00164DCB">
        <w:rPr>
          <w:rFonts w:cs="Arial"/>
          <w:sz w:val="24"/>
          <w:szCs w:val="24"/>
        </w:rPr>
        <w:t xml:space="preserve"> is the link to the documents and the type of document.</w:t>
      </w:r>
    </w:p>
    <w:p w14:paraId="31D3C47B" w14:textId="77777777" w:rsidR="007B40BB" w:rsidRPr="00164DCB" w:rsidRDefault="007B40BB" w:rsidP="00C90464">
      <w:pPr>
        <w:spacing w:after="0" w:line="240" w:lineRule="auto"/>
        <w:ind w:firstLine="360"/>
        <w:rPr>
          <w:b/>
          <w:sz w:val="24"/>
          <w:szCs w:val="24"/>
        </w:rPr>
      </w:pPr>
    </w:p>
    <w:p w14:paraId="2425830B" w14:textId="77777777" w:rsidR="00C90464" w:rsidRPr="00164DCB" w:rsidRDefault="00A27771" w:rsidP="00C90464">
      <w:pPr>
        <w:spacing w:after="0" w:line="240" w:lineRule="auto"/>
        <w:ind w:firstLine="360"/>
        <w:rPr>
          <w:b/>
          <w:sz w:val="24"/>
          <w:szCs w:val="24"/>
        </w:rPr>
      </w:pPr>
      <w:r>
        <w:rPr>
          <w:b/>
          <w:sz w:val="24"/>
          <w:szCs w:val="24"/>
        </w:rPr>
        <w:lastRenderedPageBreak/>
        <w:t xml:space="preserve">Figure </w:t>
      </w:r>
      <w:r w:rsidR="00245C62">
        <w:rPr>
          <w:b/>
          <w:sz w:val="24"/>
          <w:szCs w:val="24"/>
        </w:rPr>
        <w:t>C</w:t>
      </w:r>
      <w:r w:rsidR="00B83608">
        <w:rPr>
          <w:b/>
          <w:sz w:val="24"/>
          <w:szCs w:val="24"/>
        </w:rPr>
        <w:t>.1</w:t>
      </w:r>
      <w:r w:rsidR="00C90464" w:rsidRPr="00164DCB">
        <w:rPr>
          <w:b/>
          <w:sz w:val="24"/>
          <w:szCs w:val="24"/>
        </w:rPr>
        <w:t>.2</w:t>
      </w:r>
    </w:p>
    <w:tbl>
      <w:tblPr>
        <w:tblStyle w:val="TableGrid"/>
        <w:tblW w:w="0" w:type="auto"/>
        <w:tblInd w:w="468" w:type="dxa"/>
        <w:tblLook w:val="04A0" w:firstRow="1" w:lastRow="0" w:firstColumn="1" w:lastColumn="0" w:noHBand="0" w:noVBand="1"/>
      </w:tblPr>
      <w:tblGrid>
        <w:gridCol w:w="1915"/>
        <w:gridCol w:w="5850"/>
        <w:gridCol w:w="1368"/>
      </w:tblGrid>
      <w:tr w:rsidR="007D1E18" w:rsidRPr="00164DCB" w14:paraId="641A3C92" w14:textId="77777777" w:rsidTr="00B17F10">
        <w:tc>
          <w:tcPr>
            <w:tcW w:w="9108" w:type="dxa"/>
            <w:gridSpan w:val="3"/>
            <w:shd w:val="clear" w:color="auto" w:fill="D9D9D9" w:themeFill="background1" w:themeFillShade="D9"/>
          </w:tcPr>
          <w:p w14:paraId="4E21071A" w14:textId="77777777" w:rsidR="007D1E18" w:rsidRPr="00164DCB" w:rsidRDefault="007D1E18" w:rsidP="003E14FE">
            <w:pPr>
              <w:tabs>
                <w:tab w:val="left" w:pos="90"/>
                <w:tab w:val="left" w:pos="360"/>
              </w:tabs>
              <w:ind w:left="360"/>
              <w:rPr>
                <w:rFonts w:cs="Arial"/>
                <w:sz w:val="24"/>
                <w:szCs w:val="24"/>
              </w:rPr>
            </w:pPr>
            <w:r w:rsidRPr="00164DCB">
              <w:rPr>
                <w:rFonts w:cs="Arial"/>
                <w:sz w:val="24"/>
                <w:szCs w:val="24"/>
              </w:rPr>
              <w:t>Table: Metadata for Gather Existing Documentation</w:t>
            </w:r>
          </w:p>
        </w:tc>
      </w:tr>
      <w:tr w:rsidR="007D1E18" w:rsidRPr="00164DCB" w14:paraId="76545EC4" w14:textId="77777777" w:rsidTr="007B40BB">
        <w:tc>
          <w:tcPr>
            <w:tcW w:w="1890" w:type="dxa"/>
            <w:shd w:val="clear" w:color="auto" w:fill="D9D9D9" w:themeFill="background1" w:themeFillShade="D9"/>
          </w:tcPr>
          <w:p w14:paraId="5D929BDB" w14:textId="77777777" w:rsidR="007D1E18" w:rsidRPr="00164DCB" w:rsidRDefault="007D1E18" w:rsidP="003E14FE">
            <w:pPr>
              <w:tabs>
                <w:tab w:val="left" w:pos="90"/>
                <w:tab w:val="left" w:pos="360"/>
              </w:tabs>
              <w:ind w:left="360"/>
              <w:rPr>
                <w:rFonts w:cs="Arial"/>
                <w:b/>
                <w:sz w:val="24"/>
                <w:szCs w:val="24"/>
              </w:rPr>
            </w:pPr>
            <w:r w:rsidRPr="00164DCB">
              <w:rPr>
                <w:rFonts w:cs="Arial"/>
                <w:b/>
                <w:sz w:val="24"/>
                <w:szCs w:val="24"/>
              </w:rPr>
              <w:t xml:space="preserve">Metadata </w:t>
            </w:r>
          </w:p>
        </w:tc>
        <w:tc>
          <w:tcPr>
            <w:tcW w:w="5850" w:type="dxa"/>
            <w:shd w:val="clear" w:color="auto" w:fill="D9D9D9" w:themeFill="background1" w:themeFillShade="D9"/>
          </w:tcPr>
          <w:p w14:paraId="5C721333" w14:textId="77777777" w:rsidR="007D1E18" w:rsidRPr="00164DCB" w:rsidRDefault="007D1E18" w:rsidP="003E14FE">
            <w:pPr>
              <w:tabs>
                <w:tab w:val="left" w:pos="90"/>
                <w:tab w:val="left" w:pos="360"/>
              </w:tabs>
              <w:ind w:left="360"/>
              <w:rPr>
                <w:rFonts w:cs="Arial"/>
                <w:b/>
                <w:sz w:val="24"/>
                <w:szCs w:val="24"/>
              </w:rPr>
            </w:pPr>
            <w:r w:rsidRPr="00164DCB">
              <w:rPr>
                <w:rFonts w:cs="Arial"/>
                <w:b/>
                <w:sz w:val="24"/>
                <w:szCs w:val="24"/>
              </w:rPr>
              <w:t>Description and rationale</w:t>
            </w:r>
          </w:p>
        </w:tc>
        <w:tc>
          <w:tcPr>
            <w:tcW w:w="1368" w:type="dxa"/>
            <w:shd w:val="clear" w:color="auto" w:fill="D9D9D9" w:themeFill="background1" w:themeFillShade="D9"/>
          </w:tcPr>
          <w:p w14:paraId="1F5761EC" w14:textId="77777777" w:rsidR="007D1E18" w:rsidRPr="00164DCB" w:rsidRDefault="007D1E18" w:rsidP="003E14FE">
            <w:pPr>
              <w:ind w:left="360" w:hanging="378"/>
              <w:rPr>
                <w:rFonts w:cs="Arial"/>
                <w:b/>
                <w:sz w:val="24"/>
                <w:szCs w:val="24"/>
              </w:rPr>
            </w:pPr>
            <w:r w:rsidRPr="00164DCB">
              <w:rPr>
                <w:rFonts w:cs="Arial"/>
                <w:b/>
                <w:sz w:val="24"/>
                <w:szCs w:val="24"/>
              </w:rPr>
              <w:t>Mandatory field(s)</w:t>
            </w:r>
          </w:p>
        </w:tc>
      </w:tr>
      <w:tr w:rsidR="007D1E18" w:rsidRPr="00164DCB" w14:paraId="35201786" w14:textId="77777777" w:rsidTr="007B40BB">
        <w:tc>
          <w:tcPr>
            <w:tcW w:w="1890" w:type="dxa"/>
          </w:tcPr>
          <w:p w14:paraId="1DC482B6" w14:textId="77777777" w:rsidR="007D1E18" w:rsidRPr="00164DCB" w:rsidRDefault="00A8436B" w:rsidP="003E14FE">
            <w:pPr>
              <w:rPr>
                <w:rFonts w:cs="Arial"/>
                <w:sz w:val="24"/>
                <w:szCs w:val="24"/>
              </w:rPr>
            </w:pPr>
            <w:r>
              <w:rPr>
                <w:rFonts w:cs="Arial"/>
                <w:sz w:val="24"/>
                <w:szCs w:val="24"/>
              </w:rPr>
              <w:t>Data Catalogue</w:t>
            </w:r>
            <w:r w:rsidR="007D1E18" w:rsidRPr="00164DCB">
              <w:rPr>
                <w:rFonts w:cs="Arial"/>
                <w:sz w:val="24"/>
                <w:szCs w:val="24"/>
              </w:rPr>
              <w:t xml:space="preserve"> ID</w:t>
            </w:r>
          </w:p>
        </w:tc>
        <w:tc>
          <w:tcPr>
            <w:tcW w:w="5850" w:type="dxa"/>
          </w:tcPr>
          <w:p w14:paraId="16D73D30" w14:textId="77777777" w:rsidR="007D1E18" w:rsidRPr="00164DCB" w:rsidRDefault="007D1E18" w:rsidP="003E14FE">
            <w:pPr>
              <w:ind w:left="48"/>
              <w:rPr>
                <w:rFonts w:cs="Arial"/>
                <w:sz w:val="24"/>
                <w:szCs w:val="24"/>
              </w:rPr>
            </w:pPr>
            <w:r w:rsidRPr="00164DCB">
              <w:rPr>
                <w:rFonts w:cs="Arial"/>
                <w:sz w:val="24"/>
                <w:szCs w:val="24"/>
              </w:rPr>
              <w:t>The ID of the dataset being assessed</w:t>
            </w:r>
          </w:p>
          <w:p w14:paraId="5A530F56" w14:textId="77777777" w:rsidR="007D1E18" w:rsidRPr="00164DCB" w:rsidRDefault="007D1E18" w:rsidP="003E14FE">
            <w:pPr>
              <w:ind w:left="48"/>
              <w:rPr>
                <w:rFonts w:cs="Arial"/>
                <w:sz w:val="24"/>
                <w:szCs w:val="24"/>
              </w:rPr>
            </w:pPr>
          </w:p>
        </w:tc>
        <w:tc>
          <w:tcPr>
            <w:tcW w:w="1368" w:type="dxa"/>
          </w:tcPr>
          <w:p w14:paraId="3F803939" w14:textId="77777777" w:rsidR="007D1E18" w:rsidRPr="00164DCB" w:rsidRDefault="007D1E18" w:rsidP="003E14FE">
            <w:pPr>
              <w:tabs>
                <w:tab w:val="left" w:pos="90"/>
                <w:tab w:val="left" w:pos="360"/>
              </w:tabs>
              <w:ind w:left="360"/>
              <w:rPr>
                <w:rFonts w:cs="Arial"/>
                <w:sz w:val="24"/>
                <w:szCs w:val="24"/>
              </w:rPr>
            </w:pPr>
            <w:r w:rsidRPr="00164DCB">
              <w:rPr>
                <w:rFonts w:cs="Arial"/>
                <w:sz w:val="24"/>
                <w:szCs w:val="24"/>
              </w:rPr>
              <w:t>Yes</w:t>
            </w:r>
          </w:p>
        </w:tc>
      </w:tr>
      <w:tr w:rsidR="007D1E18" w:rsidRPr="00164DCB" w14:paraId="65355D23" w14:textId="77777777" w:rsidTr="007B40BB">
        <w:tc>
          <w:tcPr>
            <w:tcW w:w="1890" w:type="dxa"/>
          </w:tcPr>
          <w:p w14:paraId="2B334506" w14:textId="77777777" w:rsidR="007D1E18" w:rsidRPr="00164DCB" w:rsidRDefault="007D1E18" w:rsidP="003E14FE">
            <w:pPr>
              <w:rPr>
                <w:rFonts w:cs="Arial"/>
                <w:sz w:val="24"/>
                <w:szCs w:val="24"/>
              </w:rPr>
            </w:pPr>
            <w:r w:rsidRPr="00164DCB">
              <w:rPr>
                <w:rFonts w:cs="Arial"/>
                <w:sz w:val="24"/>
                <w:szCs w:val="24"/>
              </w:rPr>
              <w:t>Document Type</w:t>
            </w:r>
          </w:p>
        </w:tc>
        <w:tc>
          <w:tcPr>
            <w:tcW w:w="5850" w:type="dxa"/>
          </w:tcPr>
          <w:p w14:paraId="68EBCCBF" w14:textId="77777777" w:rsidR="007D1E18" w:rsidRPr="00164DCB" w:rsidRDefault="007D1E18" w:rsidP="003E14FE">
            <w:pPr>
              <w:ind w:left="48"/>
              <w:rPr>
                <w:rFonts w:cs="Arial"/>
                <w:sz w:val="24"/>
                <w:szCs w:val="24"/>
              </w:rPr>
            </w:pPr>
            <w:r w:rsidRPr="00164DCB">
              <w:rPr>
                <w:rFonts w:cs="Arial"/>
                <w:sz w:val="24"/>
                <w:szCs w:val="24"/>
              </w:rPr>
              <w:t>The type of document, from a controlled domain of document types (see Existing Materials Checklist)</w:t>
            </w:r>
          </w:p>
          <w:p w14:paraId="391AA5DC" w14:textId="77777777" w:rsidR="007D1E18" w:rsidRPr="00164DCB" w:rsidRDefault="007D1E18" w:rsidP="003E14FE">
            <w:pPr>
              <w:ind w:left="48"/>
              <w:rPr>
                <w:rFonts w:cs="Arial"/>
                <w:sz w:val="24"/>
                <w:szCs w:val="24"/>
              </w:rPr>
            </w:pPr>
          </w:p>
        </w:tc>
        <w:tc>
          <w:tcPr>
            <w:tcW w:w="1368" w:type="dxa"/>
          </w:tcPr>
          <w:p w14:paraId="4E59C708" w14:textId="77777777" w:rsidR="007D1E18" w:rsidRPr="00164DCB" w:rsidRDefault="007D1E18" w:rsidP="003E14FE">
            <w:pPr>
              <w:tabs>
                <w:tab w:val="left" w:pos="90"/>
                <w:tab w:val="left" w:pos="360"/>
              </w:tabs>
              <w:ind w:left="360"/>
              <w:rPr>
                <w:rFonts w:cs="Arial"/>
                <w:sz w:val="24"/>
                <w:szCs w:val="24"/>
              </w:rPr>
            </w:pPr>
            <w:r w:rsidRPr="00164DCB">
              <w:rPr>
                <w:rFonts w:cs="Arial"/>
                <w:sz w:val="24"/>
                <w:szCs w:val="24"/>
              </w:rPr>
              <w:t>Yes</w:t>
            </w:r>
          </w:p>
        </w:tc>
      </w:tr>
      <w:tr w:rsidR="007D1E18" w:rsidRPr="00164DCB" w14:paraId="3BC34618" w14:textId="77777777" w:rsidTr="007B40BB">
        <w:tc>
          <w:tcPr>
            <w:tcW w:w="1890" w:type="dxa"/>
          </w:tcPr>
          <w:p w14:paraId="4B4302BF" w14:textId="77777777" w:rsidR="007D1E18" w:rsidRPr="00164DCB" w:rsidRDefault="007D1E18" w:rsidP="003E14FE">
            <w:pPr>
              <w:rPr>
                <w:rFonts w:cs="Arial"/>
                <w:sz w:val="24"/>
                <w:szCs w:val="24"/>
              </w:rPr>
            </w:pPr>
            <w:r w:rsidRPr="00164DCB">
              <w:rPr>
                <w:rFonts w:cs="Arial"/>
                <w:sz w:val="24"/>
                <w:szCs w:val="24"/>
              </w:rPr>
              <w:t>Link path to document</w:t>
            </w:r>
          </w:p>
        </w:tc>
        <w:tc>
          <w:tcPr>
            <w:tcW w:w="5850" w:type="dxa"/>
          </w:tcPr>
          <w:p w14:paraId="64CD3CF7" w14:textId="77777777" w:rsidR="007D1E18" w:rsidRPr="00164DCB" w:rsidRDefault="007D1E18" w:rsidP="003E14FE">
            <w:pPr>
              <w:ind w:left="48"/>
              <w:rPr>
                <w:rFonts w:cs="Arial"/>
                <w:sz w:val="24"/>
                <w:szCs w:val="24"/>
              </w:rPr>
            </w:pPr>
            <w:r w:rsidRPr="00164DCB">
              <w:rPr>
                <w:rFonts w:cs="Arial"/>
                <w:sz w:val="24"/>
                <w:szCs w:val="24"/>
              </w:rPr>
              <w:t>Hyperlink or path to where the document is stored</w:t>
            </w:r>
          </w:p>
          <w:p w14:paraId="30A8B8EE" w14:textId="77777777" w:rsidR="007D1E18" w:rsidRPr="00164DCB" w:rsidRDefault="007D1E18" w:rsidP="003E14FE">
            <w:pPr>
              <w:ind w:left="48"/>
              <w:rPr>
                <w:rFonts w:cs="Arial"/>
                <w:sz w:val="24"/>
                <w:szCs w:val="24"/>
              </w:rPr>
            </w:pPr>
          </w:p>
        </w:tc>
        <w:tc>
          <w:tcPr>
            <w:tcW w:w="1368" w:type="dxa"/>
          </w:tcPr>
          <w:p w14:paraId="53CB5D33" w14:textId="77777777" w:rsidR="007D1E18" w:rsidRPr="00164DCB" w:rsidRDefault="007D1E18" w:rsidP="003E14FE">
            <w:pPr>
              <w:tabs>
                <w:tab w:val="left" w:pos="90"/>
                <w:tab w:val="left" w:pos="360"/>
              </w:tabs>
              <w:ind w:left="360"/>
              <w:rPr>
                <w:rFonts w:cs="Arial"/>
                <w:sz w:val="24"/>
                <w:szCs w:val="24"/>
              </w:rPr>
            </w:pPr>
            <w:r w:rsidRPr="00164DCB">
              <w:rPr>
                <w:rFonts w:cs="Arial"/>
                <w:sz w:val="24"/>
                <w:szCs w:val="24"/>
              </w:rPr>
              <w:t>Yes</w:t>
            </w:r>
          </w:p>
        </w:tc>
      </w:tr>
      <w:tr w:rsidR="007D1E18" w:rsidRPr="00164DCB" w14:paraId="2AA79D9F" w14:textId="77777777" w:rsidTr="007B40BB">
        <w:tc>
          <w:tcPr>
            <w:tcW w:w="1890" w:type="dxa"/>
          </w:tcPr>
          <w:p w14:paraId="4D64D505" w14:textId="77777777" w:rsidR="007D1E18" w:rsidRPr="00164DCB" w:rsidRDefault="007D1E18" w:rsidP="003E14FE">
            <w:pPr>
              <w:rPr>
                <w:rFonts w:cs="Arial"/>
                <w:sz w:val="24"/>
                <w:szCs w:val="24"/>
              </w:rPr>
            </w:pPr>
            <w:r w:rsidRPr="00164DCB">
              <w:rPr>
                <w:rFonts w:cs="Arial"/>
                <w:sz w:val="24"/>
                <w:szCs w:val="24"/>
              </w:rPr>
              <w:t>Date document prepared/revised</w:t>
            </w:r>
          </w:p>
        </w:tc>
        <w:tc>
          <w:tcPr>
            <w:tcW w:w="5850" w:type="dxa"/>
          </w:tcPr>
          <w:p w14:paraId="304CF38A" w14:textId="77777777" w:rsidR="007D1E18" w:rsidRPr="00164DCB" w:rsidRDefault="007D1E18" w:rsidP="003E14FE">
            <w:pPr>
              <w:ind w:left="48"/>
              <w:rPr>
                <w:rFonts w:cs="Arial"/>
                <w:sz w:val="24"/>
                <w:szCs w:val="24"/>
              </w:rPr>
            </w:pPr>
            <w:r w:rsidRPr="00164DCB">
              <w:rPr>
                <w:rFonts w:cs="Arial"/>
                <w:sz w:val="24"/>
                <w:szCs w:val="24"/>
              </w:rPr>
              <w:t>When was the document prepared/revised? This field can provide insight as to whether the document reflects changes made to the business process</w:t>
            </w:r>
          </w:p>
          <w:p w14:paraId="1327BCFE" w14:textId="77777777" w:rsidR="007D1E18" w:rsidRPr="00164DCB" w:rsidRDefault="007D1E18" w:rsidP="003E14FE">
            <w:pPr>
              <w:ind w:left="48"/>
              <w:rPr>
                <w:rFonts w:cs="Arial"/>
                <w:sz w:val="24"/>
                <w:szCs w:val="24"/>
              </w:rPr>
            </w:pPr>
          </w:p>
        </w:tc>
        <w:tc>
          <w:tcPr>
            <w:tcW w:w="1368" w:type="dxa"/>
          </w:tcPr>
          <w:p w14:paraId="768A172A" w14:textId="77777777" w:rsidR="007D1E18" w:rsidRPr="00164DCB" w:rsidRDefault="007D1E18" w:rsidP="003E14FE">
            <w:pPr>
              <w:tabs>
                <w:tab w:val="left" w:pos="90"/>
                <w:tab w:val="left" w:pos="360"/>
              </w:tabs>
              <w:ind w:left="360"/>
              <w:rPr>
                <w:rFonts w:cs="Arial"/>
                <w:sz w:val="24"/>
                <w:szCs w:val="24"/>
              </w:rPr>
            </w:pPr>
            <w:r w:rsidRPr="00164DCB">
              <w:rPr>
                <w:rFonts w:cs="Arial"/>
                <w:sz w:val="24"/>
                <w:szCs w:val="24"/>
              </w:rPr>
              <w:t>No</w:t>
            </w:r>
          </w:p>
        </w:tc>
      </w:tr>
    </w:tbl>
    <w:p w14:paraId="7B569DDF" w14:textId="77777777" w:rsidR="007D1E18" w:rsidRPr="00164DCB" w:rsidRDefault="007D1E18" w:rsidP="003E14FE">
      <w:pPr>
        <w:tabs>
          <w:tab w:val="left" w:pos="90"/>
          <w:tab w:val="left" w:pos="360"/>
        </w:tabs>
        <w:spacing w:after="0" w:line="240" w:lineRule="auto"/>
        <w:ind w:left="360"/>
        <w:rPr>
          <w:rFonts w:cs="Arial"/>
          <w:sz w:val="24"/>
          <w:szCs w:val="24"/>
        </w:rPr>
      </w:pPr>
    </w:p>
    <w:p w14:paraId="44F36E4B" w14:textId="77777777" w:rsidR="007D1E18" w:rsidRPr="00164DCB" w:rsidRDefault="007D1E18" w:rsidP="003E14FE">
      <w:pPr>
        <w:spacing w:after="0" w:line="240" w:lineRule="auto"/>
        <w:ind w:left="360"/>
        <w:rPr>
          <w:rFonts w:cs="Arial"/>
          <w:sz w:val="24"/>
          <w:szCs w:val="24"/>
        </w:rPr>
      </w:pPr>
      <w:r w:rsidRPr="00164DCB">
        <w:rPr>
          <w:rFonts w:cs="Arial"/>
          <w:sz w:val="24"/>
          <w:szCs w:val="24"/>
        </w:rPr>
        <w:t xml:space="preserve">Entries are made to the issues log based on consultations with data users. Links to any additional documents created through this step are added to the metadata (see Step 2 for metadata field details). </w:t>
      </w:r>
    </w:p>
    <w:p w14:paraId="49DB1DDE" w14:textId="77777777" w:rsidR="00C90464" w:rsidRPr="00164DCB" w:rsidRDefault="00C90464" w:rsidP="00C90464">
      <w:pPr>
        <w:spacing w:after="0" w:line="240" w:lineRule="auto"/>
        <w:ind w:firstLine="360"/>
        <w:rPr>
          <w:b/>
          <w:sz w:val="24"/>
          <w:szCs w:val="24"/>
        </w:rPr>
      </w:pPr>
    </w:p>
    <w:p w14:paraId="7615B9B1" w14:textId="77777777" w:rsidR="00C90464" w:rsidRPr="00164DCB" w:rsidRDefault="00A27771" w:rsidP="00C90464">
      <w:pPr>
        <w:spacing w:after="0" w:line="240" w:lineRule="auto"/>
        <w:ind w:firstLine="360"/>
        <w:rPr>
          <w:b/>
          <w:sz w:val="24"/>
          <w:szCs w:val="24"/>
        </w:rPr>
      </w:pPr>
      <w:r>
        <w:rPr>
          <w:b/>
          <w:sz w:val="24"/>
          <w:szCs w:val="24"/>
        </w:rPr>
        <w:t xml:space="preserve">Figure </w:t>
      </w:r>
      <w:r w:rsidR="00245C62">
        <w:rPr>
          <w:b/>
          <w:sz w:val="24"/>
          <w:szCs w:val="24"/>
        </w:rPr>
        <w:t>C</w:t>
      </w:r>
      <w:r w:rsidR="00B83608">
        <w:rPr>
          <w:b/>
          <w:sz w:val="24"/>
          <w:szCs w:val="24"/>
        </w:rPr>
        <w:t>.1</w:t>
      </w:r>
      <w:r w:rsidR="00C90464" w:rsidRPr="00164DCB">
        <w:rPr>
          <w:b/>
          <w:sz w:val="24"/>
          <w:szCs w:val="24"/>
        </w:rPr>
        <w:t>.3</w:t>
      </w:r>
    </w:p>
    <w:tbl>
      <w:tblPr>
        <w:tblStyle w:val="TableGrid"/>
        <w:tblW w:w="0" w:type="auto"/>
        <w:tblInd w:w="468" w:type="dxa"/>
        <w:tblLook w:val="04A0" w:firstRow="1" w:lastRow="0" w:firstColumn="1" w:lastColumn="0" w:noHBand="0" w:noVBand="1"/>
      </w:tblPr>
      <w:tblGrid>
        <w:gridCol w:w="1890"/>
        <w:gridCol w:w="5849"/>
        <w:gridCol w:w="1369"/>
      </w:tblGrid>
      <w:tr w:rsidR="007D1E18" w:rsidRPr="00164DCB" w14:paraId="1D95DA87" w14:textId="77777777" w:rsidTr="00B17F10">
        <w:tc>
          <w:tcPr>
            <w:tcW w:w="9108" w:type="dxa"/>
            <w:gridSpan w:val="3"/>
            <w:shd w:val="clear" w:color="auto" w:fill="D9D9D9" w:themeFill="background1" w:themeFillShade="D9"/>
          </w:tcPr>
          <w:p w14:paraId="3A81B8A8" w14:textId="77777777" w:rsidR="007D1E18" w:rsidRPr="00164DCB" w:rsidRDefault="007D1E18" w:rsidP="003E14FE">
            <w:pPr>
              <w:rPr>
                <w:rFonts w:cs="Arial"/>
                <w:sz w:val="24"/>
                <w:szCs w:val="24"/>
              </w:rPr>
            </w:pPr>
            <w:r w:rsidRPr="00164DCB">
              <w:rPr>
                <w:rFonts w:cs="Arial"/>
                <w:sz w:val="24"/>
                <w:szCs w:val="24"/>
              </w:rPr>
              <w:t>Table: Metadata for Initial Assessment</w:t>
            </w:r>
          </w:p>
        </w:tc>
      </w:tr>
      <w:tr w:rsidR="007D1E18" w:rsidRPr="00164DCB" w14:paraId="474A305B" w14:textId="77777777" w:rsidTr="007B40BB">
        <w:tc>
          <w:tcPr>
            <w:tcW w:w="1890" w:type="dxa"/>
            <w:shd w:val="clear" w:color="auto" w:fill="D9D9D9" w:themeFill="background1" w:themeFillShade="D9"/>
          </w:tcPr>
          <w:p w14:paraId="18ED2A30" w14:textId="77777777" w:rsidR="007D1E18" w:rsidRPr="00164DCB" w:rsidRDefault="007D1E18" w:rsidP="003E14FE">
            <w:pPr>
              <w:rPr>
                <w:rFonts w:cs="Arial"/>
                <w:b/>
                <w:sz w:val="24"/>
                <w:szCs w:val="24"/>
              </w:rPr>
            </w:pPr>
            <w:r w:rsidRPr="00164DCB">
              <w:rPr>
                <w:rFonts w:cs="Arial"/>
                <w:b/>
                <w:sz w:val="24"/>
                <w:szCs w:val="24"/>
              </w:rPr>
              <w:t xml:space="preserve">Metadata </w:t>
            </w:r>
          </w:p>
        </w:tc>
        <w:tc>
          <w:tcPr>
            <w:tcW w:w="5849" w:type="dxa"/>
            <w:shd w:val="clear" w:color="auto" w:fill="D9D9D9" w:themeFill="background1" w:themeFillShade="D9"/>
          </w:tcPr>
          <w:p w14:paraId="5D782F4E" w14:textId="77777777" w:rsidR="007D1E18" w:rsidRPr="00164DCB" w:rsidRDefault="007D1E18" w:rsidP="003E14FE">
            <w:pPr>
              <w:rPr>
                <w:rFonts w:cs="Arial"/>
                <w:b/>
                <w:sz w:val="24"/>
                <w:szCs w:val="24"/>
              </w:rPr>
            </w:pPr>
            <w:r w:rsidRPr="00164DCB">
              <w:rPr>
                <w:rFonts w:cs="Arial"/>
                <w:b/>
                <w:sz w:val="24"/>
                <w:szCs w:val="24"/>
              </w:rPr>
              <w:t>Description and rationale</w:t>
            </w:r>
          </w:p>
        </w:tc>
        <w:tc>
          <w:tcPr>
            <w:tcW w:w="1369" w:type="dxa"/>
            <w:shd w:val="clear" w:color="auto" w:fill="D9D9D9" w:themeFill="background1" w:themeFillShade="D9"/>
          </w:tcPr>
          <w:p w14:paraId="66BBA231" w14:textId="77777777" w:rsidR="007D1E18" w:rsidRPr="00164DCB" w:rsidRDefault="007D1E18" w:rsidP="003E14FE">
            <w:pPr>
              <w:rPr>
                <w:rFonts w:cs="Arial"/>
                <w:b/>
                <w:sz w:val="24"/>
                <w:szCs w:val="24"/>
              </w:rPr>
            </w:pPr>
            <w:r w:rsidRPr="00164DCB">
              <w:rPr>
                <w:rFonts w:cs="Arial"/>
                <w:b/>
                <w:sz w:val="24"/>
                <w:szCs w:val="24"/>
              </w:rPr>
              <w:t>Mandatory field(s)</w:t>
            </w:r>
          </w:p>
        </w:tc>
      </w:tr>
      <w:tr w:rsidR="007D1E18" w:rsidRPr="00164DCB" w14:paraId="5EAEFBBB" w14:textId="77777777" w:rsidTr="007B40BB">
        <w:tc>
          <w:tcPr>
            <w:tcW w:w="1890" w:type="dxa"/>
          </w:tcPr>
          <w:p w14:paraId="042DE4E2" w14:textId="77777777" w:rsidR="007D1E18" w:rsidRPr="00164DCB" w:rsidRDefault="00A8436B" w:rsidP="003E14FE">
            <w:pPr>
              <w:rPr>
                <w:rFonts w:cs="Arial"/>
                <w:sz w:val="24"/>
                <w:szCs w:val="24"/>
              </w:rPr>
            </w:pPr>
            <w:r>
              <w:rPr>
                <w:rFonts w:cs="Arial"/>
                <w:sz w:val="24"/>
                <w:szCs w:val="24"/>
              </w:rPr>
              <w:t>Data Catalogue</w:t>
            </w:r>
            <w:r w:rsidR="007D1E18" w:rsidRPr="00164DCB">
              <w:rPr>
                <w:rFonts w:cs="Arial"/>
                <w:sz w:val="24"/>
                <w:szCs w:val="24"/>
              </w:rPr>
              <w:t xml:space="preserve"> ID</w:t>
            </w:r>
          </w:p>
        </w:tc>
        <w:tc>
          <w:tcPr>
            <w:tcW w:w="5849" w:type="dxa"/>
          </w:tcPr>
          <w:p w14:paraId="6FB27310" w14:textId="77777777" w:rsidR="007D1E18" w:rsidRPr="00164DCB" w:rsidRDefault="007D1E18" w:rsidP="003E14FE">
            <w:pPr>
              <w:rPr>
                <w:rFonts w:cs="Arial"/>
                <w:sz w:val="24"/>
                <w:szCs w:val="24"/>
              </w:rPr>
            </w:pPr>
            <w:r w:rsidRPr="00164DCB">
              <w:rPr>
                <w:rFonts w:cs="Arial"/>
                <w:sz w:val="24"/>
                <w:szCs w:val="24"/>
              </w:rPr>
              <w:t>The ID of the dataset being assessed</w:t>
            </w:r>
          </w:p>
          <w:p w14:paraId="2BF51929" w14:textId="77777777" w:rsidR="007D1E18" w:rsidRPr="00164DCB" w:rsidRDefault="007D1E18" w:rsidP="003E14FE">
            <w:pPr>
              <w:rPr>
                <w:rFonts w:cs="Arial"/>
                <w:sz w:val="24"/>
                <w:szCs w:val="24"/>
              </w:rPr>
            </w:pPr>
          </w:p>
        </w:tc>
        <w:tc>
          <w:tcPr>
            <w:tcW w:w="1369" w:type="dxa"/>
          </w:tcPr>
          <w:p w14:paraId="74D3068B" w14:textId="77777777" w:rsidR="007D1E18" w:rsidRPr="00164DCB" w:rsidRDefault="007D1E18" w:rsidP="003E14FE">
            <w:pPr>
              <w:rPr>
                <w:rFonts w:cs="Arial"/>
                <w:sz w:val="24"/>
                <w:szCs w:val="24"/>
              </w:rPr>
            </w:pPr>
            <w:r w:rsidRPr="00164DCB">
              <w:rPr>
                <w:rFonts w:cs="Arial"/>
                <w:sz w:val="24"/>
                <w:szCs w:val="24"/>
              </w:rPr>
              <w:t>Yes</w:t>
            </w:r>
          </w:p>
        </w:tc>
      </w:tr>
      <w:tr w:rsidR="007D1E18" w:rsidRPr="00164DCB" w14:paraId="70AF1CF0" w14:textId="77777777" w:rsidTr="007B40BB">
        <w:tc>
          <w:tcPr>
            <w:tcW w:w="1890" w:type="dxa"/>
          </w:tcPr>
          <w:p w14:paraId="79FC0AE0" w14:textId="77777777" w:rsidR="007D1E18" w:rsidRPr="00164DCB" w:rsidRDefault="007D1E18" w:rsidP="003E14FE">
            <w:pPr>
              <w:rPr>
                <w:rFonts w:cs="Arial"/>
                <w:sz w:val="24"/>
                <w:szCs w:val="24"/>
              </w:rPr>
            </w:pPr>
            <w:r w:rsidRPr="00164DCB">
              <w:rPr>
                <w:rFonts w:cs="Arial"/>
                <w:sz w:val="24"/>
                <w:szCs w:val="24"/>
              </w:rPr>
              <w:t>User Process</w:t>
            </w:r>
          </w:p>
        </w:tc>
        <w:tc>
          <w:tcPr>
            <w:tcW w:w="5849" w:type="dxa"/>
          </w:tcPr>
          <w:p w14:paraId="553A1A53" w14:textId="77777777" w:rsidR="007D1E18" w:rsidRPr="00164DCB" w:rsidRDefault="007D1E18" w:rsidP="003E14FE">
            <w:pPr>
              <w:rPr>
                <w:rFonts w:cs="Arial"/>
                <w:sz w:val="24"/>
                <w:szCs w:val="24"/>
              </w:rPr>
            </w:pPr>
            <w:r w:rsidRPr="00164DCB">
              <w:rPr>
                <w:rFonts w:cs="Arial"/>
                <w:sz w:val="24"/>
                <w:szCs w:val="24"/>
              </w:rPr>
              <w:t>The immediate, downstream or external business process using the dataset</w:t>
            </w:r>
          </w:p>
          <w:p w14:paraId="3110D22C" w14:textId="77777777" w:rsidR="007D1E18" w:rsidRPr="00164DCB" w:rsidRDefault="007D1E18" w:rsidP="003E14FE">
            <w:pPr>
              <w:rPr>
                <w:rFonts w:cs="Arial"/>
                <w:sz w:val="24"/>
                <w:szCs w:val="24"/>
              </w:rPr>
            </w:pPr>
          </w:p>
        </w:tc>
        <w:tc>
          <w:tcPr>
            <w:tcW w:w="1369" w:type="dxa"/>
          </w:tcPr>
          <w:p w14:paraId="6D5BAAAA" w14:textId="77777777" w:rsidR="007D1E18" w:rsidRPr="00164DCB" w:rsidRDefault="007D1E18" w:rsidP="003E14FE">
            <w:pPr>
              <w:rPr>
                <w:rFonts w:cs="Arial"/>
                <w:sz w:val="24"/>
                <w:szCs w:val="24"/>
              </w:rPr>
            </w:pPr>
            <w:r w:rsidRPr="00164DCB">
              <w:rPr>
                <w:rFonts w:cs="Arial"/>
                <w:sz w:val="24"/>
                <w:szCs w:val="24"/>
              </w:rPr>
              <w:t>Yes</w:t>
            </w:r>
          </w:p>
        </w:tc>
      </w:tr>
      <w:tr w:rsidR="007D1E18" w:rsidRPr="00164DCB" w14:paraId="0B601421" w14:textId="77777777" w:rsidTr="007B40BB">
        <w:tc>
          <w:tcPr>
            <w:tcW w:w="1890" w:type="dxa"/>
          </w:tcPr>
          <w:p w14:paraId="08F613A9" w14:textId="77777777" w:rsidR="007D1E18" w:rsidRPr="00164DCB" w:rsidRDefault="007D1E18" w:rsidP="003E14FE">
            <w:pPr>
              <w:rPr>
                <w:rFonts w:cs="Arial"/>
                <w:sz w:val="24"/>
                <w:szCs w:val="24"/>
              </w:rPr>
            </w:pPr>
            <w:r w:rsidRPr="00164DCB">
              <w:rPr>
                <w:rFonts w:cs="Arial"/>
                <w:sz w:val="24"/>
                <w:szCs w:val="24"/>
              </w:rPr>
              <w:t>User name</w:t>
            </w:r>
          </w:p>
        </w:tc>
        <w:tc>
          <w:tcPr>
            <w:tcW w:w="5849" w:type="dxa"/>
          </w:tcPr>
          <w:p w14:paraId="635CE03B" w14:textId="77777777" w:rsidR="007D1E18" w:rsidRPr="00164DCB" w:rsidRDefault="007D1E18" w:rsidP="003E14FE">
            <w:pPr>
              <w:rPr>
                <w:rFonts w:cs="Arial"/>
                <w:sz w:val="24"/>
                <w:szCs w:val="24"/>
              </w:rPr>
            </w:pPr>
            <w:r w:rsidRPr="00164DCB">
              <w:rPr>
                <w:rFonts w:cs="Arial"/>
                <w:sz w:val="24"/>
                <w:szCs w:val="24"/>
              </w:rPr>
              <w:t>A named user associated with the user process field above – can make subsequent follow-up easier</w:t>
            </w:r>
          </w:p>
          <w:p w14:paraId="7D132D38" w14:textId="77777777" w:rsidR="007D1E18" w:rsidRPr="00164DCB" w:rsidRDefault="007D1E18" w:rsidP="003E14FE">
            <w:pPr>
              <w:rPr>
                <w:rFonts w:cs="Arial"/>
                <w:sz w:val="24"/>
                <w:szCs w:val="24"/>
              </w:rPr>
            </w:pPr>
          </w:p>
        </w:tc>
        <w:tc>
          <w:tcPr>
            <w:tcW w:w="1369" w:type="dxa"/>
          </w:tcPr>
          <w:p w14:paraId="63BAABDC" w14:textId="77777777" w:rsidR="007D1E18" w:rsidRPr="00164DCB" w:rsidRDefault="007D1E18" w:rsidP="003E14FE">
            <w:pPr>
              <w:rPr>
                <w:rFonts w:cs="Arial"/>
                <w:sz w:val="24"/>
                <w:szCs w:val="24"/>
              </w:rPr>
            </w:pPr>
            <w:r w:rsidRPr="00164DCB">
              <w:rPr>
                <w:rFonts w:cs="Arial"/>
                <w:sz w:val="24"/>
                <w:szCs w:val="24"/>
              </w:rPr>
              <w:t>No</w:t>
            </w:r>
          </w:p>
        </w:tc>
      </w:tr>
      <w:tr w:rsidR="007D1E18" w:rsidRPr="00164DCB" w14:paraId="6C58D343" w14:textId="77777777" w:rsidTr="007B40BB">
        <w:tc>
          <w:tcPr>
            <w:tcW w:w="1890" w:type="dxa"/>
          </w:tcPr>
          <w:p w14:paraId="7FF0FD77" w14:textId="77777777" w:rsidR="007D1E18" w:rsidRPr="00164DCB" w:rsidRDefault="007D1E18" w:rsidP="003E14FE">
            <w:pPr>
              <w:rPr>
                <w:rFonts w:cs="Arial"/>
                <w:sz w:val="24"/>
                <w:szCs w:val="24"/>
              </w:rPr>
            </w:pPr>
            <w:r w:rsidRPr="00164DCB">
              <w:rPr>
                <w:rFonts w:cs="Arial"/>
                <w:sz w:val="24"/>
                <w:szCs w:val="24"/>
              </w:rPr>
              <w:t>Quality Expectation</w:t>
            </w:r>
          </w:p>
        </w:tc>
        <w:tc>
          <w:tcPr>
            <w:tcW w:w="5849" w:type="dxa"/>
          </w:tcPr>
          <w:p w14:paraId="5B38C95F" w14:textId="77777777" w:rsidR="007D1E18" w:rsidRPr="00164DCB" w:rsidRDefault="007D1E18" w:rsidP="003E14FE">
            <w:pPr>
              <w:rPr>
                <w:rFonts w:cs="Arial"/>
                <w:sz w:val="24"/>
                <w:szCs w:val="24"/>
              </w:rPr>
            </w:pPr>
            <w:r w:rsidRPr="00164DCB">
              <w:rPr>
                <w:rFonts w:cs="Arial"/>
                <w:sz w:val="24"/>
                <w:szCs w:val="24"/>
              </w:rPr>
              <w:t>Expected levels of completeness, reliability (accuracy), timeliness, access</w:t>
            </w:r>
          </w:p>
          <w:p w14:paraId="2C922731" w14:textId="77777777" w:rsidR="007D1E18" w:rsidRPr="00164DCB" w:rsidRDefault="007D1E18" w:rsidP="003E14FE">
            <w:pPr>
              <w:rPr>
                <w:rFonts w:cs="Arial"/>
                <w:sz w:val="24"/>
                <w:szCs w:val="24"/>
              </w:rPr>
            </w:pPr>
          </w:p>
        </w:tc>
        <w:tc>
          <w:tcPr>
            <w:tcW w:w="1369" w:type="dxa"/>
          </w:tcPr>
          <w:p w14:paraId="7DF648EE" w14:textId="77777777" w:rsidR="007D1E18" w:rsidRPr="00164DCB" w:rsidRDefault="007D1E18" w:rsidP="003E14FE">
            <w:pPr>
              <w:rPr>
                <w:rFonts w:cs="Arial"/>
                <w:sz w:val="24"/>
                <w:szCs w:val="24"/>
              </w:rPr>
            </w:pPr>
            <w:r w:rsidRPr="00164DCB">
              <w:rPr>
                <w:rFonts w:cs="Arial"/>
                <w:sz w:val="24"/>
                <w:szCs w:val="24"/>
              </w:rPr>
              <w:t>Optional</w:t>
            </w:r>
          </w:p>
        </w:tc>
      </w:tr>
      <w:tr w:rsidR="007D1E18" w:rsidRPr="00164DCB" w14:paraId="127426AF" w14:textId="77777777" w:rsidTr="007B40BB">
        <w:tc>
          <w:tcPr>
            <w:tcW w:w="1890" w:type="dxa"/>
          </w:tcPr>
          <w:p w14:paraId="26AD9479" w14:textId="77777777" w:rsidR="007D1E18" w:rsidRPr="00164DCB" w:rsidRDefault="007D1E18" w:rsidP="003E14FE">
            <w:pPr>
              <w:rPr>
                <w:rFonts w:cs="Arial"/>
                <w:sz w:val="24"/>
                <w:szCs w:val="24"/>
              </w:rPr>
            </w:pPr>
            <w:r w:rsidRPr="00164DCB">
              <w:rPr>
                <w:rFonts w:cs="Arial"/>
                <w:sz w:val="24"/>
                <w:szCs w:val="24"/>
              </w:rPr>
              <w:t>Issue</w:t>
            </w:r>
          </w:p>
        </w:tc>
        <w:tc>
          <w:tcPr>
            <w:tcW w:w="5849" w:type="dxa"/>
          </w:tcPr>
          <w:p w14:paraId="6C25A56B" w14:textId="77777777" w:rsidR="007D1E18" w:rsidRPr="00164DCB" w:rsidRDefault="007D1E18" w:rsidP="003E14FE">
            <w:pPr>
              <w:rPr>
                <w:rFonts w:cs="Arial"/>
                <w:sz w:val="24"/>
                <w:szCs w:val="24"/>
              </w:rPr>
            </w:pPr>
            <w:r w:rsidRPr="00164DCB">
              <w:rPr>
                <w:rFonts w:cs="Arial"/>
                <w:sz w:val="24"/>
                <w:szCs w:val="24"/>
              </w:rPr>
              <w:t>Perceived shortcomings in relation to expectations</w:t>
            </w:r>
          </w:p>
        </w:tc>
        <w:tc>
          <w:tcPr>
            <w:tcW w:w="1369" w:type="dxa"/>
          </w:tcPr>
          <w:p w14:paraId="7B47F44D" w14:textId="77777777" w:rsidR="007D1E18" w:rsidRPr="00164DCB" w:rsidRDefault="007D1E18" w:rsidP="003E14FE">
            <w:pPr>
              <w:rPr>
                <w:rFonts w:cs="Arial"/>
                <w:sz w:val="24"/>
                <w:szCs w:val="24"/>
              </w:rPr>
            </w:pPr>
            <w:r w:rsidRPr="00164DCB">
              <w:rPr>
                <w:rFonts w:cs="Arial"/>
                <w:sz w:val="24"/>
                <w:szCs w:val="24"/>
              </w:rPr>
              <w:t>Optional</w:t>
            </w:r>
          </w:p>
        </w:tc>
      </w:tr>
      <w:tr w:rsidR="007D1E18" w:rsidRPr="00164DCB" w14:paraId="705A4BBD" w14:textId="77777777" w:rsidTr="007B40BB">
        <w:tc>
          <w:tcPr>
            <w:tcW w:w="1890" w:type="dxa"/>
          </w:tcPr>
          <w:p w14:paraId="0CFCD308" w14:textId="77777777" w:rsidR="007D1E18" w:rsidRPr="00164DCB" w:rsidRDefault="007D1E18" w:rsidP="003E14FE">
            <w:pPr>
              <w:rPr>
                <w:rFonts w:cs="Arial"/>
                <w:sz w:val="24"/>
                <w:szCs w:val="24"/>
              </w:rPr>
            </w:pPr>
          </w:p>
        </w:tc>
        <w:tc>
          <w:tcPr>
            <w:tcW w:w="5849" w:type="dxa"/>
          </w:tcPr>
          <w:p w14:paraId="5A388A02" w14:textId="77777777" w:rsidR="007D1E18" w:rsidRPr="00164DCB" w:rsidRDefault="007D1E18" w:rsidP="003E14FE">
            <w:pPr>
              <w:rPr>
                <w:rFonts w:cs="Arial"/>
                <w:sz w:val="24"/>
                <w:szCs w:val="24"/>
              </w:rPr>
            </w:pPr>
          </w:p>
        </w:tc>
        <w:tc>
          <w:tcPr>
            <w:tcW w:w="1369" w:type="dxa"/>
          </w:tcPr>
          <w:p w14:paraId="46136018" w14:textId="77777777" w:rsidR="007D1E18" w:rsidRPr="00164DCB" w:rsidRDefault="007D1E18" w:rsidP="003E14FE">
            <w:pPr>
              <w:rPr>
                <w:rFonts w:cs="Arial"/>
                <w:sz w:val="24"/>
                <w:szCs w:val="24"/>
              </w:rPr>
            </w:pPr>
          </w:p>
        </w:tc>
      </w:tr>
    </w:tbl>
    <w:p w14:paraId="53187564" w14:textId="77777777" w:rsidR="006844DA" w:rsidRDefault="006844DA" w:rsidP="003E14FE">
      <w:pPr>
        <w:spacing w:after="0" w:line="240" w:lineRule="auto"/>
        <w:ind w:left="360"/>
        <w:rPr>
          <w:rFonts w:cs="Arial"/>
          <w:b/>
          <w:sz w:val="24"/>
          <w:szCs w:val="24"/>
          <w:u w:val="single"/>
        </w:rPr>
      </w:pPr>
    </w:p>
    <w:p w14:paraId="6C5C4E2C" w14:textId="77777777" w:rsidR="00E47226" w:rsidRDefault="00E47226" w:rsidP="002256CF">
      <w:pPr>
        <w:rPr>
          <w:rFonts w:cs="Arial"/>
          <w:b/>
          <w:sz w:val="24"/>
          <w:szCs w:val="24"/>
          <w:u w:val="single"/>
        </w:rPr>
      </w:pPr>
      <w:r w:rsidRPr="00164DCB">
        <w:rPr>
          <w:rFonts w:cs="Arial"/>
          <w:b/>
          <w:sz w:val="24"/>
          <w:szCs w:val="24"/>
          <w:u w:val="single"/>
        </w:rPr>
        <w:t>Stage 2 – Profiling and Identifying Critical Fields</w:t>
      </w:r>
    </w:p>
    <w:p w14:paraId="2C2FEDD0" w14:textId="77777777" w:rsidR="00615AF7" w:rsidRPr="00164DCB" w:rsidRDefault="00615AF7" w:rsidP="00615AF7">
      <w:pPr>
        <w:ind w:left="360"/>
        <w:rPr>
          <w:rFonts w:cs="Arial"/>
          <w:b/>
          <w:sz w:val="24"/>
          <w:szCs w:val="24"/>
          <w:u w:val="single"/>
        </w:rPr>
      </w:pPr>
      <w:r>
        <w:rPr>
          <w:rFonts w:cs="Arial"/>
          <w:sz w:val="24"/>
          <w:szCs w:val="24"/>
        </w:rPr>
        <w:t>Metadata captured during initial profiling forms the baseline from which improvements can be measured. This should be organized so that profiles from different dates can be compared.</w:t>
      </w:r>
    </w:p>
    <w:p w14:paraId="45C319E8" w14:textId="77777777" w:rsidR="0000494B" w:rsidRPr="002256CF" w:rsidRDefault="0000494B" w:rsidP="003E14FE">
      <w:pPr>
        <w:spacing w:after="0" w:line="240" w:lineRule="auto"/>
        <w:ind w:left="360"/>
        <w:rPr>
          <w:rFonts w:cs="Arial"/>
          <w:b/>
          <w:sz w:val="10"/>
          <w:szCs w:val="10"/>
          <w:u w:val="single"/>
        </w:rPr>
      </w:pPr>
    </w:p>
    <w:p w14:paraId="68C5AED9" w14:textId="77777777" w:rsidR="005F2971" w:rsidRDefault="005F2971">
      <w:pPr>
        <w:rPr>
          <w:b/>
          <w:sz w:val="24"/>
          <w:szCs w:val="24"/>
        </w:rPr>
      </w:pPr>
      <w:r>
        <w:rPr>
          <w:b/>
          <w:sz w:val="24"/>
          <w:szCs w:val="24"/>
        </w:rPr>
        <w:br w:type="page"/>
      </w:r>
    </w:p>
    <w:p w14:paraId="02D1A54F" w14:textId="77777777" w:rsidR="00C90464" w:rsidRPr="00164DCB" w:rsidRDefault="00A27771" w:rsidP="00C90464">
      <w:pPr>
        <w:spacing w:after="0" w:line="240" w:lineRule="auto"/>
        <w:ind w:firstLine="360"/>
        <w:rPr>
          <w:b/>
          <w:sz w:val="24"/>
          <w:szCs w:val="24"/>
        </w:rPr>
      </w:pPr>
      <w:r>
        <w:rPr>
          <w:b/>
          <w:sz w:val="24"/>
          <w:szCs w:val="24"/>
        </w:rPr>
        <w:lastRenderedPageBreak/>
        <w:t xml:space="preserve">Figure </w:t>
      </w:r>
      <w:r w:rsidR="00245C62">
        <w:rPr>
          <w:b/>
          <w:sz w:val="24"/>
          <w:szCs w:val="24"/>
        </w:rPr>
        <w:t>C</w:t>
      </w:r>
      <w:r w:rsidR="00B83608">
        <w:rPr>
          <w:b/>
          <w:sz w:val="24"/>
          <w:szCs w:val="24"/>
        </w:rPr>
        <w:t>.2</w:t>
      </w:r>
      <w:r w:rsidR="00C90464" w:rsidRPr="00164DCB">
        <w:rPr>
          <w:b/>
          <w:sz w:val="24"/>
          <w:szCs w:val="24"/>
        </w:rPr>
        <w:t>.1</w:t>
      </w:r>
    </w:p>
    <w:tbl>
      <w:tblPr>
        <w:tblStyle w:val="TableGrid"/>
        <w:tblW w:w="0" w:type="auto"/>
        <w:tblInd w:w="468" w:type="dxa"/>
        <w:tblLook w:val="04A0" w:firstRow="1" w:lastRow="0" w:firstColumn="1" w:lastColumn="0" w:noHBand="0" w:noVBand="1"/>
      </w:tblPr>
      <w:tblGrid>
        <w:gridCol w:w="1890"/>
        <w:gridCol w:w="5940"/>
        <w:gridCol w:w="1314"/>
      </w:tblGrid>
      <w:tr w:rsidR="00CA40A2" w:rsidRPr="00164DCB" w14:paraId="308917A7" w14:textId="77777777" w:rsidTr="00B17F10">
        <w:tc>
          <w:tcPr>
            <w:tcW w:w="9108" w:type="dxa"/>
            <w:gridSpan w:val="3"/>
            <w:shd w:val="clear" w:color="auto" w:fill="D9D9D9" w:themeFill="background1" w:themeFillShade="D9"/>
          </w:tcPr>
          <w:p w14:paraId="3FBF7F72" w14:textId="77777777" w:rsidR="00CA40A2" w:rsidRPr="00164DCB" w:rsidRDefault="00CA40A2" w:rsidP="003E14FE">
            <w:pPr>
              <w:ind w:left="360"/>
              <w:rPr>
                <w:rFonts w:cs="Arial"/>
                <w:sz w:val="24"/>
                <w:szCs w:val="24"/>
              </w:rPr>
            </w:pPr>
            <w:r w:rsidRPr="00164DCB">
              <w:rPr>
                <w:rFonts w:cs="Arial"/>
                <w:sz w:val="24"/>
                <w:szCs w:val="24"/>
              </w:rPr>
              <w:t>Table: Metadata for Profiling</w:t>
            </w:r>
          </w:p>
        </w:tc>
      </w:tr>
      <w:tr w:rsidR="00CA40A2" w:rsidRPr="00164DCB" w14:paraId="38F51D95" w14:textId="77777777" w:rsidTr="00C90464">
        <w:tc>
          <w:tcPr>
            <w:tcW w:w="1890" w:type="dxa"/>
            <w:shd w:val="clear" w:color="auto" w:fill="D9D9D9" w:themeFill="background1" w:themeFillShade="D9"/>
          </w:tcPr>
          <w:p w14:paraId="165D26FB" w14:textId="77777777" w:rsidR="00CA40A2" w:rsidRPr="00164DCB" w:rsidRDefault="00CA40A2" w:rsidP="003E14FE">
            <w:pPr>
              <w:ind w:left="360"/>
              <w:rPr>
                <w:rFonts w:cs="Arial"/>
                <w:b/>
                <w:sz w:val="24"/>
                <w:szCs w:val="24"/>
              </w:rPr>
            </w:pPr>
            <w:r w:rsidRPr="00164DCB">
              <w:rPr>
                <w:rFonts w:cs="Arial"/>
                <w:b/>
                <w:sz w:val="24"/>
                <w:szCs w:val="24"/>
              </w:rPr>
              <w:t xml:space="preserve">Metadata </w:t>
            </w:r>
          </w:p>
        </w:tc>
        <w:tc>
          <w:tcPr>
            <w:tcW w:w="5940" w:type="dxa"/>
            <w:shd w:val="clear" w:color="auto" w:fill="D9D9D9" w:themeFill="background1" w:themeFillShade="D9"/>
          </w:tcPr>
          <w:p w14:paraId="0EAD1F56" w14:textId="77777777" w:rsidR="00CA40A2" w:rsidRPr="00164DCB" w:rsidRDefault="00CA40A2" w:rsidP="003E14FE">
            <w:pPr>
              <w:ind w:left="360"/>
              <w:rPr>
                <w:rFonts w:cs="Arial"/>
                <w:b/>
                <w:sz w:val="24"/>
                <w:szCs w:val="24"/>
              </w:rPr>
            </w:pPr>
            <w:r w:rsidRPr="00164DCB">
              <w:rPr>
                <w:rFonts w:cs="Arial"/>
                <w:b/>
                <w:sz w:val="24"/>
                <w:szCs w:val="24"/>
              </w:rPr>
              <w:t>Description and rationale</w:t>
            </w:r>
          </w:p>
        </w:tc>
        <w:tc>
          <w:tcPr>
            <w:tcW w:w="1278" w:type="dxa"/>
            <w:shd w:val="clear" w:color="auto" w:fill="D9D9D9" w:themeFill="background1" w:themeFillShade="D9"/>
          </w:tcPr>
          <w:p w14:paraId="2297E9E8" w14:textId="77777777" w:rsidR="00CA40A2" w:rsidRPr="00164DCB" w:rsidRDefault="00CA40A2" w:rsidP="003E14FE">
            <w:pPr>
              <w:ind w:left="360" w:hanging="378"/>
              <w:rPr>
                <w:rFonts w:cs="Arial"/>
                <w:b/>
                <w:sz w:val="24"/>
                <w:szCs w:val="24"/>
              </w:rPr>
            </w:pPr>
            <w:r w:rsidRPr="00164DCB">
              <w:rPr>
                <w:rFonts w:cs="Arial"/>
                <w:b/>
                <w:sz w:val="24"/>
                <w:szCs w:val="24"/>
              </w:rPr>
              <w:t>Mandatory field(s)</w:t>
            </w:r>
          </w:p>
        </w:tc>
      </w:tr>
      <w:tr w:rsidR="00CA40A2" w:rsidRPr="00164DCB" w14:paraId="312C1824" w14:textId="77777777" w:rsidTr="00C90464">
        <w:tc>
          <w:tcPr>
            <w:tcW w:w="1890" w:type="dxa"/>
          </w:tcPr>
          <w:p w14:paraId="2E7CAEBA" w14:textId="77777777" w:rsidR="00CA40A2" w:rsidRPr="00164DCB" w:rsidRDefault="00A8436B" w:rsidP="003E14FE">
            <w:pPr>
              <w:ind w:left="-18"/>
              <w:rPr>
                <w:rFonts w:cs="Arial"/>
                <w:sz w:val="24"/>
                <w:szCs w:val="24"/>
              </w:rPr>
            </w:pPr>
            <w:r>
              <w:rPr>
                <w:rFonts w:cs="Arial"/>
                <w:sz w:val="24"/>
                <w:szCs w:val="24"/>
              </w:rPr>
              <w:t>Data Catalogue</w:t>
            </w:r>
            <w:r w:rsidR="00CA40A2" w:rsidRPr="00164DCB">
              <w:rPr>
                <w:rFonts w:cs="Arial"/>
                <w:sz w:val="24"/>
                <w:szCs w:val="24"/>
              </w:rPr>
              <w:t xml:space="preserve"> ID</w:t>
            </w:r>
          </w:p>
        </w:tc>
        <w:tc>
          <w:tcPr>
            <w:tcW w:w="5940" w:type="dxa"/>
          </w:tcPr>
          <w:p w14:paraId="0047E7FF" w14:textId="77777777" w:rsidR="00CA40A2" w:rsidRPr="00164DCB" w:rsidRDefault="00CA40A2" w:rsidP="003E14FE">
            <w:pPr>
              <w:rPr>
                <w:rFonts w:cs="Arial"/>
                <w:sz w:val="24"/>
                <w:szCs w:val="24"/>
              </w:rPr>
            </w:pPr>
            <w:r w:rsidRPr="00164DCB">
              <w:rPr>
                <w:rFonts w:cs="Arial"/>
                <w:sz w:val="24"/>
                <w:szCs w:val="24"/>
              </w:rPr>
              <w:t>The ID of the dataset being assessed</w:t>
            </w:r>
          </w:p>
        </w:tc>
        <w:tc>
          <w:tcPr>
            <w:tcW w:w="1278" w:type="dxa"/>
          </w:tcPr>
          <w:p w14:paraId="619BCD9E"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13219124" w14:textId="77777777" w:rsidTr="00C90464">
        <w:tc>
          <w:tcPr>
            <w:tcW w:w="1890" w:type="dxa"/>
          </w:tcPr>
          <w:p w14:paraId="03A6FAF8" w14:textId="77777777" w:rsidR="00CA40A2" w:rsidRPr="00164DCB" w:rsidRDefault="00CA40A2" w:rsidP="003E14FE">
            <w:pPr>
              <w:ind w:left="-18"/>
              <w:rPr>
                <w:rFonts w:cs="Arial"/>
                <w:sz w:val="24"/>
                <w:szCs w:val="24"/>
              </w:rPr>
            </w:pPr>
            <w:r w:rsidRPr="00164DCB">
              <w:rPr>
                <w:rFonts w:cs="Arial"/>
                <w:sz w:val="24"/>
                <w:szCs w:val="24"/>
              </w:rPr>
              <w:t>Field ID</w:t>
            </w:r>
          </w:p>
        </w:tc>
        <w:tc>
          <w:tcPr>
            <w:tcW w:w="5940" w:type="dxa"/>
          </w:tcPr>
          <w:p w14:paraId="37F6A00F" w14:textId="77777777" w:rsidR="00CA40A2" w:rsidRPr="00164DCB" w:rsidRDefault="00CA40A2" w:rsidP="003E14FE">
            <w:pPr>
              <w:rPr>
                <w:rFonts w:cs="Arial"/>
                <w:sz w:val="24"/>
                <w:szCs w:val="24"/>
              </w:rPr>
            </w:pPr>
            <w:r w:rsidRPr="00164DCB">
              <w:rPr>
                <w:rFonts w:cs="Arial"/>
                <w:sz w:val="24"/>
                <w:szCs w:val="24"/>
              </w:rPr>
              <w:t>The ID of the field being assessed</w:t>
            </w:r>
          </w:p>
        </w:tc>
        <w:tc>
          <w:tcPr>
            <w:tcW w:w="1278" w:type="dxa"/>
          </w:tcPr>
          <w:p w14:paraId="0B67407C"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1AA36D89" w14:textId="77777777" w:rsidTr="00C90464">
        <w:tc>
          <w:tcPr>
            <w:tcW w:w="1890" w:type="dxa"/>
          </w:tcPr>
          <w:p w14:paraId="09C9DF7C" w14:textId="77777777" w:rsidR="00CA40A2" w:rsidRPr="00164DCB" w:rsidRDefault="00CA40A2" w:rsidP="003E14FE">
            <w:pPr>
              <w:ind w:left="-18"/>
              <w:rPr>
                <w:rFonts w:cs="Arial"/>
                <w:sz w:val="24"/>
                <w:szCs w:val="24"/>
              </w:rPr>
            </w:pPr>
            <w:r w:rsidRPr="00164DCB">
              <w:rPr>
                <w:rFonts w:cs="Arial"/>
                <w:sz w:val="24"/>
                <w:szCs w:val="24"/>
              </w:rPr>
              <w:t>Profile date</w:t>
            </w:r>
          </w:p>
        </w:tc>
        <w:tc>
          <w:tcPr>
            <w:tcW w:w="5940" w:type="dxa"/>
          </w:tcPr>
          <w:p w14:paraId="208F3D83" w14:textId="77777777" w:rsidR="00CA40A2" w:rsidRPr="00164DCB" w:rsidRDefault="00CA40A2" w:rsidP="003E14FE">
            <w:pPr>
              <w:rPr>
                <w:rFonts w:cs="Arial"/>
                <w:sz w:val="24"/>
                <w:szCs w:val="24"/>
              </w:rPr>
            </w:pPr>
            <w:r w:rsidRPr="00164DCB">
              <w:rPr>
                <w:rFonts w:cs="Arial"/>
                <w:sz w:val="24"/>
                <w:szCs w:val="24"/>
              </w:rPr>
              <w:t>Date the profile tool was run against the dataset</w:t>
            </w:r>
          </w:p>
        </w:tc>
        <w:tc>
          <w:tcPr>
            <w:tcW w:w="1278" w:type="dxa"/>
          </w:tcPr>
          <w:p w14:paraId="32379D89"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63A3EB72" w14:textId="77777777" w:rsidTr="00C90464">
        <w:tc>
          <w:tcPr>
            <w:tcW w:w="1890" w:type="dxa"/>
          </w:tcPr>
          <w:p w14:paraId="0AADCF4E" w14:textId="77777777" w:rsidR="00CA40A2" w:rsidRPr="00164DCB" w:rsidRDefault="00CA40A2" w:rsidP="003E14FE">
            <w:pPr>
              <w:ind w:left="-18"/>
              <w:rPr>
                <w:rFonts w:cs="Arial"/>
                <w:sz w:val="24"/>
                <w:szCs w:val="24"/>
              </w:rPr>
            </w:pPr>
            <w:r w:rsidRPr="00164DCB">
              <w:rPr>
                <w:rFonts w:cs="Arial"/>
                <w:sz w:val="24"/>
                <w:szCs w:val="24"/>
              </w:rPr>
              <w:t>Profile measure 1</w:t>
            </w:r>
          </w:p>
        </w:tc>
        <w:tc>
          <w:tcPr>
            <w:tcW w:w="5940" w:type="dxa"/>
          </w:tcPr>
          <w:p w14:paraId="48F68F18" w14:textId="77777777" w:rsidR="00CA40A2" w:rsidRPr="00164DCB" w:rsidRDefault="00CA40A2" w:rsidP="003E14FE">
            <w:pPr>
              <w:rPr>
                <w:rFonts w:cs="Arial"/>
                <w:sz w:val="24"/>
                <w:szCs w:val="24"/>
              </w:rPr>
            </w:pPr>
            <w:r w:rsidRPr="00164DCB">
              <w:rPr>
                <w:rFonts w:cs="Arial"/>
                <w:sz w:val="24"/>
                <w:szCs w:val="24"/>
              </w:rPr>
              <w:t>Profile measure description, such as # of non-null values, % of null values, average value, % of missing relationships, cardinality</w:t>
            </w:r>
          </w:p>
        </w:tc>
        <w:tc>
          <w:tcPr>
            <w:tcW w:w="1278" w:type="dxa"/>
          </w:tcPr>
          <w:p w14:paraId="35DC688E"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3B2772B9" w14:textId="77777777" w:rsidTr="00C90464">
        <w:tc>
          <w:tcPr>
            <w:tcW w:w="1890" w:type="dxa"/>
          </w:tcPr>
          <w:p w14:paraId="228C68C8" w14:textId="77777777" w:rsidR="00CA40A2" w:rsidRPr="00164DCB" w:rsidRDefault="00CA40A2" w:rsidP="003E14FE">
            <w:pPr>
              <w:ind w:left="-18"/>
              <w:rPr>
                <w:rFonts w:cs="Arial"/>
                <w:sz w:val="24"/>
                <w:szCs w:val="24"/>
              </w:rPr>
            </w:pPr>
            <w:r w:rsidRPr="00164DCB">
              <w:rPr>
                <w:rFonts w:cs="Arial"/>
                <w:sz w:val="24"/>
                <w:szCs w:val="24"/>
              </w:rPr>
              <w:t>Profile result 1</w:t>
            </w:r>
          </w:p>
        </w:tc>
        <w:tc>
          <w:tcPr>
            <w:tcW w:w="5940" w:type="dxa"/>
          </w:tcPr>
          <w:p w14:paraId="7F9C7780" w14:textId="77777777" w:rsidR="00CA40A2" w:rsidRPr="00164DCB" w:rsidRDefault="00CA40A2" w:rsidP="003E14FE">
            <w:pPr>
              <w:rPr>
                <w:rFonts w:cs="Arial"/>
                <w:sz w:val="24"/>
                <w:szCs w:val="24"/>
              </w:rPr>
            </w:pPr>
            <w:r w:rsidRPr="00164DCB">
              <w:rPr>
                <w:rFonts w:cs="Arial"/>
                <w:sz w:val="24"/>
                <w:szCs w:val="24"/>
              </w:rPr>
              <w:t xml:space="preserve">Result returned by a profile measurement as a standardized measure, </w:t>
            </w:r>
            <w:r w:rsidR="00046CF2" w:rsidRPr="00164DCB">
              <w:rPr>
                <w:rFonts w:cs="Arial"/>
                <w:sz w:val="24"/>
                <w:szCs w:val="24"/>
              </w:rPr>
              <w:t>e.g.</w:t>
            </w:r>
            <w:r w:rsidRPr="00164DCB">
              <w:rPr>
                <w:rFonts w:cs="Arial"/>
                <w:sz w:val="24"/>
                <w:szCs w:val="24"/>
              </w:rPr>
              <w:t>, ratio</w:t>
            </w:r>
          </w:p>
        </w:tc>
        <w:tc>
          <w:tcPr>
            <w:tcW w:w="1278" w:type="dxa"/>
          </w:tcPr>
          <w:p w14:paraId="30A16834"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57697DC1" w14:textId="77777777" w:rsidTr="00C90464">
        <w:tc>
          <w:tcPr>
            <w:tcW w:w="1890" w:type="dxa"/>
          </w:tcPr>
          <w:p w14:paraId="73690942" w14:textId="77777777" w:rsidR="00CA40A2" w:rsidRPr="00164DCB" w:rsidRDefault="00CA40A2" w:rsidP="003E14FE">
            <w:pPr>
              <w:ind w:left="-18"/>
              <w:rPr>
                <w:rFonts w:cs="Arial"/>
                <w:sz w:val="24"/>
                <w:szCs w:val="24"/>
              </w:rPr>
            </w:pPr>
            <w:r w:rsidRPr="00164DCB">
              <w:rPr>
                <w:rFonts w:cs="Arial"/>
                <w:sz w:val="24"/>
                <w:szCs w:val="24"/>
              </w:rPr>
              <w:t>Profile measure 2</w:t>
            </w:r>
          </w:p>
        </w:tc>
        <w:tc>
          <w:tcPr>
            <w:tcW w:w="5940" w:type="dxa"/>
          </w:tcPr>
          <w:p w14:paraId="1F9511F4" w14:textId="77777777" w:rsidR="00CA40A2" w:rsidRPr="00164DCB" w:rsidRDefault="00CA40A2" w:rsidP="003E14FE">
            <w:pPr>
              <w:rPr>
                <w:rFonts w:cs="Arial"/>
                <w:sz w:val="24"/>
                <w:szCs w:val="24"/>
              </w:rPr>
            </w:pPr>
            <w:r w:rsidRPr="00164DCB">
              <w:rPr>
                <w:rFonts w:cs="Arial"/>
                <w:sz w:val="24"/>
                <w:szCs w:val="24"/>
              </w:rPr>
              <w:t>,,</w:t>
            </w:r>
          </w:p>
        </w:tc>
        <w:tc>
          <w:tcPr>
            <w:tcW w:w="1278" w:type="dxa"/>
          </w:tcPr>
          <w:p w14:paraId="34DE838D"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3D0500D7" w14:textId="77777777" w:rsidTr="00C90464">
        <w:tc>
          <w:tcPr>
            <w:tcW w:w="1890" w:type="dxa"/>
          </w:tcPr>
          <w:p w14:paraId="050A4489" w14:textId="77777777" w:rsidR="00CA40A2" w:rsidRPr="00164DCB" w:rsidRDefault="00CA40A2" w:rsidP="003E14FE">
            <w:pPr>
              <w:ind w:left="-18"/>
              <w:rPr>
                <w:rFonts w:cs="Arial"/>
                <w:sz w:val="24"/>
                <w:szCs w:val="24"/>
              </w:rPr>
            </w:pPr>
            <w:r w:rsidRPr="00164DCB">
              <w:rPr>
                <w:rFonts w:cs="Arial"/>
                <w:sz w:val="24"/>
                <w:szCs w:val="24"/>
              </w:rPr>
              <w:t>Profile result 2</w:t>
            </w:r>
          </w:p>
        </w:tc>
        <w:tc>
          <w:tcPr>
            <w:tcW w:w="5940" w:type="dxa"/>
          </w:tcPr>
          <w:p w14:paraId="75F3F310" w14:textId="77777777" w:rsidR="00CA40A2" w:rsidRPr="00164DCB" w:rsidRDefault="00CA40A2" w:rsidP="003E14FE">
            <w:pPr>
              <w:rPr>
                <w:rFonts w:cs="Arial"/>
                <w:sz w:val="24"/>
                <w:szCs w:val="24"/>
              </w:rPr>
            </w:pPr>
            <w:r w:rsidRPr="00164DCB">
              <w:rPr>
                <w:rFonts w:cs="Arial"/>
                <w:sz w:val="24"/>
                <w:szCs w:val="24"/>
              </w:rPr>
              <w:t>,,</w:t>
            </w:r>
          </w:p>
        </w:tc>
        <w:tc>
          <w:tcPr>
            <w:tcW w:w="1278" w:type="dxa"/>
          </w:tcPr>
          <w:p w14:paraId="2AC0AEF7"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6E86B4A4" w14:textId="77777777" w:rsidTr="00C90464">
        <w:tc>
          <w:tcPr>
            <w:tcW w:w="1890" w:type="dxa"/>
          </w:tcPr>
          <w:p w14:paraId="03FDFA0C" w14:textId="77777777" w:rsidR="00CA40A2" w:rsidRPr="00164DCB" w:rsidRDefault="00CA40A2" w:rsidP="003E14FE">
            <w:pPr>
              <w:ind w:left="-18"/>
              <w:rPr>
                <w:rFonts w:cs="Arial"/>
                <w:sz w:val="24"/>
                <w:szCs w:val="24"/>
              </w:rPr>
            </w:pPr>
            <w:r w:rsidRPr="00164DCB">
              <w:rPr>
                <w:rFonts w:cs="Arial"/>
                <w:sz w:val="24"/>
                <w:szCs w:val="24"/>
              </w:rPr>
              <w:t>Profile measure x</w:t>
            </w:r>
          </w:p>
        </w:tc>
        <w:tc>
          <w:tcPr>
            <w:tcW w:w="5940" w:type="dxa"/>
          </w:tcPr>
          <w:p w14:paraId="416E4BD7" w14:textId="77777777" w:rsidR="00CA40A2" w:rsidRPr="00164DCB" w:rsidRDefault="00CA40A2" w:rsidP="003E14FE">
            <w:pPr>
              <w:rPr>
                <w:rFonts w:cs="Arial"/>
                <w:sz w:val="24"/>
                <w:szCs w:val="24"/>
              </w:rPr>
            </w:pPr>
            <w:r w:rsidRPr="00164DCB">
              <w:rPr>
                <w:rFonts w:cs="Arial"/>
                <w:sz w:val="24"/>
                <w:szCs w:val="24"/>
              </w:rPr>
              <w:t>,,</w:t>
            </w:r>
          </w:p>
        </w:tc>
        <w:tc>
          <w:tcPr>
            <w:tcW w:w="1278" w:type="dxa"/>
          </w:tcPr>
          <w:p w14:paraId="3F605AC3" w14:textId="77777777" w:rsidR="00CA40A2" w:rsidRPr="00164DCB" w:rsidRDefault="00CA40A2" w:rsidP="003E14FE">
            <w:pPr>
              <w:ind w:left="360"/>
              <w:rPr>
                <w:rFonts w:cs="Arial"/>
                <w:sz w:val="24"/>
                <w:szCs w:val="24"/>
              </w:rPr>
            </w:pPr>
            <w:r w:rsidRPr="00164DCB">
              <w:rPr>
                <w:rFonts w:cs="Arial"/>
                <w:sz w:val="24"/>
                <w:szCs w:val="24"/>
              </w:rPr>
              <w:t>Yes</w:t>
            </w:r>
          </w:p>
        </w:tc>
      </w:tr>
      <w:tr w:rsidR="00CA40A2" w:rsidRPr="00164DCB" w14:paraId="47C8D9CA" w14:textId="77777777" w:rsidTr="00C90464">
        <w:tc>
          <w:tcPr>
            <w:tcW w:w="1890" w:type="dxa"/>
          </w:tcPr>
          <w:p w14:paraId="40CCF48F" w14:textId="77777777" w:rsidR="00CA40A2" w:rsidRPr="00164DCB" w:rsidRDefault="00CA40A2" w:rsidP="003E14FE">
            <w:pPr>
              <w:ind w:left="-18"/>
              <w:rPr>
                <w:rFonts w:cs="Arial"/>
                <w:sz w:val="24"/>
                <w:szCs w:val="24"/>
              </w:rPr>
            </w:pPr>
            <w:r w:rsidRPr="00164DCB">
              <w:rPr>
                <w:rFonts w:cs="Arial"/>
                <w:sz w:val="24"/>
                <w:szCs w:val="24"/>
              </w:rPr>
              <w:t>Profile result x</w:t>
            </w:r>
          </w:p>
        </w:tc>
        <w:tc>
          <w:tcPr>
            <w:tcW w:w="5940" w:type="dxa"/>
          </w:tcPr>
          <w:p w14:paraId="11CEEAE4" w14:textId="77777777" w:rsidR="00CA40A2" w:rsidRPr="00164DCB" w:rsidRDefault="00CA40A2" w:rsidP="003E14FE">
            <w:pPr>
              <w:rPr>
                <w:rFonts w:cs="Arial"/>
                <w:sz w:val="24"/>
                <w:szCs w:val="24"/>
              </w:rPr>
            </w:pPr>
            <w:r w:rsidRPr="00164DCB">
              <w:rPr>
                <w:rFonts w:cs="Arial"/>
                <w:sz w:val="24"/>
                <w:szCs w:val="24"/>
              </w:rPr>
              <w:t>,,</w:t>
            </w:r>
          </w:p>
        </w:tc>
        <w:tc>
          <w:tcPr>
            <w:tcW w:w="1278" w:type="dxa"/>
          </w:tcPr>
          <w:p w14:paraId="4A15F79B" w14:textId="77777777" w:rsidR="00CA40A2" w:rsidRPr="00164DCB" w:rsidRDefault="00CA40A2" w:rsidP="003E14FE">
            <w:pPr>
              <w:ind w:left="360"/>
              <w:rPr>
                <w:rFonts w:cs="Arial"/>
                <w:sz w:val="24"/>
                <w:szCs w:val="24"/>
              </w:rPr>
            </w:pPr>
            <w:r w:rsidRPr="00164DCB">
              <w:rPr>
                <w:rFonts w:cs="Arial"/>
                <w:sz w:val="24"/>
                <w:szCs w:val="24"/>
              </w:rPr>
              <w:t>Yes</w:t>
            </w:r>
          </w:p>
        </w:tc>
      </w:tr>
    </w:tbl>
    <w:p w14:paraId="7F57E41C" w14:textId="77777777" w:rsidR="00507656" w:rsidRPr="002256CF" w:rsidRDefault="00507656" w:rsidP="003E14FE">
      <w:pPr>
        <w:spacing w:after="0" w:line="240" w:lineRule="auto"/>
        <w:ind w:left="360"/>
        <w:rPr>
          <w:rFonts w:cs="Arial"/>
          <w:b/>
          <w:sz w:val="10"/>
          <w:szCs w:val="10"/>
        </w:rPr>
      </w:pPr>
    </w:p>
    <w:p w14:paraId="69D6FC2F" w14:textId="77777777" w:rsidR="00615AF7" w:rsidRPr="005F2971" w:rsidRDefault="00615AF7" w:rsidP="00C90464">
      <w:pPr>
        <w:spacing w:after="0" w:line="240" w:lineRule="auto"/>
        <w:ind w:firstLine="360"/>
        <w:rPr>
          <w:rFonts w:cs="Arial"/>
          <w:sz w:val="24"/>
          <w:szCs w:val="24"/>
        </w:rPr>
      </w:pPr>
      <w:r>
        <w:rPr>
          <w:rFonts w:cs="Arial"/>
          <w:sz w:val="24"/>
          <w:szCs w:val="24"/>
        </w:rPr>
        <w:t>Metadata completeness measures should also be reflected in the data catalogue</w:t>
      </w:r>
    </w:p>
    <w:p w14:paraId="77957435" w14:textId="77777777" w:rsidR="00615AF7" w:rsidRDefault="00615AF7" w:rsidP="00C90464">
      <w:pPr>
        <w:spacing w:after="0" w:line="240" w:lineRule="auto"/>
        <w:ind w:firstLine="360"/>
        <w:rPr>
          <w:b/>
          <w:sz w:val="24"/>
          <w:szCs w:val="24"/>
        </w:rPr>
      </w:pPr>
    </w:p>
    <w:p w14:paraId="3B980CFD" w14:textId="77777777" w:rsidR="00C90464" w:rsidRPr="00164DCB" w:rsidRDefault="00A27771" w:rsidP="00C90464">
      <w:pPr>
        <w:spacing w:after="0" w:line="240" w:lineRule="auto"/>
        <w:ind w:firstLine="360"/>
        <w:rPr>
          <w:b/>
          <w:sz w:val="24"/>
          <w:szCs w:val="24"/>
        </w:rPr>
      </w:pPr>
      <w:r>
        <w:rPr>
          <w:b/>
          <w:sz w:val="24"/>
          <w:szCs w:val="24"/>
        </w:rPr>
        <w:t xml:space="preserve">Figure </w:t>
      </w:r>
      <w:r w:rsidR="00245C62">
        <w:rPr>
          <w:b/>
          <w:sz w:val="24"/>
          <w:szCs w:val="24"/>
        </w:rPr>
        <w:t>C</w:t>
      </w:r>
      <w:r w:rsidR="00B83608">
        <w:rPr>
          <w:b/>
          <w:sz w:val="24"/>
          <w:szCs w:val="24"/>
        </w:rPr>
        <w:t>.2</w:t>
      </w:r>
      <w:r w:rsidR="00C90464" w:rsidRPr="00164DCB">
        <w:rPr>
          <w:b/>
          <w:sz w:val="24"/>
          <w:szCs w:val="24"/>
        </w:rPr>
        <w:t>.2</w:t>
      </w:r>
    </w:p>
    <w:tbl>
      <w:tblPr>
        <w:tblStyle w:val="TableGrid"/>
        <w:tblW w:w="0" w:type="auto"/>
        <w:tblInd w:w="468" w:type="dxa"/>
        <w:tblLook w:val="04A0" w:firstRow="1" w:lastRow="0" w:firstColumn="1" w:lastColumn="0" w:noHBand="0" w:noVBand="1"/>
      </w:tblPr>
      <w:tblGrid>
        <w:gridCol w:w="1890"/>
        <w:gridCol w:w="5940"/>
        <w:gridCol w:w="1332"/>
      </w:tblGrid>
      <w:tr w:rsidR="00507656" w:rsidRPr="00164DCB" w14:paraId="0650C8D6" w14:textId="77777777" w:rsidTr="00B17F10">
        <w:tc>
          <w:tcPr>
            <w:tcW w:w="9108" w:type="dxa"/>
            <w:gridSpan w:val="3"/>
            <w:shd w:val="clear" w:color="auto" w:fill="D9D9D9" w:themeFill="background1" w:themeFillShade="D9"/>
          </w:tcPr>
          <w:p w14:paraId="533729F0" w14:textId="77777777" w:rsidR="00507656" w:rsidRPr="00164DCB" w:rsidRDefault="00507656" w:rsidP="003E14FE">
            <w:pPr>
              <w:ind w:left="360"/>
              <w:rPr>
                <w:rFonts w:cs="Arial"/>
                <w:sz w:val="24"/>
                <w:szCs w:val="24"/>
              </w:rPr>
            </w:pPr>
            <w:r w:rsidRPr="00164DCB">
              <w:rPr>
                <w:rFonts w:cs="Arial"/>
                <w:sz w:val="24"/>
                <w:szCs w:val="24"/>
              </w:rPr>
              <w:t>Table: Metadata for Metadata Assessment</w:t>
            </w:r>
          </w:p>
        </w:tc>
      </w:tr>
      <w:tr w:rsidR="00507656" w:rsidRPr="00164DCB" w14:paraId="2D88E51B" w14:textId="77777777" w:rsidTr="00C90464">
        <w:tc>
          <w:tcPr>
            <w:tcW w:w="1890" w:type="dxa"/>
            <w:shd w:val="clear" w:color="auto" w:fill="D9D9D9" w:themeFill="background1" w:themeFillShade="D9"/>
          </w:tcPr>
          <w:p w14:paraId="64357BC1" w14:textId="77777777" w:rsidR="00507656" w:rsidRPr="00164DCB" w:rsidRDefault="00507656" w:rsidP="003E14FE">
            <w:pPr>
              <w:ind w:left="360"/>
              <w:rPr>
                <w:rFonts w:cs="Arial"/>
                <w:b/>
                <w:sz w:val="24"/>
                <w:szCs w:val="24"/>
              </w:rPr>
            </w:pPr>
            <w:r w:rsidRPr="00164DCB">
              <w:rPr>
                <w:rFonts w:cs="Arial"/>
                <w:b/>
                <w:sz w:val="24"/>
                <w:szCs w:val="24"/>
              </w:rPr>
              <w:t xml:space="preserve">Metadata </w:t>
            </w:r>
          </w:p>
        </w:tc>
        <w:tc>
          <w:tcPr>
            <w:tcW w:w="5940" w:type="dxa"/>
            <w:shd w:val="clear" w:color="auto" w:fill="D9D9D9" w:themeFill="background1" w:themeFillShade="D9"/>
          </w:tcPr>
          <w:p w14:paraId="72D975EC" w14:textId="77777777" w:rsidR="00507656" w:rsidRPr="00164DCB" w:rsidRDefault="00507656" w:rsidP="003E14FE">
            <w:pPr>
              <w:ind w:left="360"/>
              <w:rPr>
                <w:rFonts w:cs="Arial"/>
                <w:b/>
                <w:sz w:val="24"/>
                <w:szCs w:val="24"/>
              </w:rPr>
            </w:pPr>
            <w:r w:rsidRPr="00164DCB">
              <w:rPr>
                <w:rFonts w:cs="Arial"/>
                <w:b/>
                <w:sz w:val="24"/>
                <w:szCs w:val="24"/>
              </w:rPr>
              <w:t>Description and rationale</w:t>
            </w:r>
          </w:p>
        </w:tc>
        <w:tc>
          <w:tcPr>
            <w:tcW w:w="1278" w:type="dxa"/>
            <w:shd w:val="clear" w:color="auto" w:fill="D9D9D9" w:themeFill="background1" w:themeFillShade="D9"/>
          </w:tcPr>
          <w:p w14:paraId="1B8DE4A2" w14:textId="77777777" w:rsidR="00507656" w:rsidRPr="00164DCB" w:rsidRDefault="00507656" w:rsidP="003E14FE">
            <w:pPr>
              <w:ind w:left="360" w:hanging="360"/>
              <w:rPr>
                <w:rFonts w:cs="Arial"/>
                <w:b/>
                <w:sz w:val="24"/>
                <w:szCs w:val="24"/>
              </w:rPr>
            </w:pPr>
            <w:r w:rsidRPr="00164DCB">
              <w:rPr>
                <w:rFonts w:cs="Arial"/>
                <w:b/>
                <w:sz w:val="24"/>
                <w:szCs w:val="24"/>
              </w:rPr>
              <w:t>Mandatory field(s)</w:t>
            </w:r>
          </w:p>
        </w:tc>
      </w:tr>
      <w:tr w:rsidR="00507656" w:rsidRPr="00164DCB" w14:paraId="75568637" w14:textId="77777777" w:rsidTr="00C90464">
        <w:tc>
          <w:tcPr>
            <w:tcW w:w="1890" w:type="dxa"/>
          </w:tcPr>
          <w:p w14:paraId="77CA16DF" w14:textId="77777777" w:rsidR="00507656" w:rsidRPr="00164DCB" w:rsidRDefault="00A8436B" w:rsidP="003E14FE">
            <w:pPr>
              <w:rPr>
                <w:rFonts w:cs="Arial"/>
                <w:sz w:val="24"/>
                <w:szCs w:val="24"/>
              </w:rPr>
            </w:pPr>
            <w:r>
              <w:rPr>
                <w:rFonts w:cs="Arial"/>
                <w:sz w:val="24"/>
                <w:szCs w:val="24"/>
              </w:rPr>
              <w:t>Data Catalogue</w:t>
            </w:r>
            <w:r w:rsidR="00507656" w:rsidRPr="00164DCB">
              <w:rPr>
                <w:rFonts w:cs="Arial"/>
                <w:sz w:val="24"/>
                <w:szCs w:val="24"/>
              </w:rPr>
              <w:t xml:space="preserve"> ID</w:t>
            </w:r>
          </w:p>
        </w:tc>
        <w:tc>
          <w:tcPr>
            <w:tcW w:w="5940" w:type="dxa"/>
          </w:tcPr>
          <w:p w14:paraId="1EDC4F97" w14:textId="77777777" w:rsidR="00507656" w:rsidRPr="00164DCB" w:rsidRDefault="00507656" w:rsidP="003E14FE">
            <w:pPr>
              <w:rPr>
                <w:rFonts w:cs="Arial"/>
                <w:sz w:val="24"/>
                <w:szCs w:val="24"/>
              </w:rPr>
            </w:pPr>
            <w:r w:rsidRPr="00164DCB">
              <w:rPr>
                <w:rFonts w:cs="Arial"/>
                <w:sz w:val="24"/>
                <w:szCs w:val="24"/>
              </w:rPr>
              <w:t>The ID of the dataset being assessed</w:t>
            </w:r>
          </w:p>
          <w:p w14:paraId="04E620F6" w14:textId="77777777" w:rsidR="00507656" w:rsidRPr="00164DCB" w:rsidRDefault="00507656" w:rsidP="003E14FE">
            <w:pPr>
              <w:rPr>
                <w:rFonts w:cs="Arial"/>
                <w:sz w:val="24"/>
                <w:szCs w:val="24"/>
              </w:rPr>
            </w:pPr>
          </w:p>
        </w:tc>
        <w:tc>
          <w:tcPr>
            <w:tcW w:w="1278" w:type="dxa"/>
          </w:tcPr>
          <w:p w14:paraId="0B8B2D53" w14:textId="77777777" w:rsidR="00507656" w:rsidRPr="00164DCB" w:rsidRDefault="00507656" w:rsidP="003E14FE">
            <w:pPr>
              <w:ind w:left="360"/>
              <w:rPr>
                <w:rFonts w:cs="Arial"/>
                <w:sz w:val="24"/>
                <w:szCs w:val="24"/>
              </w:rPr>
            </w:pPr>
            <w:r w:rsidRPr="00164DCB">
              <w:rPr>
                <w:rFonts w:cs="Arial"/>
                <w:sz w:val="24"/>
                <w:szCs w:val="24"/>
              </w:rPr>
              <w:t>Yes</w:t>
            </w:r>
          </w:p>
        </w:tc>
      </w:tr>
      <w:tr w:rsidR="00507656" w:rsidRPr="00164DCB" w14:paraId="61AD5826" w14:textId="77777777" w:rsidTr="00C90464">
        <w:tc>
          <w:tcPr>
            <w:tcW w:w="1890" w:type="dxa"/>
          </w:tcPr>
          <w:p w14:paraId="1367ED9C" w14:textId="77777777" w:rsidR="00507656" w:rsidRPr="00164DCB" w:rsidRDefault="00507656" w:rsidP="003E14FE">
            <w:pPr>
              <w:rPr>
                <w:rFonts w:cs="Arial"/>
                <w:sz w:val="24"/>
                <w:szCs w:val="24"/>
              </w:rPr>
            </w:pPr>
            <w:r w:rsidRPr="00164DCB">
              <w:rPr>
                <w:rFonts w:cs="Arial"/>
                <w:sz w:val="24"/>
                <w:szCs w:val="24"/>
              </w:rPr>
              <w:t>Metadata completeness score</w:t>
            </w:r>
          </w:p>
        </w:tc>
        <w:tc>
          <w:tcPr>
            <w:tcW w:w="5940" w:type="dxa"/>
          </w:tcPr>
          <w:p w14:paraId="15133671" w14:textId="77777777" w:rsidR="00507656" w:rsidRPr="00164DCB" w:rsidRDefault="00507656" w:rsidP="003E14FE">
            <w:pPr>
              <w:rPr>
                <w:rFonts w:cs="Arial"/>
                <w:sz w:val="24"/>
                <w:szCs w:val="24"/>
              </w:rPr>
            </w:pPr>
            <w:r w:rsidRPr="00164DCB">
              <w:rPr>
                <w:rFonts w:cs="Arial"/>
                <w:sz w:val="24"/>
                <w:szCs w:val="24"/>
              </w:rPr>
              <w:t>Calculated measure out of 100, of how many entries have been completed and how meaningful the metadata is, providing data user with a sense of how reliable the metadata is</w:t>
            </w:r>
          </w:p>
        </w:tc>
        <w:tc>
          <w:tcPr>
            <w:tcW w:w="1278" w:type="dxa"/>
          </w:tcPr>
          <w:p w14:paraId="1D1C4C71" w14:textId="77777777" w:rsidR="00507656" w:rsidRPr="00164DCB" w:rsidRDefault="00507656" w:rsidP="003E14FE">
            <w:pPr>
              <w:ind w:left="360"/>
              <w:rPr>
                <w:rFonts w:cs="Arial"/>
                <w:sz w:val="24"/>
                <w:szCs w:val="24"/>
              </w:rPr>
            </w:pPr>
            <w:r w:rsidRPr="00164DCB">
              <w:rPr>
                <w:rFonts w:cs="Arial"/>
                <w:sz w:val="24"/>
                <w:szCs w:val="24"/>
              </w:rPr>
              <w:t>Yes</w:t>
            </w:r>
          </w:p>
        </w:tc>
      </w:tr>
    </w:tbl>
    <w:p w14:paraId="521BA67C" w14:textId="77777777" w:rsidR="00507656" w:rsidRPr="002256CF" w:rsidRDefault="00507656" w:rsidP="003E14FE">
      <w:pPr>
        <w:spacing w:after="0" w:line="240" w:lineRule="auto"/>
        <w:ind w:left="360"/>
        <w:rPr>
          <w:rFonts w:cs="Arial"/>
          <w:b/>
          <w:sz w:val="10"/>
          <w:szCs w:val="10"/>
        </w:rPr>
      </w:pPr>
    </w:p>
    <w:p w14:paraId="09CEC67B" w14:textId="77777777" w:rsidR="00615AF7" w:rsidRPr="005F2971" w:rsidRDefault="00615AF7" w:rsidP="00615AF7">
      <w:pPr>
        <w:ind w:left="360"/>
        <w:rPr>
          <w:rFonts w:cs="Arial"/>
          <w:sz w:val="24"/>
          <w:szCs w:val="24"/>
        </w:rPr>
      </w:pPr>
      <w:r>
        <w:rPr>
          <w:rFonts w:cs="Arial"/>
          <w:sz w:val="24"/>
          <w:szCs w:val="24"/>
        </w:rPr>
        <w:t>Metadata for critical fields should also be reflected in the data dictionary. Some entries should surface in a business terms glossary.</w:t>
      </w:r>
    </w:p>
    <w:p w14:paraId="5CA11195" w14:textId="77777777" w:rsidR="00C90464" w:rsidRPr="00164DCB" w:rsidRDefault="002256CF" w:rsidP="005F2971">
      <w:pPr>
        <w:spacing w:after="0" w:line="240" w:lineRule="auto"/>
        <w:ind w:firstLine="360"/>
        <w:rPr>
          <w:b/>
          <w:sz w:val="24"/>
          <w:szCs w:val="24"/>
        </w:rPr>
      </w:pPr>
      <w:r>
        <w:rPr>
          <w:b/>
          <w:sz w:val="24"/>
          <w:szCs w:val="24"/>
        </w:rPr>
        <w:br w:type="page"/>
      </w:r>
      <w:r w:rsidR="00C90464" w:rsidRPr="00164DCB">
        <w:rPr>
          <w:b/>
          <w:sz w:val="24"/>
          <w:szCs w:val="24"/>
        </w:rPr>
        <w:lastRenderedPageBreak/>
        <w:t xml:space="preserve">Figure </w:t>
      </w:r>
      <w:r w:rsidR="00245C62">
        <w:rPr>
          <w:b/>
          <w:sz w:val="24"/>
          <w:szCs w:val="24"/>
        </w:rPr>
        <w:t>C</w:t>
      </w:r>
      <w:r w:rsidR="00B83608">
        <w:rPr>
          <w:b/>
          <w:sz w:val="24"/>
          <w:szCs w:val="24"/>
        </w:rPr>
        <w:t>.2</w:t>
      </w:r>
      <w:r w:rsidR="00C90464" w:rsidRPr="00164DCB">
        <w:rPr>
          <w:b/>
          <w:sz w:val="24"/>
          <w:szCs w:val="24"/>
        </w:rPr>
        <w:t>.3</w:t>
      </w:r>
    </w:p>
    <w:tbl>
      <w:tblPr>
        <w:tblStyle w:val="TableGrid"/>
        <w:tblW w:w="0" w:type="auto"/>
        <w:tblInd w:w="468" w:type="dxa"/>
        <w:tblLayout w:type="fixed"/>
        <w:tblLook w:val="04A0" w:firstRow="1" w:lastRow="0" w:firstColumn="1" w:lastColumn="0" w:noHBand="0" w:noVBand="1"/>
      </w:tblPr>
      <w:tblGrid>
        <w:gridCol w:w="1890"/>
        <w:gridCol w:w="5940"/>
        <w:gridCol w:w="1278"/>
      </w:tblGrid>
      <w:tr w:rsidR="001D186E" w:rsidRPr="00164DCB" w14:paraId="04095DFE" w14:textId="77777777" w:rsidTr="00B17F10">
        <w:tc>
          <w:tcPr>
            <w:tcW w:w="9108" w:type="dxa"/>
            <w:gridSpan w:val="3"/>
            <w:shd w:val="clear" w:color="auto" w:fill="D9D9D9" w:themeFill="background1" w:themeFillShade="D9"/>
          </w:tcPr>
          <w:p w14:paraId="2A2C641C" w14:textId="77777777" w:rsidR="001D186E" w:rsidRPr="00164DCB" w:rsidRDefault="001D186E" w:rsidP="003E14FE">
            <w:pPr>
              <w:ind w:left="360"/>
              <w:rPr>
                <w:rFonts w:cs="Arial"/>
                <w:sz w:val="24"/>
                <w:szCs w:val="24"/>
              </w:rPr>
            </w:pPr>
            <w:r w:rsidRPr="00164DCB">
              <w:rPr>
                <w:rFonts w:cs="Arial"/>
                <w:sz w:val="24"/>
                <w:szCs w:val="24"/>
              </w:rPr>
              <w:t>Table: Metadata for Individual Data Elements</w:t>
            </w:r>
          </w:p>
        </w:tc>
      </w:tr>
      <w:tr w:rsidR="001D186E" w:rsidRPr="00164DCB" w14:paraId="488BEF00" w14:textId="77777777" w:rsidTr="00C90464">
        <w:tc>
          <w:tcPr>
            <w:tcW w:w="1890" w:type="dxa"/>
            <w:shd w:val="clear" w:color="auto" w:fill="D9D9D9" w:themeFill="background1" w:themeFillShade="D9"/>
          </w:tcPr>
          <w:p w14:paraId="76678840" w14:textId="77777777" w:rsidR="001D186E" w:rsidRPr="00164DCB" w:rsidRDefault="001D186E" w:rsidP="003E14FE">
            <w:pPr>
              <w:ind w:left="360"/>
              <w:rPr>
                <w:rFonts w:cs="Arial"/>
                <w:b/>
                <w:sz w:val="24"/>
                <w:szCs w:val="24"/>
              </w:rPr>
            </w:pPr>
            <w:r w:rsidRPr="00164DCB">
              <w:rPr>
                <w:rFonts w:cs="Arial"/>
                <w:b/>
                <w:sz w:val="24"/>
                <w:szCs w:val="24"/>
              </w:rPr>
              <w:t xml:space="preserve">Metadata </w:t>
            </w:r>
          </w:p>
        </w:tc>
        <w:tc>
          <w:tcPr>
            <w:tcW w:w="5940" w:type="dxa"/>
            <w:shd w:val="clear" w:color="auto" w:fill="D9D9D9" w:themeFill="background1" w:themeFillShade="D9"/>
          </w:tcPr>
          <w:p w14:paraId="7CE2FB2E" w14:textId="77777777" w:rsidR="001D186E" w:rsidRPr="00164DCB" w:rsidRDefault="001D186E" w:rsidP="003E14FE">
            <w:pPr>
              <w:ind w:left="360"/>
              <w:rPr>
                <w:rFonts w:cs="Arial"/>
                <w:b/>
                <w:sz w:val="24"/>
                <w:szCs w:val="24"/>
              </w:rPr>
            </w:pPr>
            <w:r w:rsidRPr="00164DCB">
              <w:rPr>
                <w:rFonts w:cs="Arial"/>
                <w:b/>
                <w:sz w:val="24"/>
                <w:szCs w:val="24"/>
              </w:rPr>
              <w:t>Description and rationale</w:t>
            </w:r>
          </w:p>
        </w:tc>
        <w:tc>
          <w:tcPr>
            <w:tcW w:w="1278" w:type="dxa"/>
            <w:shd w:val="clear" w:color="auto" w:fill="D9D9D9" w:themeFill="background1" w:themeFillShade="D9"/>
          </w:tcPr>
          <w:p w14:paraId="2ACAFE56" w14:textId="77777777" w:rsidR="001D186E" w:rsidRPr="00164DCB" w:rsidRDefault="001D186E" w:rsidP="003E14FE">
            <w:pPr>
              <w:rPr>
                <w:rFonts w:cs="Arial"/>
                <w:b/>
                <w:sz w:val="24"/>
                <w:szCs w:val="24"/>
              </w:rPr>
            </w:pPr>
            <w:r w:rsidRPr="00164DCB">
              <w:rPr>
                <w:rFonts w:cs="Arial"/>
                <w:b/>
                <w:sz w:val="24"/>
                <w:szCs w:val="24"/>
              </w:rPr>
              <w:t>Mandatory field(s)</w:t>
            </w:r>
          </w:p>
        </w:tc>
      </w:tr>
      <w:tr w:rsidR="001D186E" w:rsidRPr="00164DCB" w14:paraId="7B763084" w14:textId="77777777" w:rsidTr="00C90464">
        <w:tc>
          <w:tcPr>
            <w:tcW w:w="1890" w:type="dxa"/>
          </w:tcPr>
          <w:p w14:paraId="3B5CB0F6" w14:textId="77777777" w:rsidR="001D186E" w:rsidRPr="00164DCB" w:rsidRDefault="00A8436B" w:rsidP="003E14FE">
            <w:pPr>
              <w:rPr>
                <w:rFonts w:cs="Arial"/>
                <w:sz w:val="24"/>
                <w:szCs w:val="24"/>
              </w:rPr>
            </w:pPr>
            <w:r>
              <w:rPr>
                <w:rFonts w:cs="Arial"/>
                <w:sz w:val="24"/>
                <w:szCs w:val="24"/>
              </w:rPr>
              <w:t>Data Catalogue</w:t>
            </w:r>
            <w:r w:rsidR="001D186E" w:rsidRPr="00164DCB">
              <w:rPr>
                <w:rFonts w:cs="Arial"/>
                <w:sz w:val="24"/>
                <w:szCs w:val="24"/>
              </w:rPr>
              <w:t xml:space="preserve"> ID</w:t>
            </w:r>
          </w:p>
        </w:tc>
        <w:tc>
          <w:tcPr>
            <w:tcW w:w="5940" w:type="dxa"/>
          </w:tcPr>
          <w:p w14:paraId="6DFD9EA9" w14:textId="77777777" w:rsidR="001D186E" w:rsidRPr="00164DCB" w:rsidRDefault="001D186E" w:rsidP="003E14FE">
            <w:pPr>
              <w:ind w:left="48" w:hanging="48"/>
              <w:rPr>
                <w:rFonts w:cs="Arial"/>
                <w:sz w:val="24"/>
                <w:szCs w:val="24"/>
              </w:rPr>
            </w:pPr>
            <w:r w:rsidRPr="00164DCB">
              <w:rPr>
                <w:rFonts w:cs="Arial"/>
                <w:sz w:val="24"/>
                <w:szCs w:val="24"/>
              </w:rPr>
              <w:t>The ID of the dataset being assessed</w:t>
            </w:r>
          </w:p>
          <w:p w14:paraId="35BCBCAB" w14:textId="77777777" w:rsidR="001D186E" w:rsidRPr="00164DCB" w:rsidRDefault="001D186E" w:rsidP="003E14FE">
            <w:pPr>
              <w:ind w:left="48" w:hanging="48"/>
              <w:rPr>
                <w:rFonts w:cs="Arial"/>
                <w:sz w:val="24"/>
                <w:szCs w:val="24"/>
              </w:rPr>
            </w:pPr>
          </w:p>
        </w:tc>
        <w:tc>
          <w:tcPr>
            <w:tcW w:w="1278" w:type="dxa"/>
          </w:tcPr>
          <w:p w14:paraId="249ECEF4" w14:textId="77777777" w:rsidR="001D186E" w:rsidRPr="00164DCB" w:rsidRDefault="001D186E" w:rsidP="003E14FE">
            <w:pPr>
              <w:ind w:left="360"/>
              <w:rPr>
                <w:rFonts w:cs="Arial"/>
                <w:sz w:val="24"/>
                <w:szCs w:val="24"/>
              </w:rPr>
            </w:pPr>
            <w:r w:rsidRPr="00164DCB">
              <w:rPr>
                <w:rFonts w:cs="Arial"/>
                <w:sz w:val="24"/>
                <w:szCs w:val="24"/>
              </w:rPr>
              <w:t>Yes</w:t>
            </w:r>
          </w:p>
        </w:tc>
      </w:tr>
      <w:tr w:rsidR="001D186E" w:rsidRPr="00164DCB" w14:paraId="5828872D" w14:textId="77777777" w:rsidTr="00C90464">
        <w:tc>
          <w:tcPr>
            <w:tcW w:w="1890" w:type="dxa"/>
          </w:tcPr>
          <w:p w14:paraId="00303BE8" w14:textId="77777777" w:rsidR="001D186E" w:rsidRPr="00164DCB" w:rsidRDefault="001D186E" w:rsidP="003E14FE">
            <w:pPr>
              <w:rPr>
                <w:rFonts w:cs="Arial"/>
                <w:sz w:val="24"/>
                <w:szCs w:val="24"/>
              </w:rPr>
            </w:pPr>
            <w:r w:rsidRPr="00164DCB">
              <w:rPr>
                <w:rFonts w:cs="Arial"/>
                <w:sz w:val="24"/>
                <w:szCs w:val="24"/>
              </w:rPr>
              <w:t>Table Name</w:t>
            </w:r>
          </w:p>
        </w:tc>
        <w:tc>
          <w:tcPr>
            <w:tcW w:w="5940" w:type="dxa"/>
          </w:tcPr>
          <w:p w14:paraId="5576E1D0" w14:textId="77777777" w:rsidR="001D186E" w:rsidRPr="00164DCB" w:rsidRDefault="001D186E" w:rsidP="003E14FE">
            <w:pPr>
              <w:ind w:left="48" w:hanging="48"/>
              <w:rPr>
                <w:rFonts w:cs="Arial"/>
                <w:sz w:val="24"/>
                <w:szCs w:val="24"/>
              </w:rPr>
            </w:pPr>
            <w:r w:rsidRPr="00164DCB">
              <w:rPr>
                <w:rFonts w:cs="Arial"/>
                <w:sz w:val="24"/>
                <w:szCs w:val="24"/>
              </w:rPr>
              <w:t>An intelligible table name and machine alias</w:t>
            </w:r>
          </w:p>
          <w:p w14:paraId="4CC1BAAF" w14:textId="77777777" w:rsidR="001D186E" w:rsidRPr="00164DCB" w:rsidRDefault="001D186E" w:rsidP="003E14FE">
            <w:pPr>
              <w:ind w:left="48" w:hanging="48"/>
              <w:rPr>
                <w:rFonts w:cs="Arial"/>
                <w:sz w:val="24"/>
                <w:szCs w:val="24"/>
              </w:rPr>
            </w:pPr>
          </w:p>
        </w:tc>
        <w:tc>
          <w:tcPr>
            <w:tcW w:w="1278" w:type="dxa"/>
          </w:tcPr>
          <w:p w14:paraId="3F23B6CC" w14:textId="77777777" w:rsidR="001D186E" w:rsidRPr="00164DCB" w:rsidRDefault="001D186E" w:rsidP="003E14FE">
            <w:pPr>
              <w:ind w:left="360"/>
              <w:rPr>
                <w:rFonts w:cs="Arial"/>
                <w:sz w:val="24"/>
                <w:szCs w:val="24"/>
              </w:rPr>
            </w:pPr>
            <w:r w:rsidRPr="00164DCB">
              <w:rPr>
                <w:rFonts w:cs="Arial"/>
                <w:sz w:val="24"/>
                <w:szCs w:val="24"/>
              </w:rPr>
              <w:t>No</w:t>
            </w:r>
          </w:p>
        </w:tc>
      </w:tr>
      <w:tr w:rsidR="001D186E" w:rsidRPr="00164DCB" w14:paraId="3F94736E" w14:textId="77777777" w:rsidTr="00C90464">
        <w:trPr>
          <w:trHeight w:val="647"/>
        </w:trPr>
        <w:tc>
          <w:tcPr>
            <w:tcW w:w="1890" w:type="dxa"/>
          </w:tcPr>
          <w:p w14:paraId="25D6A5BC" w14:textId="77777777" w:rsidR="001D186E" w:rsidRPr="00164DCB" w:rsidRDefault="001D186E" w:rsidP="003E14FE">
            <w:pPr>
              <w:rPr>
                <w:rFonts w:cs="Arial"/>
                <w:sz w:val="24"/>
                <w:szCs w:val="24"/>
              </w:rPr>
            </w:pPr>
            <w:r w:rsidRPr="00164DCB">
              <w:rPr>
                <w:rFonts w:cs="Arial"/>
                <w:sz w:val="24"/>
                <w:szCs w:val="24"/>
              </w:rPr>
              <w:t>Table Purpose</w:t>
            </w:r>
          </w:p>
        </w:tc>
        <w:tc>
          <w:tcPr>
            <w:tcW w:w="5940" w:type="dxa"/>
          </w:tcPr>
          <w:p w14:paraId="36A0F5B7" w14:textId="77777777" w:rsidR="001D186E" w:rsidRPr="00164DCB" w:rsidRDefault="001D186E" w:rsidP="003E14FE">
            <w:pPr>
              <w:ind w:left="48" w:hanging="48"/>
              <w:rPr>
                <w:rFonts w:cs="Arial"/>
                <w:sz w:val="24"/>
                <w:szCs w:val="24"/>
              </w:rPr>
            </w:pPr>
            <w:r w:rsidRPr="00164DCB">
              <w:rPr>
                <w:rFonts w:cs="Arial"/>
                <w:sz w:val="24"/>
                <w:szCs w:val="24"/>
              </w:rPr>
              <w:t>What kind of data is held in this table?  The field above – can make subsequent follow-up easier</w:t>
            </w:r>
          </w:p>
          <w:p w14:paraId="57FF2DD8" w14:textId="77777777" w:rsidR="001D186E" w:rsidRPr="00164DCB" w:rsidRDefault="001D186E" w:rsidP="003E14FE">
            <w:pPr>
              <w:ind w:left="48" w:hanging="48"/>
              <w:rPr>
                <w:rFonts w:cs="Arial"/>
                <w:sz w:val="24"/>
                <w:szCs w:val="24"/>
              </w:rPr>
            </w:pPr>
          </w:p>
        </w:tc>
        <w:tc>
          <w:tcPr>
            <w:tcW w:w="1278" w:type="dxa"/>
          </w:tcPr>
          <w:p w14:paraId="738E926E" w14:textId="77777777" w:rsidR="001D186E" w:rsidRPr="00164DCB" w:rsidRDefault="001D186E" w:rsidP="003E14FE">
            <w:pPr>
              <w:ind w:left="360"/>
              <w:rPr>
                <w:rFonts w:cs="Arial"/>
                <w:sz w:val="24"/>
                <w:szCs w:val="24"/>
              </w:rPr>
            </w:pPr>
            <w:r w:rsidRPr="00164DCB">
              <w:rPr>
                <w:rFonts w:cs="Arial"/>
                <w:sz w:val="24"/>
                <w:szCs w:val="24"/>
              </w:rPr>
              <w:t>No</w:t>
            </w:r>
          </w:p>
        </w:tc>
      </w:tr>
      <w:tr w:rsidR="001D186E" w:rsidRPr="00164DCB" w14:paraId="79B282A5" w14:textId="77777777" w:rsidTr="00C90464">
        <w:tc>
          <w:tcPr>
            <w:tcW w:w="1890" w:type="dxa"/>
          </w:tcPr>
          <w:p w14:paraId="3D1D2B56" w14:textId="77777777" w:rsidR="001D186E" w:rsidRPr="00164DCB" w:rsidRDefault="001D186E" w:rsidP="003E14FE">
            <w:pPr>
              <w:rPr>
                <w:rFonts w:cs="Arial"/>
                <w:sz w:val="24"/>
                <w:szCs w:val="24"/>
              </w:rPr>
            </w:pPr>
            <w:r w:rsidRPr="00164DCB">
              <w:rPr>
                <w:rFonts w:cs="Arial"/>
                <w:sz w:val="24"/>
                <w:szCs w:val="24"/>
              </w:rPr>
              <w:t>Field Name</w:t>
            </w:r>
          </w:p>
        </w:tc>
        <w:tc>
          <w:tcPr>
            <w:tcW w:w="5940" w:type="dxa"/>
          </w:tcPr>
          <w:p w14:paraId="23145D0F" w14:textId="77777777" w:rsidR="001D186E" w:rsidRPr="00164DCB" w:rsidRDefault="001D186E" w:rsidP="003E14FE">
            <w:pPr>
              <w:ind w:left="48" w:hanging="48"/>
              <w:rPr>
                <w:rFonts w:cs="Arial"/>
                <w:sz w:val="24"/>
                <w:szCs w:val="24"/>
              </w:rPr>
            </w:pPr>
            <w:r w:rsidRPr="00164DCB">
              <w:rPr>
                <w:rFonts w:cs="Arial"/>
                <w:sz w:val="24"/>
                <w:szCs w:val="24"/>
              </w:rPr>
              <w:t>An intelligible field name and machine alias</w:t>
            </w:r>
          </w:p>
          <w:p w14:paraId="5F42C19E" w14:textId="77777777" w:rsidR="001D186E" w:rsidRPr="00164DCB" w:rsidRDefault="001D186E" w:rsidP="003E14FE">
            <w:pPr>
              <w:ind w:left="48" w:hanging="48"/>
              <w:rPr>
                <w:rFonts w:cs="Arial"/>
                <w:sz w:val="24"/>
                <w:szCs w:val="24"/>
              </w:rPr>
            </w:pPr>
          </w:p>
        </w:tc>
        <w:tc>
          <w:tcPr>
            <w:tcW w:w="1278" w:type="dxa"/>
          </w:tcPr>
          <w:p w14:paraId="1F0ABAF1" w14:textId="77777777" w:rsidR="001D186E" w:rsidRPr="00164DCB" w:rsidRDefault="001D186E" w:rsidP="003E14FE">
            <w:pPr>
              <w:ind w:left="360"/>
              <w:rPr>
                <w:rFonts w:cs="Arial"/>
                <w:sz w:val="24"/>
                <w:szCs w:val="24"/>
              </w:rPr>
            </w:pPr>
            <w:r w:rsidRPr="00164DCB">
              <w:rPr>
                <w:rFonts w:cs="Arial"/>
                <w:sz w:val="24"/>
                <w:szCs w:val="24"/>
              </w:rPr>
              <w:t>Yes</w:t>
            </w:r>
          </w:p>
        </w:tc>
      </w:tr>
      <w:tr w:rsidR="001D186E" w:rsidRPr="00164DCB" w14:paraId="768F1113" w14:textId="77777777" w:rsidTr="00C90464">
        <w:tc>
          <w:tcPr>
            <w:tcW w:w="1890" w:type="dxa"/>
          </w:tcPr>
          <w:p w14:paraId="504ADEA3" w14:textId="77777777" w:rsidR="001D186E" w:rsidRPr="00164DCB" w:rsidRDefault="001D186E" w:rsidP="003E14FE">
            <w:pPr>
              <w:rPr>
                <w:rFonts w:cs="Arial"/>
                <w:sz w:val="24"/>
                <w:szCs w:val="24"/>
              </w:rPr>
            </w:pPr>
            <w:r w:rsidRPr="00164DCB">
              <w:rPr>
                <w:rFonts w:cs="Arial"/>
                <w:sz w:val="24"/>
                <w:szCs w:val="24"/>
              </w:rPr>
              <w:t>Field Business Description /Definition</w:t>
            </w:r>
          </w:p>
        </w:tc>
        <w:tc>
          <w:tcPr>
            <w:tcW w:w="5940" w:type="dxa"/>
          </w:tcPr>
          <w:p w14:paraId="634C063A" w14:textId="77777777" w:rsidR="001D186E" w:rsidRPr="00164DCB" w:rsidRDefault="001D186E" w:rsidP="003E14FE">
            <w:pPr>
              <w:ind w:left="48" w:hanging="48"/>
              <w:rPr>
                <w:rFonts w:cs="Arial"/>
                <w:sz w:val="24"/>
                <w:szCs w:val="24"/>
              </w:rPr>
            </w:pPr>
            <w:r w:rsidRPr="00164DCB">
              <w:rPr>
                <w:rFonts w:cs="Arial"/>
                <w:sz w:val="24"/>
                <w:szCs w:val="24"/>
              </w:rPr>
              <w:t xml:space="preserve">What real-world phenomena does the data in this field represent? </w:t>
            </w:r>
          </w:p>
          <w:p w14:paraId="7697D84D" w14:textId="77777777" w:rsidR="001D186E" w:rsidRPr="00164DCB" w:rsidRDefault="001D186E" w:rsidP="003E14FE">
            <w:pPr>
              <w:ind w:left="48" w:hanging="48"/>
              <w:rPr>
                <w:rFonts w:cs="Arial"/>
                <w:sz w:val="24"/>
                <w:szCs w:val="24"/>
              </w:rPr>
            </w:pPr>
          </w:p>
        </w:tc>
        <w:tc>
          <w:tcPr>
            <w:tcW w:w="1278" w:type="dxa"/>
          </w:tcPr>
          <w:p w14:paraId="3A51FE21" w14:textId="77777777" w:rsidR="001D186E" w:rsidRPr="00164DCB" w:rsidRDefault="001D186E" w:rsidP="003E14FE">
            <w:pPr>
              <w:ind w:left="360"/>
              <w:rPr>
                <w:rFonts w:cs="Arial"/>
                <w:sz w:val="24"/>
                <w:szCs w:val="24"/>
              </w:rPr>
            </w:pPr>
            <w:r w:rsidRPr="00164DCB">
              <w:rPr>
                <w:rFonts w:cs="Arial"/>
                <w:sz w:val="24"/>
                <w:szCs w:val="24"/>
              </w:rPr>
              <w:t>Optional</w:t>
            </w:r>
          </w:p>
        </w:tc>
      </w:tr>
      <w:tr w:rsidR="001D186E" w:rsidRPr="00164DCB" w14:paraId="3D85BF16" w14:textId="77777777" w:rsidTr="00C90464">
        <w:tc>
          <w:tcPr>
            <w:tcW w:w="1890" w:type="dxa"/>
          </w:tcPr>
          <w:p w14:paraId="698F04FA" w14:textId="77777777" w:rsidR="001D186E" w:rsidRPr="00164DCB" w:rsidRDefault="001D186E" w:rsidP="003E14FE">
            <w:pPr>
              <w:rPr>
                <w:rFonts w:cs="Arial"/>
                <w:sz w:val="24"/>
                <w:szCs w:val="24"/>
              </w:rPr>
            </w:pPr>
            <w:r w:rsidRPr="00164DCB">
              <w:rPr>
                <w:rFonts w:cs="Arial"/>
                <w:sz w:val="24"/>
                <w:szCs w:val="24"/>
              </w:rPr>
              <w:t>Business Rules</w:t>
            </w:r>
          </w:p>
        </w:tc>
        <w:tc>
          <w:tcPr>
            <w:tcW w:w="5940" w:type="dxa"/>
          </w:tcPr>
          <w:p w14:paraId="2EBEED6C" w14:textId="77777777" w:rsidR="001D186E" w:rsidRPr="00164DCB" w:rsidRDefault="001D186E" w:rsidP="00C90464">
            <w:pPr>
              <w:ind w:left="48" w:hanging="48"/>
              <w:rPr>
                <w:rFonts w:cs="Arial"/>
                <w:sz w:val="24"/>
                <w:szCs w:val="24"/>
              </w:rPr>
            </w:pPr>
            <w:r w:rsidRPr="00164DCB">
              <w:rPr>
                <w:rFonts w:cs="Arial"/>
                <w:sz w:val="24"/>
                <w:szCs w:val="24"/>
              </w:rPr>
              <w:t>What are the business rules for populating this field?  Is it a required field, does it have restricted cardinality, etc.</w:t>
            </w:r>
          </w:p>
        </w:tc>
        <w:tc>
          <w:tcPr>
            <w:tcW w:w="1278" w:type="dxa"/>
          </w:tcPr>
          <w:p w14:paraId="6DA712B6" w14:textId="77777777" w:rsidR="001D186E" w:rsidRPr="00164DCB" w:rsidRDefault="001D186E" w:rsidP="003E14FE">
            <w:pPr>
              <w:ind w:left="360"/>
              <w:rPr>
                <w:rFonts w:cs="Arial"/>
                <w:sz w:val="24"/>
                <w:szCs w:val="24"/>
              </w:rPr>
            </w:pPr>
            <w:r w:rsidRPr="00164DCB">
              <w:rPr>
                <w:rFonts w:cs="Arial"/>
                <w:sz w:val="24"/>
                <w:szCs w:val="24"/>
              </w:rPr>
              <w:t>No</w:t>
            </w:r>
          </w:p>
        </w:tc>
      </w:tr>
      <w:tr w:rsidR="001D186E" w:rsidRPr="00164DCB" w14:paraId="236F30FB" w14:textId="77777777" w:rsidTr="00C90464">
        <w:tc>
          <w:tcPr>
            <w:tcW w:w="1890" w:type="dxa"/>
          </w:tcPr>
          <w:p w14:paraId="4F008948" w14:textId="77777777" w:rsidR="001D186E" w:rsidRPr="00164DCB" w:rsidRDefault="001D186E" w:rsidP="003E14FE">
            <w:pPr>
              <w:rPr>
                <w:rFonts w:cs="Arial"/>
                <w:sz w:val="24"/>
                <w:szCs w:val="24"/>
              </w:rPr>
            </w:pPr>
            <w:r w:rsidRPr="00164DCB">
              <w:rPr>
                <w:rFonts w:cs="Arial"/>
                <w:sz w:val="24"/>
                <w:szCs w:val="24"/>
              </w:rPr>
              <w:t>Criticality</w:t>
            </w:r>
          </w:p>
        </w:tc>
        <w:tc>
          <w:tcPr>
            <w:tcW w:w="5940" w:type="dxa"/>
          </w:tcPr>
          <w:p w14:paraId="629F6446" w14:textId="77777777" w:rsidR="001D186E" w:rsidRPr="00164DCB" w:rsidRDefault="001D186E" w:rsidP="003E14FE">
            <w:pPr>
              <w:ind w:left="48" w:hanging="48"/>
              <w:rPr>
                <w:rFonts w:cs="Arial"/>
                <w:sz w:val="24"/>
                <w:szCs w:val="24"/>
              </w:rPr>
            </w:pPr>
            <w:r w:rsidRPr="00164DCB">
              <w:rPr>
                <w:rFonts w:cs="Arial"/>
                <w:sz w:val="24"/>
                <w:szCs w:val="24"/>
              </w:rPr>
              <w:t xml:space="preserve">How critical is this field for users? </w:t>
            </w:r>
          </w:p>
        </w:tc>
        <w:tc>
          <w:tcPr>
            <w:tcW w:w="1278" w:type="dxa"/>
          </w:tcPr>
          <w:p w14:paraId="17D6B875" w14:textId="77777777" w:rsidR="001D186E" w:rsidRPr="00164DCB" w:rsidRDefault="001D186E" w:rsidP="00C90464">
            <w:pPr>
              <w:ind w:left="360" w:hanging="288"/>
              <w:jc w:val="both"/>
              <w:rPr>
                <w:rFonts w:cs="Arial"/>
                <w:sz w:val="24"/>
                <w:szCs w:val="24"/>
              </w:rPr>
            </w:pPr>
            <w:r w:rsidRPr="00164DCB">
              <w:rPr>
                <w:rFonts w:cs="Arial"/>
                <w:sz w:val="24"/>
                <w:szCs w:val="24"/>
              </w:rPr>
              <w:t>Optional</w:t>
            </w:r>
          </w:p>
        </w:tc>
      </w:tr>
    </w:tbl>
    <w:p w14:paraId="7BB6C3CE" w14:textId="77777777" w:rsidR="002256CF" w:rsidRPr="002256CF" w:rsidRDefault="005F2971" w:rsidP="006844DA">
      <w:pPr>
        <w:spacing w:after="0" w:line="240" w:lineRule="auto"/>
        <w:ind w:firstLine="360"/>
        <w:rPr>
          <w:b/>
          <w:sz w:val="10"/>
          <w:szCs w:val="10"/>
        </w:rPr>
      </w:pPr>
      <w:r>
        <w:rPr>
          <w:b/>
          <w:sz w:val="10"/>
          <w:szCs w:val="10"/>
        </w:rPr>
        <w:tab/>
      </w:r>
    </w:p>
    <w:p w14:paraId="2D829FA3" w14:textId="77777777" w:rsidR="00615AF7" w:rsidRDefault="00615AF7" w:rsidP="006844DA">
      <w:pPr>
        <w:spacing w:after="0" w:line="240" w:lineRule="auto"/>
        <w:ind w:firstLine="360"/>
        <w:rPr>
          <w:b/>
          <w:sz w:val="24"/>
          <w:szCs w:val="24"/>
        </w:rPr>
      </w:pPr>
    </w:p>
    <w:p w14:paraId="0732F5FA" w14:textId="77777777" w:rsidR="00615AF7" w:rsidRDefault="00615AF7" w:rsidP="00615AF7">
      <w:pPr>
        <w:spacing w:after="0" w:line="240" w:lineRule="auto"/>
        <w:ind w:left="360"/>
        <w:rPr>
          <w:rFonts w:cs="Arial"/>
          <w:sz w:val="24"/>
          <w:szCs w:val="24"/>
        </w:rPr>
      </w:pPr>
      <w:r>
        <w:rPr>
          <w:rFonts w:cs="Arial"/>
          <w:sz w:val="24"/>
          <w:szCs w:val="24"/>
        </w:rPr>
        <w:t>Internal processing rules, especially where not obvious to users, should be captured. Highly processed data is a potential source of error, so care should be taken to ensure the processing rules are captured correctly in the metadata. This will aid future investigations of data issues.</w:t>
      </w:r>
    </w:p>
    <w:p w14:paraId="49132F6B" w14:textId="77777777" w:rsidR="00615AF7" w:rsidRDefault="00615AF7" w:rsidP="006844DA">
      <w:pPr>
        <w:spacing w:after="0" w:line="240" w:lineRule="auto"/>
        <w:ind w:firstLine="360"/>
        <w:rPr>
          <w:b/>
          <w:sz w:val="24"/>
          <w:szCs w:val="24"/>
        </w:rPr>
      </w:pPr>
    </w:p>
    <w:p w14:paraId="000EED2C" w14:textId="77777777" w:rsidR="006844DA" w:rsidRPr="00164DCB" w:rsidRDefault="00A27771" w:rsidP="006844DA">
      <w:pPr>
        <w:spacing w:after="0" w:line="240" w:lineRule="auto"/>
        <w:ind w:firstLine="360"/>
        <w:rPr>
          <w:b/>
          <w:sz w:val="24"/>
          <w:szCs w:val="24"/>
        </w:rPr>
      </w:pPr>
      <w:r>
        <w:rPr>
          <w:b/>
          <w:sz w:val="24"/>
          <w:szCs w:val="24"/>
        </w:rPr>
        <w:t xml:space="preserve">Figure </w:t>
      </w:r>
      <w:r w:rsidR="00245C62">
        <w:rPr>
          <w:b/>
          <w:sz w:val="24"/>
          <w:szCs w:val="24"/>
        </w:rPr>
        <w:t>C</w:t>
      </w:r>
      <w:r w:rsidR="00B83608">
        <w:rPr>
          <w:b/>
          <w:sz w:val="24"/>
          <w:szCs w:val="24"/>
        </w:rPr>
        <w:t>.2</w:t>
      </w:r>
      <w:r w:rsidR="006844DA" w:rsidRPr="00164DCB">
        <w:rPr>
          <w:b/>
          <w:sz w:val="24"/>
          <w:szCs w:val="24"/>
        </w:rPr>
        <w:t>.4</w:t>
      </w:r>
    </w:p>
    <w:tbl>
      <w:tblPr>
        <w:tblStyle w:val="TableGrid"/>
        <w:tblW w:w="0" w:type="auto"/>
        <w:tblInd w:w="468" w:type="dxa"/>
        <w:tblLook w:val="04A0" w:firstRow="1" w:lastRow="0" w:firstColumn="1" w:lastColumn="0" w:noHBand="0" w:noVBand="1"/>
      </w:tblPr>
      <w:tblGrid>
        <w:gridCol w:w="1890"/>
        <w:gridCol w:w="5940"/>
        <w:gridCol w:w="1332"/>
      </w:tblGrid>
      <w:tr w:rsidR="00601F00" w:rsidRPr="00164DCB" w14:paraId="3269AF3D" w14:textId="77777777" w:rsidTr="00B17F10">
        <w:tc>
          <w:tcPr>
            <w:tcW w:w="9108" w:type="dxa"/>
            <w:gridSpan w:val="3"/>
            <w:shd w:val="clear" w:color="auto" w:fill="D9D9D9" w:themeFill="background1" w:themeFillShade="D9"/>
          </w:tcPr>
          <w:p w14:paraId="57AD6788" w14:textId="77777777" w:rsidR="00601F00" w:rsidRPr="00164DCB" w:rsidRDefault="00601F00" w:rsidP="003E14FE">
            <w:pPr>
              <w:ind w:left="360"/>
              <w:rPr>
                <w:rFonts w:cs="Arial"/>
                <w:sz w:val="24"/>
                <w:szCs w:val="24"/>
              </w:rPr>
            </w:pPr>
            <w:r w:rsidRPr="00164DCB">
              <w:rPr>
                <w:rFonts w:cs="Arial"/>
                <w:sz w:val="24"/>
                <w:szCs w:val="24"/>
              </w:rPr>
              <w:t>Table: Metadata for Understanding Processing</w:t>
            </w:r>
          </w:p>
        </w:tc>
      </w:tr>
      <w:tr w:rsidR="00601F00" w:rsidRPr="00164DCB" w14:paraId="0D7E5A51" w14:textId="77777777" w:rsidTr="009B532F">
        <w:tc>
          <w:tcPr>
            <w:tcW w:w="1890" w:type="dxa"/>
            <w:shd w:val="clear" w:color="auto" w:fill="D9D9D9" w:themeFill="background1" w:themeFillShade="D9"/>
          </w:tcPr>
          <w:p w14:paraId="1B748EAE" w14:textId="77777777" w:rsidR="00601F00" w:rsidRPr="00164DCB" w:rsidRDefault="00601F00" w:rsidP="003E14FE">
            <w:pPr>
              <w:ind w:left="360"/>
              <w:rPr>
                <w:rFonts w:cs="Arial"/>
                <w:b/>
                <w:sz w:val="24"/>
                <w:szCs w:val="24"/>
              </w:rPr>
            </w:pPr>
            <w:r w:rsidRPr="00164DCB">
              <w:rPr>
                <w:rFonts w:cs="Arial"/>
                <w:b/>
                <w:sz w:val="24"/>
                <w:szCs w:val="24"/>
              </w:rPr>
              <w:t xml:space="preserve">Metadata </w:t>
            </w:r>
          </w:p>
        </w:tc>
        <w:tc>
          <w:tcPr>
            <w:tcW w:w="5940" w:type="dxa"/>
            <w:shd w:val="clear" w:color="auto" w:fill="D9D9D9" w:themeFill="background1" w:themeFillShade="D9"/>
          </w:tcPr>
          <w:p w14:paraId="619262AE" w14:textId="77777777" w:rsidR="00601F00" w:rsidRPr="00164DCB" w:rsidRDefault="00601F00" w:rsidP="003E14FE">
            <w:pPr>
              <w:ind w:left="360"/>
              <w:rPr>
                <w:rFonts w:cs="Arial"/>
                <w:b/>
                <w:sz w:val="24"/>
                <w:szCs w:val="24"/>
              </w:rPr>
            </w:pPr>
            <w:r w:rsidRPr="00164DCB">
              <w:rPr>
                <w:rFonts w:cs="Arial"/>
                <w:b/>
                <w:sz w:val="24"/>
                <w:szCs w:val="24"/>
              </w:rPr>
              <w:t>Description and rationale</w:t>
            </w:r>
          </w:p>
        </w:tc>
        <w:tc>
          <w:tcPr>
            <w:tcW w:w="1278" w:type="dxa"/>
            <w:shd w:val="clear" w:color="auto" w:fill="D9D9D9" w:themeFill="background1" w:themeFillShade="D9"/>
          </w:tcPr>
          <w:p w14:paraId="47E09343" w14:textId="77777777" w:rsidR="00601F00" w:rsidRPr="00164DCB" w:rsidRDefault="00601F00" w:rsidP="003E14FE">
            <w:pPr>
              <w:rPr>
                <w:rFonts w:cs="Arial"/>
                <w:b/>
                <w:sz w:val="24"/>
                <w:szCs w:val="24"/>
              </w:rPr>
            </w:pPr>
            <w:r w:rsidRPr="00164DCB">
              <w:rPr>
                <w:rFonts w:cs="Arial"/>
                <w:b/>
                <w:sz w:val="24"/>
                <w:szCs w:val="24"/>
              </w:rPr>
              <w:t>Mandatory field(s)</w:t>
            </w:r>
          </w:p>
        </w:tc>
      </w:tr>
      <w:tr w:rsidR="00601F00" w:rsidRPr="00164DCB" w14:paraId="7C5921C9" w14:textId="77777777" w:rsidTr="009B532F">
        <w:tc>
          <w:tcPr>
            <w:tcW w:w="1890" w:type="dxa"/>
          </w:tcPr>
          <w:p w14:paraId="435B9B42" w14:textId="77777777" w:rsidR="00601F00" w:rsidRPr="00164DCB" w:rsidRDefault="00A8436B" w:rsidP="003E14FE">
            <w:pPr>
              <w:rPr>
                <w:rFonts w:cs="Arial"/>
                <w:sz w:val="24"/>
                <w:szCs w:val="24"/>
              </w:rPr>
            </w:pPr>
            <w:r>
              <w:rPr>
                <w:rFonts w:cs="Arial"/>
                <w:sz w:val="24"/>
                <w:szCs w:val="24"/>
              </w:rPr>
              <w:t>Data Catalogue</w:t>
            </w:r>
            <w:r w:rsidR="00601F00" w:rsidRPr="00164DCB">
              <w:rPr>
                <w:rFonts w:cs="Arial"/>
                <w:sz w:val="24"/>
                <w:szCs w:val="24"/>
              </w:rPr>
              <w:t xml:space="preserve"> ID</w:t>
            </w:r>
          </w:p>
        </w:tc>
        <w:tc>
          <w:tcPr>
            <w:tcW w:w="5940" w:type="dxa"/>
          </w:tcPr>
          <w:p w14:paraId="2C6017E8" w14:textId="77777777" w:rsidR="00601F00" w:rsidRPr="00164DCB" w:rsidRDefault="00601F00" w:rsidP="003E14FE">
            <w:pPr>
              <w:ind w:left="48"/>
              <w:rPr>
                <w:rFonts w:cs="Arial"/>
                <w:sz w:val="24"/>
                <w:szCs w:val="24"/>
              </w:rPr>
            </w:pPr>
            <w:r w:rsidRPr="00164DCB">
              <w:rPr>
                <w:rFonts w:cs="Arial"/>
                <w:sz w:val="24"/>
                <w:szCs w:val="24"/>
              </w:rPr>
              <w:t>The ID of the dataset being assessed</w:t>
            </w:r>
          </w:p>
        </w:tc>
        <w:tc>
          <w:tcPr>
            <w:tcW w:w="1278" w:type="dxa"/>
          </w:tcPr>
          <w:p w14:paraId="7D81EC74" w14:textId="77777777" w:rsidR="00601F00" w:rsidRPr="00164DCB" w:rsidRDefault="00601F00" w:rsidP="003E14FE">
            <w:pPr>
              <w:ind w:left="360"/>
              <w:rPr>
                <w:rFonts w:cs="Arial"/>
                <w:sz w:val="24"/>
                <w:szCs w:val="24"/>
              </w:rPr>
            </w:pPr>
            <w:r w:rsidRPr="00164DCB">
              <w:rPr>
                <w:rFonts w:cs="Arial"/>
                <w:sz w:val="24"/>
                <w:szCs w:val="24"/>
              </w:rPr>
              <w:t>Yes</w:t>
            </w:r>
          </w:p>
        </w:tc>
      </w:tr>
      <w:tr w:rsidR="00601F00" w:rsidRPr="00164DCB" w14:paraId="59C500AF" w14:textId="77777777" w:rsidTr="009B532F">
        <w:tc>
          <w:tcPr>
            <w:tcW w:w="1890" w:type="dxa"/>
          </w:tcPr>
          <w:p w14:paraId="027221C5" w14:textId="77777777" w:rsidR="00601F00" w:rsidRPr="00164DCB" w:rsidRDefault="00601F00" w:rsidP="003E14FE">
            <w:pPr>
              <w:rPr>
                <w:rFonts w:cs="Arial"/>
                <w:sz w:val="24"/>
                <w:szCs w:val="24"/>
              </w:rPr>
            </w:pPr>
            <w:r w:rsidRPr="00164DCB">
              <w:rPr>
                <w:rFonts w:cs="Arial"/>
                <w:sz w:val="24"/>
                <w:szCs w:val="24"/>
              </w:rPr>
              <w:t>Field ID</w:t>
            </w:r>
          </w:p>
        </w:tc>
        <w:tc>
          <w:tcPr>
            <w:tcW w:w="5940" w:type="dxa"/>
          </w:tcPr>
          <w:p w14:paraId="6F863EE2" w14:textId="77777777" w:rsidR="00601F00" w:rsidRPr="00164DCB" w:rsidRDefault="00601F00" w:rsidP="003E14FE">
            <w:pPr>
              <w:ind w:left="48"/>
              <w:rPr>
                <w:rFonts w:cs="Arial"/>
                <w:sz w:val="24"/>
                <w:szCs w:val="24"/>
              </w:rPr>
            </w:pPr>
            <w:r w:rsidRPr="00164DCB">
              <w:rPr>
                <w:rFonts w:cs="Arial"/>
                <w:sz w:val="24"/>
                <w:szCs w:val="24"/>
              </w:rPr>
              <w:t>The ID of the field being assessed</w:t>
            </w:r>
          </w:p>
        </w:tc>
        <w:tc>
          <w:tcPr>
            <w:tcW w:w="1278" w:type="dxa"/>
          </w:tcPr>
          <w:p w14:paraId="0C27466A" w14:textId="77777777" w:rsidR="00601F00" w:rsidRPr="00164DCB" w:rsidRDefault="00601F00" w:rsidP="003E14FE">
            <w:pPr>
              <w:ind w:left="360"/>
              <w:rPr>
                <w:rFonts w:cs="Arial"/>
                <w:sz w:val="24"/>
                <w:szCs w:val="24"/>
              </w:rPr>
            </w:pPr>
            <w:r w:rsidRPr="00164DCB">
              <w:rPr>
                <w:rFonts w:cs="Arial"/>
                <w:sz w:val="24"/>
                <w:szCs w:val="24"/>
              </w:rPr>
              <w:t>Yes</w:t>
            </w:r>
          </w:p>
        </w:tc>
      </w:tr>
      <w:tr w:rsidR="00601F00" w:rsidRPr="00164DCB" w14:paraId="28A4CF12" w14:textId="77777777" w:rsidTr="009B532F">
        <w:trPr>
          <w:trHeight w:val="143"/>
        </w:trPr>
        <w:tc>
          <w:tcPr>
            <w:tcW w:w="1890" w:type="dxa"/>
          </w:tcPr>
          <w:p w14:paraId="75B831E8" w14:textId="77777777" w:rsidR="00601F00" w:rsidRPr="00164DCB" w:rsidRDefault="00601F00" w:rsidP="003E14FE">
            <w:pPr>
              <w:rPr>
                <w:rFonts w:cs="Arial"/>
                <w:sz w:val="24"/>
                <w:szCs w:val="24"/>
              </w:rPr>
            </w:pPr>
            <w:r w:rsidRPr="00164DCB">
              <w:rPr>
                <w:rFonts w:cs="Arial"/>
                <w:sz w:val="24"/>
                <w:szCs w:val="24"/>
              </w:rPr>
              <w:t>Processing rules</w:t>
            </w:r>
          </w:p>
        </w:tc>
        <w:tc>
          <w:tcPr>
            <w:tcW w:w="5940" w:type="dxa"/>
          </w:tcPr>
          <w:p w14:paraId="365F868C" w14:textId="77777777" w:rsidR="00601F00" w:rsidRPr="00164DCB" w:rsidRDefault="00601F00" w:rsidP="003E14FE">
            <w:pPr>
              <w:ind w:left="48"/>
              <w:rPr>
                <w:rFonts w:cs="Arial"/>
                <w:sz w:val="24"/>
                <w:szCs w:val="24"/>
              </w:rPr>
            </w:pPr>
            <w:r w:rsidRPr="00164DCB">
              <w:rPr>
                <w:rFonts w:cs="Arial"/>
                <w:sz w:val="24"/>
                <w:szCs w:val="24"/>
              </w:rPr>
              <w:t>Description and formulas of how data in the field is processed</w:t>
            </w:r>
          </w:p>
        </w:tc>
        <w:tc>
          <w:tcPr>
            <w:tcW w:w="1278" w:type="dxa"/>
          </w:tcPr>
          <w:p w14:paraId="09B966AE" w14:textId="77777777" w:rsidR="00601F00" w:rsidRPr="00164DCB" w:rsidRDefault="00601F00" w:rsidP="003E14FE">
            <w:pPr>
              <w:ind w:left="360"/>
              <w:rPr>
                <w:rFonts w:cs="Arial"/>
                <w:sz w:val="24"/>
                <w:szCs w:val="24"/>
              </w:rPr>
            </w:pPr>
            <w:r w:rsidRPr="00164DCB">
              <w:rPr>
                <w:rFonts w:cs="Arial"/>
                <w:sz w:val="24"/>
                <w:szCs w:val="24"/>
              </w:rPr>
              <w:t>Yes</w:t>
            </w:r>
          </w:p>
        </w:tc>
      </w:tr>
      <w:tr w:rsidR="00601F00" w:rsidRPr="00164DCB" w14:paraId="1D59A9B7" w14:textId="77777777" w:rsidTr="009B532F">
        <w:trPr>
          <w:trHeight w:val="143"/>
        </w:trPr>
        <w:tc>
          <w:tcPr>
            <w:tcW w:w="1890" w:type="dxa"/>
          </w:tcPr>
          <w:p w14:paraId="55A89F4F" w14:textId="77777777" w:rsidR="00601F00" w:rsidRPr="00164DCB" w:rsidRDefault="00601F00" w:rsidP="003E14FE">
            <w:pPr>
              <w:rPr>
                <w:rFonts w:cs="Arial"/>
                <w:sz w:val="24"/>
                <w:szCs w:val="24"/>
              </w:rPr>
            </w:pPr>
            <w:r w:rsidRPr="00164DCB">
              <w:rPr>
                <w:rFonts w:cs="Arial"/>
                <w:sz w:val="24"/>
                <w:szCs w:val="24"/>
              </w:rPr>
              <w:t>Level of processing</w:t>
            </w:r>
          </w:p>
        </w:tc>
        <w:tc>
          <w:tcPr>
            <w:tcW w:w="5940" w:type="dxa"/>
          </w:tcPr>
          <w:p w14:paraId="40F47543" w14:textId="77777777" w:rsidR="00601F00" w:rsidRPr="00164DCB" w:rsidRDefault="00601F00" w:rsidP="003E14FE">
            <w:pPr>
              <w:ind w:left="48"/>
              <w:rPr>
                <w:rFonts w:cs="Arial"/>
                <w:sz w:val="24"/>
                <w:szCs w:val="24"/>
              </w:rPr>
            </w:pPr>
            <w:r w:rsidRPr="00164DCB">
              <w:rPr>
                <w:rFonts w:cs="Arial"/>
                <w:sz w:val="24"/>
                <w:szCs w:val="24"/>
              </w:rPr>
              <w:t>Does this field contain raw data, lightly or highly processed data?</w:t>
            </w:r>
          </w:p>
        </w:tc>
        <w:tc>
          <w:tcPr>
            <w:tcW w:w="1278" w:type="dxa"/>
          </w:tcPr>
          <w:p w14:paraId="7D4363D4" w14:textId="77777777" w:rsidR="00601F00" w:rsidRPr="00164DCB" w:rsidRDefault="00601F00" w:rsidP="003E14FE">
            <w:pPr>
              <w:ind w:left="360"/>
              <w:rPr>
                <w:rFonts w:cs="Arial"/>
                <w:sz w:val="24"/>
                <w:szCs w:val="24"/>
              </w:rPr>
            </w:pPr>
            <w:r w:rsidRPr="00164DCB">
              <w:rPr>
                <w:rFonts w:cs="Arial"/>
                <w:sz w:val="24"/>
                <w:szCs w:val="24"/>
              </w:rPr>
              <w:t>Yes</w:t>
            </w:r>
          </w:p>
        </w:tc>
      </w:tr>
    </w:tbl>
    <w:p w14:paraId="13D081F6" w14:textId="77777777" w:rsidR="00F34447" w:rsidRDefault="00F34447" w:rsidP="003E14FE">
      <w:pPr>
        <w:spacing w:after="0" w:line="240" w:lineRule="auto"/>
        <w:ind w:left="360"/>
        <w:rPr>
          <w:rFonts w:cs="Arial"/>
          <w:b/>
          <w:sz w:val="24"/>
          <w:szCs w:val="24"/>
          <w:u w:val="single"/>
        </w:rPr>
      </w:pPr>
    </w:p>
    <w:p w14:paraId="411681D9" w14:textId="77777777" w:rsidR="00E47226" w:rsidRPr="00164DCB" w:rsidRDefault="00E47226" w:rsidP="003E14FE">
      <w:pPr>
        <w:spacing w:after="0" w:line="240" w:lineRule="auto"/>
        <w:ind w:left="360"/>
        <w:rPr>
          <w:rFonts w:cs="Arial"/>
          <w:b/>
          <w:sz w:val="24"/>
          <w:szCs w:val="24"/>
          <w:u w:val="single"/>
        </w:rPr>
      </w:pPr>
      <w:r w:rsidRPr="00164DCB">
        <w:rPr>
          <w:rFonts w:cs="Arial"/>
          <w:b/>
          <w:sz w:val="24"/>
          <w:szCs w:val="24"/>
          <w:u w:val="single"/>
        </w:rPr>
        <w:t xml:space="preserve">Stage 3 – </w:t>
      </w:r>
      <w:r w:rsidR="00CA40A2" w:rsidRPr="00164DCB">
        <w:rPr>
          <w:rFonts w:cs="Arial"/>
          <w:b/>
          <w:sz w:val="24"/>
          <w:szCs w:val="24"/>
          <w:u w:val="single"/>
        </w:rPr>
        <w:t>Assessing Fit for Purpose</w:t>
      </w:r>
    </w:p>
    <w:p w14:paraId="1780469D" w14:textId="77777777" w:rsidR="003E14FE" w:rsidRPr="002256CF" w:rsidRDefault="003E14FE" w:rsidP="003E14FE">
      <w:pPr>
        <w:spacing w:after="0" w:line="240" w:lineRule="auto"/>
        <w:ind w:left="360"/>
        <w:rPr>
          <w:rFonts w:cs="Arial"/>
          <w:b/>
          <w:sz w:val="10"/>
          <w:szCs w:val="10"/>
          <w:u w:val="single"/>
        </w:rPr>
      </w:pPr>
    </w:p>
    <w:p w14:paraId="2F21B447" w14:textId="77777777" w:rsidR="00615AF7" w:rsidRDefault="00615AF7" w:rsidP="00562E34">
      <w:pPr>
        <w:spacing w:after="0" w:line="240" w:lineRule="auto"/>
        <w:ind w:left="360"/>
        <w:rPr>
          <w:b/>
          <w:sz w:val="24"/>
          <w:szCs w:val="24"/>
        </w:rPr>
      </w:pPr>
      <w:r>
        <w:rPr>
          <w:rFonts w:cs="Arial"/>
          <w:sz w:val="24"/>
          <w:szCs w:val="24"/>
        </w:rPr>
        <w:t xml:space="preserve">When systematic issues are found </w:t>
      </w:r>
      <w:r w:rsidR="00562E34">
        <w:rPr>
          <w:rFonts w:cs="Arial"/>
          <w:sz w:val="24"/>
          <w:szCs w:val="24"/>
        </w:rPr>
        <w:t>when assessing the profile results, these should be logged so they can be dealt with later.</w:t>
      </w:r>
    </w:p>
    <w:p w14:paraId="3B0DC6F5" w14:textId="77777777" w:rsidR="00615AF7" w:rsidRDefault="00615AF7" w:rsidP="006844DA">
      <w:pPr>
        <w:spacing w:after="0" w:line="240" w:lineRule="auto"/>
        <w:ind w:firstLine="360"/>
        <w:rPr>
          <w:b/>
          <w:sz w:val="24"/>
          <w:szCs w:val="24"/>
        </w:rPr>
      </w:pPr>
    </w:p>
    <w:p w14:paraId="1A968391" w14:textId="77777777" w:rsidR="005F2971" w:rsidRDefault="005F2971">
      <w:pPr>
        <w:rPr>
          <w:b/>
          <w:sz w:val="24"/>
          <w:szCs w:val="24"/>
        </w:rPr>
      </w:pPr>
      <w:r>
        <w:rPr>
          <w:b/>
          <w:sz w:val="24"/>
          <w:szCs w:val="24"/>
        </w:rPr>
        <w:br w:type="page"/>
      </w:r>
    </w:p>
    <w:p w14:paraId="1B420DFF" w14:textId="77777777" w:rsidR="006844DA" w:rsidRPr="00164DCB" w:rsidRDefault="00A27771" w:rsidP="006844DA">
      <w:pPr>
        <w:spacing w:after="0" w:line="240" w:lineRule="auto"/>
        <w:ind w:firstLine="360"/>
        <w:rPr>
          <w:b/>
          <w:sz w:val="24"/>
          <w:szCs w:val="24"/>
        </w:rPr>
      </w:pPr>
      <w:r>
        <w:rPr>
          <w:b/>
          <w:sz w:val="24"/>
          <w:szCs w:val="24"/>
        </w:rPr>
        <w:lastRenderedPageBreak/>
        <w:t>Figure</w:t>
      </w:r>
      <w:r w:rsidR="00245C62">
        <w:rPr>
          <w:b/>
          <w:sz w:val="24"/>
          <w:szCs w:val="24"/>
        </w:rPr>
        <w:t xml:space="preserve"> C</w:t>
      </w:r>
      <w:r w:rsidR="00B83608">
        <w:rPr>
          <w:b/>
          <w:sz w:val="24"/>
          <w:szCs w:val="24"/>
        </w:rPr>
        <w:t>.3</w:t>
      </w:r>
      <w:r w:rsidR="006844DA" w:rsidRPr="00164DCB">
        <w:rPr>
          <w:b/>
          <w:sz w:val="24"/>
          <w:szCs w:val="24"/>
        </w:rPr>
        <w:t>.1</w:t>
      </w:r>
    </w:p>
    <w:tbl>
      <w:tblPr>
        <w:tblStyle w:val="TableGrid"/>
        <w:tblW w:w="0" w:type="auto"/>
        <w:tblInd w:w="468" w:type="dxa"/>
        <w:tblLook w:val="04A0" w:firstRow="1" w:lastRow="0" w:firstColumn="1" w:lastColumn="0" w:noHBand="0" w:noVBand="1"/>
      </w:tblPr>
      <w:tblGrid>
        <w:gridCol w:w="1890"/>
        <w:gridCol w:w="5940"/>
        <w:gridCol w:w="1332"/>
      </w:tblGrid>
      <w:tr w:rsidR="008C34C3" w:rsidRPr="00164DCB" w14:paraId="6A063297" w14:textId="77777777" w:rsidTr="00B17F10">
        <w:tc>
          <w:tcPr>
            <w:tcW w:w="9108" w:type="dxa"/>
            <w:gridSpan w:val="3"/>
            <w:shd w:val="clear" w:color="auto" w:fill="D9D9D9" w:themeFill="background1" w:themeFillShade="D9"/>
          </w:tcPr>
          <w:p w14:paraId="501FAB94" w14:textId="77777777" w:rsidR="008C34C3" w:rsidRPr="00164DCB" w:rsidRDefault="008C34C3" w:rsidP="003E14FE">
            <w:pPr>
              <w:ind w:left="360"/>
              <w:rPr>
                <w:rFonts w:cs="Arial"/>
                <w:sz w:val="24"/>
                <w:szCs w:val="24"/>
              </w:rPr>
            </w:pPr>
            <w:r w:rsidRPr="00164DCB">
              <w:rPr>
                <w:rFonts w:cs="Arial"/>
                <w:sz w:val="24"/>
                <w:szCs w:val="24"/>
              </w:rPr>
              <w:t>Table: Metadata for Assess Profile Results</w:t>
            </w:r>
          </w:p>
        </w:tc>
      </w:tr>
      <w:tr w:rsidR="008C34C3" w:rsidRPr="00164DCB" w14:paraId="7648CB47" w14:textId="77777777" w:rsidTr="009B532F">
        <w:tc>
          <w:tcPr>
            <w:tcW w:w="1890" w:type="dxa"/>
            <w:shd w:val="clear" w:color="auto" w:fill="D9D9D9" w:themeFill="background1" w:themeFillShade="D9"/>
          </w:tcPr>
          <w:p w14:paraId="0ACFC54B" w14:textId="77777777" w:rsidR="008C34C3" w:rsidRPr="00164DCB" w:rsidRDefault="008C34C3" w:rsidP="003E14FE">
            <w:pPr>
              <w:ind w:left="360"/>
              <w:rPr>
                <w:rFonts w:cs="Arial"/>
                <w:b/>
                <w:sz w:val="24"/>
                <w:szCs w:val="24"/>
              </w:rPr>
            </w:pPr>
            <w:r w:rsidRPr="00164DCB">
              <w:rPr>
                <w:rFonts w:cs="Arial"/>
                <w:b/>
                <w:sz w:val="24"/>
                <w:szCs w:val="24"/>
              </w:rPr>
              <w:t xml:space="preserve">Metadata </w:t>
            </w:r>
          </w:p>
        </w:tc>
        <w:tc>
          <w:tcPr>
            <w:tcW w:w="5940" w:type="dxa"/>
            <w:shd w:val="clear" w:color="auto" w:fill="D9D9D9" w:themeFill="background1" w:themeFillShade="D9"/>
          </w:tcPr>
          <w:p w14:paraId="5FD07A14" w14:textId="77777777" w:rsidR="008C34C3" w:rsidRPr="00164DCB" w:rsidRDefault="008C34C3" w:rsidP="003E14FE">
            <w:pPr>
              <w:ind w:left="360"/>
              <w:rPr>
                <w:rFonts w:cs="Arial"/>
                <w:b/>
                <w:sz w:val="24"/>
                <w:szCs w:val="24"/>
              </w:rPr>
            </w:pPr>
            <w:r w:rsidRPr="00164DCB">
              <w:rPr>
                <w:rFonts w:cs="Arial"/>
                <w:b/>
                <w:sz w:val="24"/>
                <w:szCs w:val="24"/>
              </w:rPr>
              <w:t>Description and rationale</w:t>
            </w:r>
          </w:p>
        </w:tc>
        <w:tc>
          <w:tcPr>
            <w:tcW w:w="1278" w:type="dxa"/>
            <w:shd w:val="clear" w:color="auto" w:fill="D9D9D9" w:themeFill="background1" w:themeFillShade="D9"/>
          </w:tcPr>
          <w:p w14:paraId="5BE83512" w14:textId="77777777" w:rsidR="008C34C3" w:rsidRPr="00164DCB" w:rsidRDefault="008C34C3" w:rsidP="003E14FE">
            <w:pPr>
              <w:ind w:left="360" w:hanging="360"/>
              <w:rPr>
                <w:rFonts w:cs="Arial"/>
                <w:b/>
                <w:sz w:val="24"/>
                <w:szCs w:val="24"/>
              </w:rPr>
            </w:pPr>
            <w:r w:rsidRPr="00164DCB">
              <w:rPr>
                <w:rFonts w:cs="Arial"/>
                <w:b/>
                <w:sz w:val="24"/>
                <w:szCs w:val="24"/>
              </w:rPr>
              <w:t>Mandatory field(s)</w:t>
            </w:r>
          </w:p>
        </w:tc>
      </w:tr>
      <w:tr w:rsidR="008C34C3" w:rsidRPr="00164DCB" w14:paraId="13FB4757" w14:textId="77777777" w:rsidTr="009B532F">
        <w:tc>
          <w:tcPr>
            <w:tcW w:w="1890" w:type="dxa"/>
          </w:tcPr>
          <w:p w14:paraId="61AB5788" w14:textId="77777777" w:rsidR="008C34C3" w:rsidRPr="00164DCB" w:rsidRDefault="00A8436B" w:rsidP="003E14FE">
            <w:pPr>
              <w:ind w:left="360" w:hanging="378"/>
              <w:rPr>
                <w:rFonts w:cs="Arial"/>
                <w:sz w:val="24"/>
                <w:szCs w:val="24"/>
              </w:rPr>
            </w:pPr>
            <w:r>
              <w:rPr>
                <w:rFonts w:cs="Arial"/>
                <w:sz w:val="24"/>
                <w:szCs w:val="24"/>
              </w:rPr>
              <w:t>Data Catalogue</w:t>
            </w:r>
            <w:r w:rsidR="008C34C3" w:rsidRPr="00164DCB">
              <w:rPr>
                <w:rFonts w:cs="Arial"/>
                <w:sz w:val="24"/>
                <w:szCs w:val="24"/>
              </w:rPr>
              <w:t xml:space="preserve"> ID</w:t>
            </w:r>
          </w:p>
        </w:tc>
        <w:tc>
          <w:tcPr>
            <w:tcW w:w="5940" w:type="dxa"/>
          </w:tcPr>
          <w:p w14:paraId="0549D640" w14:textId="77777777" w:rsidR="008C34C3" w:rsidRPr="00164DCB" w:rsidRDefault="008C34C3" w:rsidP="003E14FE">
            <w:pPr>
              <w:ind w:left="48"/>
              <w:rPr>
                <w:rFonts w:cs="Arial"/>
                <w:sz w:val="24"/>
                <w:szCs w:val="24"/>
              </w:rPr>
            </w:pPr>
            <w:r w:rsidRPr="00164DCB">
              <w:rPr>
                <w:rFonts w:cs="Arial"/>
                <w:sz w:val="24"/>
                <w:szCs w:val="24"/>
              </w:rPr>
              <w:t>The ID of the dataset being assessed</w:t>
            </w:r>
          </w:p>
        </w:tc>
        <w:tc>
          <w:tcPr>
            <w:tcW w:w="1278" w:type="dxa"/>
          </w:tcPr>
          <w:p w14:paraId="7CAD008E" w14:textId="77777777" w:rsidR="008C34C3" w:rsidRPr="00164DCB" w:rsidRDefault="008C34C3" w:rsidP="003E14FE">
            <w:pPr>
              <w:ind w:left="360"/>
              <w:rPr>
                <w:rFonts w:cs="Arial"/>
                <w:sz w:val="24"/>
                <w:szCs w:val="24"/>
              </w:rPr>
            </w:pPr>
            <w:r w:rsidRPr="00164DCB">
              <w:rPr>
                <w:rFonts w:cs="Arial"/>
                <w:sz w:val="24"/>
                <w:szCs w:val="24"/>
              </w:rPr>
              <w:t>Yes</w:t>
            </w:r>
          </w:p>
        </w:tc>
      </w:tr>
      <w:tr w:rsidR="008C34C3" w:rsidRPr="00164DCB" w14:paraId="342374AD" w14:textId="77777777" w:rsidTr="009B532F">
        <w:tc>
          <w:tcPr>
            <w:tcW w:w="1890" w:type="dxa"/>
          </w:tcPr>
          <w:p w14:paraId="29ECA2E8" w14:textId="77777777" w:rsidR="008C34C3" w:rsidRPr="00164DCB" w:rsidRDefault="008C34C3" w:rsidP="003E14FE">
            <w:pPr>
              <w:ind w:left="360" w:hanging="378"/>
              <w:rPr>
                <w:rFonts w:cs="Arial"/>
                <w:sz w:val="24"/>
                <w:szCs w:val="24"/>
              </w:rPr>
            </w:pPr>
            <w:r w:rsidRPr="00164DCB">
              <w:rPr>
                <w:rFonts w:cs="Arial"/>
                <w:sz w:val="24"/>
                <w:szCs w:val="24"/>
              </w:rPr>
              <w:t>Field ID</w:t>
            </w:r>
          </w:p>
        </w:tc>
        <w:tc>
          <w:tcPr>
            <w:tcW w:w="5940" w:type="dxa"/>
          </w:tcPr>
          <w:p w14:paraId="76327100" w14:textId="77777777" w:rsidR="008C34C3" w:rsidRPr="00164DCB" w:rsidRDefault="008C34C3" w:rsidP="003E14FE">
            <w:pPr>
              <w:ind w:left="48"/>
              <w:rPr>
                <w:rFonts w:cs="Arial"/>
                <w:sz w:val="24"/>
                <w:szCs w:val="24"/>
              </w:rPr>
            </w:pPr>
            <w:r w:rsidRPr="00164DCB">
              <w:rPr>
                <w:rFonts w:cs="Arial"/>
                <w:sz w:val="24"/>
                <w:szCs w:val="24"/>
              </w:rPr>
              <w:t>The ID of the field being assessed</w:t>
            </w:r>
          </w:p>
        </w:tc>
        <w:tc>
          <w:tcPr>
            <w:tcW w:w="1278" w:type="dxa"/>
          </w:tcPr>
          <w:p w14:paraId="0825FB39" w14:textId="77777777" w:rsidR="008C34C3" w:rsidRPr="00164DCB" w:rsidRDefault="008C34C3" w:rsidP="003E14FE">
            <w:pPr>
              <w:ind w:left="360"/>
              <w:rPr>
                <w:rFonts w:cs="Arial"/>
                <w:sz w:val="24"/>
                <w:szCs w:val="24"/>
              </w:rPr>
            </w:pPr>
            <w:r w:rsidRPr="00164DCB">
              <w:rPr>
                <w:rFonts w:cs="Arial"/>
                <w:sz w:val="24"/>
                <w:szCs w:val="24"/>
              </w:rPr>
              <w:t>Yes</w:t>
            </w:r>
          </w:p>
        </w:tc>
      </w:tr>
      <w:tr w:rsidR="008C34C3" w:rsidRPr="00164DCB" w14:paraId="2E627BF8" w14:textId="77777777" w:rsidTr="009B532F">
        <w:tc>
          <w:tcPr>
            <w:tcW w:w="1890" w:type="dxa"/>
          </w:tcPr>
          <w:p w14:paraId="4F3FE8D0" w14:textId="77777777" w:rsidR="008C34C3" w:rsidRPr="00164DCB" w:rsidRDefault="008C34C3" w:rsidP="003E14FE">
            <w:pPr>
              <w:ind w:left="360" w:hanging="378"/>
              <w:rPr>
                <w:rFonts w:cs="Arial"/>
                <w:sz w:val="24"/>
                <w:szCs w:val="24"/>
              </w:rPr>
            </w:pPr>
            <w:r w:rsidRPr="00164DCB">
              <w:rPr>
                <w:rFonts w:cs="Arial"/>
                <w:sz w:val="24"/>
                <w:szCs w:val="24"/>
              </w:rPr>
              <w:t>Problem 1</w:t>
            </w:r>
          </w:p>
        </w:tc>
        <w:tc>
          <w:tcPr>
            <w:tcW w:w="5940" w:type="dxa"/>
          </w:tcPr>
          <w:p w14:paraId="61D356D7" w14:textId="77777777" w:rsidR="008C34C3" w:rsidRPr="00164DCB" w:rsidRDefault="008C34C3" w:rsidP="003E14FE">
            <w:pPr>
              <w:ind w:left="48"/>
              <w:rPr>
                <w:rFonts w:cs="Arial"/>
                <w:sz w:val="24"/>
                <w:szCs w:val="24"/>
              </w:rPr>
            </w:pPr>
            <w:r w:rsidRPr="00164DCB">
              <w:rPr>
                <w:rFonts w:cs="Arial"/>
                <w:sz w:val="24"/>
                <w:szCs w:val="24"/>
              </w:rPr>
              <w:t>Description of an issue detected within the field, or of a relationship the field participates in</w:t>
            </w:r>
          </w:p>
        </w:tc>
        <w:tc>
          <w:tcPr>
            <w:tcW w:w="1278" w:type="dxa"/>
          </w:tcPr>
          <w:p w14:paraId="03B769CC" w14:textId="77777777" w:rsidR="008C34C3" w:rsidRPr="00164DCB" w:rsidRDefault="008C34C3" w:rsidP="003E14FE">
            <w:pPr>
              <w:ind w:left="360"/>
              <w:rPr>
                <w:rFonts w:cs="Arial"/>
                <w:sz w:val="24"/>
                <w:szCs w:val="24"/>
              </w:rPr>
            </w:pPr>
            <w:r w:rsidRPr="00164DCB">
              <w:rPr>
                <w:rFonts w:cs="Arial"/>
                <w:sz w:val="24"/>
                <w:szCs w:val="24"/>
              </w:rPr>
              <w:t>Yes</w:t>
            </w:r>
          </w:p>
        </w:tc>
      </w:tr>
      <w:tr w:rsidR="008C34C3" w:rsidRPr="00164DCB" w14:paraId="4712DAC4" w14:textId="77777777" w:rsidTr="009B532F">
        <w:tc>
          <w:tcPr>
            <w:tcW w:w="1890" w:type="dxa"/>
          </w:tcPr>
          <w:p w14:paraId="133AB02A" w14:textId="77777777" w:rsidR="008C34C3" w:rsidRPr="00164DCB" w:rsidRDefault="008C34C3" w:rsidP="003E14FE">
            <w:pPr>
              <w:ind w:left="360" w:hanging="378"/>
              <w:rPr>
                <w:rFonts w:cs="Arial"/>
                <w:sz w:val="24"/>
                <w:szCs w:val="24"/>
              </w:rPr>
            </w:pPr>
            <w:r w:rsidRPr="00164DCB">
              <w:rPr>
                <w:rFonts w:cs="Arial"/>
                <w:sz w:val="24"/>
                <w:szCs w:val="24"/>
              </w:rPr>
              <w:t>Problem 2</w:t>
            </w:r>
          </w:p>
        </w:tc>
        <w:tc>
          <w:tcPr>
            <w:tcW w:w="5940" w:type="dxa"/>
          </w:tcPr>
          <w:p w14:paraId="4D84F148" w14:textId="77777777" w:rsidR="008C34C3" w:rsidRPr="00164DCB" w:rsidRDefault="008C34C3" w:rsidP="003E14FE">
            <w:pPr>
              <w:ind w:left="48"/>
              <w:rPr>
                <w:rFonts w:cs="Arial"/>
                <w:sz w:val="24"/>
                <w:szCs w:val="24"/>
              </w:rPr>
            </w:pPr>
            <w:r w:rsidRPr="00164DCB">
              <w:rPr>
                <w:rFonts w:cs="Arial"/>
                <w:sz w:val="24"/>
                <w:szCs w:val="24"/>
              </w:rPr>
              <w:t>,,</w:t>
            </w:r>
          </w:p>
        </w:tc>
        <w:tc>
          <w:tcPr>
            <w:tcW w:w="1278" w:type="dxa"/>
          </w:tcPr>
          <w:p w14:paraId="00292F93" w14:textId="77777777" w:rsidR="008C34C3" w:rsidRPr="00164DCB" w:rsidRDefault="008C34C3" w:rsidP="003E14FE">
            <w:pPr>
              <w:ind w:left="360"/>
              <w:rPr>
                <w:rFonts w:cs="Arial"/>
                <w:sz w:val="24"/>
                <w:szCs w:val="24"/>
              </w:rPr>
            </w:pPr>
          </w:p>
        </w:tc>
      </w:tr>
      <w:tr w:rsidR="008C34C3" w:rsidRPr="00164DCB" w14:paraId="250408DE" w14:textId="77777777" w:rsidTr="009B532F">
        <w:tc>
          <w:tcPr>
            <w:tcW w:w="1890" w:type="dxa"/>
          </w:tcPr>
          <w:p w14:paraId="395F6C2B" w14:textId="77777777" w:rsidR="008C34C3" w:rsidRPr="00164DCB" w:rsidRDefault="008C34C3" w:rsidP="003E14FE">
            <w:pPr>
              <w:ind w:left="360" w:hanging="378"/>
              <w:rPr>
                <w:rFonts w:cs="Arial"/>
                <w:sz w:val="24"/>
                <w:szCs w:val="24"/>
              </w:rPr>
            </w:pPr>
            <w:r w:rsidRPr="00164DCB">
              <w:rPr>
                <w:rFonts w:cs="Arial"/>
                <w:sz w:val="24"/>
                <w:szCs w:val="24"/>
              </w:rPr>
              <w:t>Problem x</w:t>
            </w:r>
          </w:p>
        </w:tc>
        <w:tc>
          <w:tcPr>
            <w:tcW w:w="5940" w:type="dxa"/>
          </w:tcPr>
          <w:p w14:paraId="1CC5831E" w14:textId="77777777" w:rsidR="008C34C3" w:rsidRPr="00164DCB" w:rsidRDefault="008C34C3" w:rsidP="003E14FE">
            <w:pPr>
              <w:ind w:left="48"/>
              <w:rPr>
                <w:rFonts w:cs="Arial"/>
                <w:sz w:val="24"/>
                <w:szCs w:val="24"/>
              </w:rPr>
            </w:pPr>
            <w:r w:rsidRPr="00164DCB">
              <w:rPr>
                <w:rFonts w:cs="Arial"/>
                <w:sz w:val="24"/>
                <w:szCs w:val="24"/>
              </w:rPr>
              <w:t>,,</w:t>
            </w:r>
          </w:p>
        </w:tc>
        <w:tc>
          <w:tcPr>
            <w:tcW w:w="1278" w:type="dxa"/>
          </w:tcPr>
          <w:p w14:paraId="6043D30A" w14:textId="77777777" w:rsidR="008C34C3" w:rsidRPr="00164DCB" w:rsidRDefault="008C34C3" w:rsidP="003E14FE">
            <w:pPr>
              <w:ind w:left="360"/>
              <w:rPr>
                <w:rFonts w:cs="Arial"/>
                <w:sz w:val="24"/>
                <w:szCs w:val="24"/>
              </w:rPr>
            </w:pPr>
          </w:p>
        </w:tc>
      </w:tr>
    </w:tbl>
    <w:p w14:paraId="26D4E525" w14:textId="77777777" w:rsidR="00612FF8" w:rsidRDefault="00612FF8" w:rsidP="00612FF8">
      <w:pPr>
        <w:spacing w:after="0"/>
        <w:ind w:left="360"/>
        <w:rPr>
          <w:rFonts w:cs="Arial"/>
          <w:sz w:val="24"/>
          <w:szCs w:val="24"/>
        </w:rPr>
      </w:pPr>
    </w:p>
    <w:p w14:paraId="506794A2" w14:textId="77777777" w:rsidR="00562E34" w:rsidRDefault="00562E34" w:rsidP="00612FF8">
      <w:pPr>
        <w:spacing w:after="0" w:line="240" w:lineRule="auto"/>
        <w:ind w:left="360"/>
        <w:rPr>
          <w:rFonts w:cs="Arial"/>
          <w:sz w:val="24"/>
          <w:szCs w:val="24"/>
        </w:rPr>
      </w:pPr>
      <w:r>
        <w:rPr>
          <w:rFonts w:cs="Arial"/>
          <w:sz w:val="24"/>
          <w:szCs w:val="24"/>
        </w:rPr>
        <w:t xml:space="preserve">For each data quality target document the reason for the target relative to a business process, and an assessment of the difference between current condition and expected quality. This will help later prioritization. When an assessment has been completed, the data catalogue status can be changed to “governed”. </w:t>
      </w:r>
    </w:p>
    <w:p w14:paraId="30BDDCAD" w14:textId="77777777" w:rsidR="00612FF8" w:rsidRDefault="00612FF8" w:rsidP="00612FF8">
      <w:pPr>
        <w:spacing w:after="0" w:line="240" w:lineRule="auto"/>
        <w:ind w:left="360"/>
        <w:rPr>
          <w:b/>
          <w:sz w:val="24"/>
          <w:szCs w:val="24"/>
        </w:rPr>
      </w:pPr>
    </w:p>
    <w:p w14:paraId="7EC799CF" w14:textId="77777777" w:rsidR="006844DA" w:rsidRPr="009A33DF" w:rsidRDefault="00A27771" w:rsidP="001323D3">
      <w:pPr>
        <w:spacing w:after="0" w:line="240" w:lineRule="auto"/>
        <w:ind w:left="360"/>
        <w:rPr>
          <w:b/>
          <w:color w:val="000000" w:themeColor="text1"/>
          <w:sz w:val="24"/>
          <w:szCs w:val="24"/>
        </w:rPr>
      </w:pPr>
      <w:r w:rsidRPr="009A33DF">
        <w:rPr>
          <w:b/>
          <w:color w:val="000000" w:themeColor="text1"/>
          <w:sz w:val="24"/>
          <w:szCs w:val="24"/>
        </w:rPr>
        <w:t xml:space="preserve">Figure </w:t>
      </w:r>
      <w:r w:rsidR="00245C62" w:rsidRPr="009A33DF">
        <w:rPr>
          <w:b/>
          <w:color w:val="000000" w:themeColor="text1"/>
          <w:sz w:val="24"/>
          <w:szCs w:val="24"/>
        </w:rPr>
        <w:t>C</w:t>
      </w:r>
      <w:r w:rsidR="00B83608" w:rsidRPr="009A33DF">
        <w:rPr>
          <w:b/>
          <w:color w:val="000000" w:themeColor="text1"/>
          <w:sz w:val="24"/>
          <w:szCs w:val="24"/>
        </w:rPr>
        <w:t>.3</w:t>
      </w:r>
      <w:r w:rsidR="006844DA" w:rsidRPr="009A33DF">
        <w:rPr>
          <w:b/>
          <w:color w:val="000000" w:themeColor="text1"/>
          <w:sz w:val="24"/>
          <w:szCs w:val="24"/>
        </w:rPr>
        <w:t>.2</w:t>
      </w:r>
    </w:p>
    <w:tbl>
      <w:tblPr>
        <w:tblStyle w:val="TableGrid"/>
        <w:tblW w:w="0" w:type="auto"/>
        <w:tblInd w:w="468" w:type="dxa"/>
        <w:tblLayout w:type="fixed"/>
        <w:tblLook w:val="04A0" w:firstRow="1" w:lastRow="0" w:firstColumn="1" w:lastColumn="0" w:noHBand="0" w:noVBand="1"/>
      </w:tblPr>
      <w:tblGrid>
        <w:gridCol w:w="1890"/>
        <w:gridCol w:w="5670"/>
        <w:gridCol w:w="1548"/>
      </w:tblGrid>
      <w:tr w:rsidR="00AD7C8A" w:rsidRPr="00164DCB" w14:paraId="0D8A7584" w14:textId="77777777" w:rsidTr="009B532F">
        <w:tc>
          <w:tcPr>
            <w:tcW w:w="9108" w:type="dxa"/>
            <w:gridSpan w:val="3"/>
            <w:shd w:val="clear" w:color="auto" w:fill="D9D9D9" w:themeFill="background1" w:themeFillShade="D9"/>
          </w:tcPr>
          <w:p w14:paraId="4A64868C" w14:textId="77777777" w:rsidR="00AD7C8A" w:rsidRPr="00164DCB" w:rsidRDefault="00AD7C8A" w:rsidP="0072750F">
            <w:pPr>
              <w:ind w:left="360"/>
              <w:rPr>
                <w:rFonts w:cs="Arial"/>
                <w:sz w:val="24"/>
                <w:szCs w:val="24"/>
              </w:rPr>
            </w:pPr>
            <w:r w:rsidRPr="00164DCB">
              <w:rPr>
                <w:rFonts w:cs="Arial"/>
                <w:sz w:val="24"/>
                <w:szCs w:val="24"/>
              </w:rPr>
              <w:t xml:space="preserve">Table: Metadata for Assess Fit </w:t>
            </w:r>
            <w:r w:rsidR="0072750F" w:rsidRPr="00164DCB">
              <w:rPr>
                <w:rFonts w:cs="Arial"/>
                <w:sz w:val="24"/>
                <w:szCs w:val="24"/>
              </w:rPr>
              <w:t>for</w:t>
            </w:r>
            <w:r w:rsidRPr="00164DCB">
              <w:rPr>
                <w:rFonts w:cs="Arial"/>
                <w:sz w:val="24"/>
                <w:szCs w:val="24"/>
              </w:rPr>
              <w:t xml:space="preserve"> Purpose</w:t>
            </w:r>
          </w:p>
        </w:tc>
      </w:tr>
      <w:tr w:rsidR="00AD7C8A" w:rsidRPr="00164DCB" w14:paraId="524AF6E4" w14:textId="77777777" w:rsidTr="00612FF8">
        <w:tc>
          <w:tcPr>
            <w:tcW w:w="1890" w:type="dxa"/>
            <w:shd w:val="clear" w:color="auto" w:fill="D9D9D9" w:themeFill="background1" w:themeFillShade="D9"/>
          </w:tcPr>
          <w:p w14:paraId="13CAF577" w14:textId="77777777" w:rsidR="00AD7C8A" w:rsidRPr="00164DCB" w:rsidRDefault="00AD7C8A" w:rsidP="003E14FE">
            <w:pPr>
              <w:ind w:left="360"/>
              <w:rPr>
                <w:rFonts w:cs="Arial"/>
                <w:b/>
                <w:sz w:val="24"/>
                <w:szCs w:val="24"/>
              </w:rPr>
            </w:pPr>
            <w:r w:rsidRPr="00164DCB">
              <w:rPr>
                <w:rFonts w:cs="Arial"/>
                <w:b/>
                <w:sz w:val="24"/>
                <w:szCs w:val="24"/>
              </w:rPr>
              <w:t xml:space="preserve">Metadata </w:t>
            </w:r>
          </w:p>
        </w:tc>
        <w:tc>
          <w:tcPr>
            <w:tcW w:w="5670" w:type="dxa"/>
            <w:shd w:val="clear" w:color="auto" w:fill="D9D9D9" w:themeFill="background1" w:themeFillShade="D9"/>
          </w:tcPr>
          <w:p w14:paraId="6C3785A8" w14:textId="77777777" w:rsidR="00AD7C8A" w:rsidRPr="00164DCB" w:rsidRDefault="00AD7C8A" w:rsidP="003E14FE">
            <w:pPr>
              <w:ind w:left="360"/>
              <w:rPr>
                <w:rFonts w:cs="Arial"/>
                <w:b/>
                <w:sz w:val="24"/>
                <w:szCs w:val="24"/>
              </w:rPr>
            </w:pPr>
            <w:r w:rsidRPr="00164DCB">
              <w:rPr>
                <w:rFonts w:cs="Arial"/>
                <w:b/>
                <w:sz w:val="24"/>
                <w:szCs w:val="24"/>
              </w:rPr>
              <w:t>Description and rationale</w:t>
            </w:r>
          </w:p>
        </w:tc>
        <w:tc>
          <w:tcPr>
            <w:tcW w:w="1548" w:type="dxa"/>
            <w:shd w:val="clear" w:color="auto" w:fill="D9D9D9" w:themeFill="background1" w:themeFillShade="D9"/>
          </w:tcPr>
          <w:p w14:paraId="290F7D69" w14:textId="77777777" w:rsidR="00AD7C8A" w:rsidRPr="00164DCB" w:rsidRDefault="00AD7C8A" w:rsidP="003E14FE">
            <w:pPr>
              <w:ind w:left="360" w:hanging="378"/>
              <w:rPr>
                <w:rFonts w:cs="Arial"/>
                <w:b/>
                <w:sz w:val="24"/>
                <w:szCs w:val="24"/>
              </w:rPr>
            </w:pPr>
            <w:r w:rsidRPr="00164DCB">
              <w:rPr>
                <w:rFonts w:cs="Arial"/>
                <w:b/>
                <w:sz w:val="24"/>
                <w:szCs w:val="24"/>
              </w:rPr>
              <w:t>Mandatory field(s)</w:t>
            </w:r>
          </w:p>
        </w:tc>
      </w:tr>
      <w:tr w:rsidR="00AD7C8A" w:rsidRPr="00164DCB" w14:paraId="2DCB0295" w14:textId="77777777" w:rsidTr="00612FF8">
        <w:tc>
          <w:tcPr>
            <w:tcW w:w="1890" w:type="dxa"/>
          </w:tcPr>
          <w:p w14:paraId="20EE6930" w14:textId="77777777" w:rsidR="00AD7C8A" w:rsidRPr="00164DCB" w:rsidRDefault="00A8436B" w:rsidP="003E14FE">
            <w:pPr>
              <w:ind w:left="-18"/>
              <w:rPr>
                <w:rFonts w:cs="Arial"/>
                <w:sz w:val="24"/>
                <w:szCs w:val="24"/>
              </w:rPr>
            </w:pPr>
            <w:r>
              <w:rPr>
                <w:rFonts w:cs="Arial"/>
                <w:sz w:val="24"/>
                <w:szCs w:val="24"/>
              </w:rPr>
              <w:t>Data Catalogue</w:t>
            </w:r>
            <w:r w:rsidR="00AD7C8A" w:rsidRPr="00164DCB">
              <w:rPr>
                <w:rFonts w:cs="Arial"/>
                <w:sz w:val="24"/>
                <w:szCs w:val="24"/>
              </w:rPr>
              <w:t xml:space="preserve"> ID</w:t>
            </w:r>
          </w:p>
        </w:tc>
        <w:tc>
          <w:tcPr>
            <w:tcW w:w="5670" w:type="dxa"/>
          </w:tcPr>
          <w:p w14:paraId="7546208A" w14:textId="77777777" w:rsidR="00AD7C8A" w:rsidRPr="00164DCB" w:rsidRDefault="00AD7C8A" w:rsidP="003E14FE">
            <w:pPr>
              <w:rPr>
                <w:rFonts w:cs="Arial"/>
                <w:sz w:val="24"/>
                <w:szCs w:val="24"/>
              </w:rPr>
            </w:pPr>
            <w:r w:rsidRPr="00164DCB">
              <w:rPr>
                <w:rFonts w:cs="Arial"/>
                <w:sz w:val="24"/>
                <w:szCs w:val="24"/>
              </w:rPr>
              <w:t>The ID of the dataset being assessed</w:t>
            </w:r>
          </w:p>
        </w:tc>
        <w:tc>
          <w:tcPr>
            <w:tcW w:w="1548" w:type="dxa"/>
          </w:tcPr>
          <w:p w14:paraId="1E5B40A0" w14:textId="77777777" w:rsidR="00AD7C8A" w:rsidRPr="00164DCB" w:rsidRDefault="00AD7C8A" w:rsidP="009B532F">
            <w:pPr>
              <w:ind w:left="72"/>
              <w:jc w:val="center"/>
              <w:rPr>
                <w:rFonts w:cs="Arial"/>
                <w:sz w:val="24"/>
                <w:szCs w:val="24"/>
              </w:rPr>
            </w:pPr>
            <w:r w:rsidRPr="00164DCB">
              <w:rPr>
                <w:rFonts w:cs="Arial"/>
                <w:sz w:val="24"/>
                <w:szCs w:val="24"/>
              </w:rPr>
              <w:t>Yes</w:t>
            </w:r>
          </w:p>
        </w:tc>
      </w:tr>
      <w:tr w:rsidR="00AD7C8A" w:rsidRPr="00164DCB" w14:paraId="58C4CEBE" w14:textId="77777777" w:rsidTr="00612FF8">
        <w:tc>
          <w:tcPr>
            <w:tcW w:w="1890" w:type="dxa"/>
          </w:tcPr>
          <w:p w14:paraId="602EDA67" w14:textId="77777777" w:rsidR="00AD7C8A" w:rsidRPr="00164DCB" w:rsidRDefault="00AD7C8A" w:rsidP="003E14FE">
            <w:pPr>
              <w:ind w:left="-18"/>
              <w:rPr>
                <w:rFonts w:cs="Arial"/>
                <w:sz w:val="24"/>
                <w:szCs w:val="24"/>
              </w:rPr>
            </w:pPr>
            <w:r w:rsidRPr="00164DCB">
              <w:rPr>
                <w:rFonts w:cs="Arial"/>
                <w:sz w:val="24"/>
                <w:szCs w:val="24"/>
              </w:rPr>
              <w:t>Field ID</w:t>
            </w:r>
          </w:p>
        </w:tc>
        <w:tc>
          <w:tcPr>
            <w:tcW w:w="5670" w:type="dxa"/>
          </w:tcPr>
          <w:p w14:paraId="007D9E2E" w14:textId="77777777" w:rsidR="00AD7C8A" w:rsidRPr="00164DCB" w:rsidRDefault="00AD7C8A" w:rsidP="003E14FE">
            <w:pPr>
              <w:rPr>
                <w:rFonts w:cs="Arial"/>
                <w:sz w:val="24"/>
                <w:szCs w:val="24"/>
              </w:rPr>
            </w:pPr>
            <w:r w:rsidRPr="00164DCB">
              <w:rPr>
                <w:rFonts w:cs="Arial"/>
                <w:sz w:val="24"/>
                <w:szCs w:val="24"/>
              </w:rPr>
              <w:t>The ID of the field being assessed</w:t>
            </w:r>
          </w:p>
        </w:tc>
        <w:tc>
          <w:tcPr>
            <w:tcW w:w="1548" w:type="dxa"/>
          </w:tcPr>
          <w:p w14:paraId="6E29E861" w14:textId="77777777" w:rsidR="00AD7C8A" w:rsidRPr="00164DCB" w:rsidRDefault="00AD7C8A" w:rsidP="009B532F">
            <w:pPr>
              <w:ind w:left="72"/>
              <w:jc w:val="center"/>
              <w:rPr>
                <w:rFonts w:cs="Arial"/>
                <w:sz w:val="24"/>
                <w:szCs w:val="24"/>
              </w:rPr>
            </w:pPr>
            <w:r w:rsidRPr="00164DCB">
              <w:rPr>
                <w:rFonts w:cs="Arial"/>
                <w:sz w:val="24"/>
                <w:szCs w:val="24"/>
              </w:rPr>
              <w:t>Optional</w:t>
            </w:r>
          </w:p>
        </w:tc>
      </w:tr>
      <w:tr w:rsidR="00AD7C8A" w:rsidRPr="00164DCB" w14:paraId="587E0918" w14:textId="77777777" w:rsidTr="00612FF8">
        <w:tc>
          <w:tcPr>
            <w:tcW w:w="1890" w:type="dxa"/>
          </w:tcPr>
          <w:p w14:paraId="113C3DFF" w14:textId="77777777" w:rsidR="00AD7C8A" w:rsidRPr="00164DCB" w:rsidRDefault="00AD7C8A" w:rsidP="003E14FE">
            <w:pPr>
              <w:ind w:left="-18"/>
              <w:rPr>
                <w:rFonts w:cs="Arial"/>
                <w:sz w:val="24"/>
                <w:szCs w:val="24"/>
              </w:rPr>
            </w:pPr>
            <w:r w:rsidRPr="00164DCB">
              <w:rPr>
                <w:rFonts w:cs="Arial"/>
                <w:sz w:val="24"/>
                <w:szCs w:val="24"/>
              </w:rPr>
              <w:t>Expectation 1</w:t>
            </w:r>
          </w:p>
        </w:tc>
        <w:tc>
          <w:tcPr>
            <w:tcW w:w="5670" w:type="dxa"/>
          </w:tcPr>
          <w:p w14:paraId="4F23137D" w14:textId="77777777" w:rsidR="00AD7C8A" w:rsidRPr="00164DCB" w:rsidRDefault="00AD7C8A" w:rsidP="003E14FE">
            <w:pPr>
              <w:rPr>
                <w:rFonts w:cs="Arial"/>
                <w:sz w:val="24"/>
                <w:szCs w:val="24"/>
              </w:rPr>
            </w:pPr>
            <w:r w:rsidRPr="00164DCB">
              <w:rPr>
                <w:rFonts w:cs="Arial"/>
                <w:sz w:val="24"/>
                <w:szCs w:val="24"/>
              </w:rPr>
              <w:t xml:space="preserve">Detailed description of </w:t>
            </w:r>
            <w:r w:rsidR="00B14736" w:rsidRPr="00164DCB">
              <w:rPr>
                <w:rFonts w:cs="Arial"/>
                <w:sz w:val="24"/>
                <w:szCs w:val="24"/>
              </w:rPr>
              <w:t xml:space="preserve">the </w:t>
            </w:r>
            <w:r w:rsidRPr="00164DCB">
              <w:rPr>
                <w:rFonts w:cs="Arial"/>
                <w:sz w:val="24"/>
                <w:szCs w:val="24"/>
              </w:rPr>
              <w:t>expected quality of data within the field, or of a relationship the field participates in, relative to a specified business process</w:t>
            </w:r>
          </w:p>
        </w:tc>
        <w:tc>
          <w:tcPr>
            <w:tcW w:w="1548" w:type="dxa"/>
          </w:tcPr>
          <w:p w14:paraId="0FAF7090" w14:textId="77777777" w:rsidR="00AD7C8A" w:rsidRPr="00164DCB" w:rsidRDefault="00AD7C8A" w:rsidP="009B532F">
            <w:pPr>
              <w:ind w:left="72"/>
              <w:jc w:val="center"/>
              <w:rPr>
                <w:rFonts w:cs="Arial"/>
                <w:sz w:val="24"/>
                <w:szCs w:val="24"/>
              </w:rPr>
            </w:pPr>
            <w:r w:rsidRPr="00164DCB">
              <w:rPr>
                <w:rFonts w:cs="Arial"/>
                <w:sz w:val="24"/>
                <w:szCs w:val="24"/>
              </w:rPr>
              <w:t>Yes</w:t>
            </w:r>
          </w:p>
        </w:tc>
      </w:tr>
      <w:tr w:rsidR="00AD7C8A" w:rsidRPr="00164DCB" w14:paraId="574036D9" w14:textId="77777777" w:rsidTr="00612FF8">
        <w:tc>
          <w:tcPr>
            <w:tcW w:w="1890" w:type="dxa"/>
          </w:tcPr>
          <w:p w14:paraId="762FD42D" w14:textId="77777777" w:rsidR="00AD7C8A" w:rsidRPr="00164DCB" w:rsidRDefault="00B14736" w:rsidP="003E14FE">
            <w:pPr>
              <w:ind w:left="-18"/>
              <w:rPr>
                <w:rFonts w:cs="Arial"/>
                <w:sz w:val="24"/>
                <w:szCs w:val="24"/>
              </w:rPr>
            </w:pPr>
            <w:r w:rsidRPr="00164DCB">
              <w:rPr>
                <w:rFonts w:cs="Arial"/>
                <w:sz w:val="24"/>
                <w:szCs w:val="24"/>
              </w:rPr>
              <w:t>D</w:t>
            </w:r>
            <w:r w:rsidR="00AD7C8A" w:rsidRPr="00164DCB">
              <w:rPr>
                <w:rFonts w:cs="Arial"/>
                <w:sz w:val="24"/>
                <w:szCs w:val="24"/>
              </w:rPr>
              <w:t xml:space="preserve">ifference </w:t>
            </w:r>
            <w:r w:rsidRPr="00164DCB">
              <w:rPr>
                <w:rFonts w:cs="Arial"/>
                <w:sz w:val="24"/>
                <w:szCs w:val="24"/>
              </w:rPr>
              <w:t xml:space="preserve">Severity </w:t>
            </w:r>
            <w:r w:rsidR="00AD7C8A" w:rsidRPr="00164DCB">
              <w:rPr>
                <w:rFonts w:cs="Arial"/>
                <w:sz w:val="24"/>
                <w:szCs w:val="24"/>
              </w:rPr>
              <w:t>1</w:t>
            </w:r>
          </w:p>
        </w:tc>
        <w:tc>
          <w:tcPr>
            <w:tcW w:w="5670" w:type="dxa"/>
          </w:tcPr>
          <w:p w14:paraId="23EBC938" w14:textId="77777777" w:rsidR="00AD7C8A" w:rsidRPr="00164DCB" w:rsidRDefault="00AD7C8A" w:rsidP="003E14FE">
            <w:pPr>
              <w:rPr>
                <w:rFonts w:cs="Arial"/>
                <w:sz w:val="24"/>
                <w:szCs w:val="24"/>
              </w:rPr>
            </w:pPr>
            <w:r w:rsidRPr="00164DCB">
              <w:rPr>
                <w:rFonts w:cs="Arial"/>
                <w:sz w:val="24"/>
                <w:szCs w:val="24"/>
              </w:rPr>
              <w:t xml:space="preserve">Assessment of difference between </w:t>
            </w:r>
            <w:r w:rsidR="00B14736" w:rsidRPr="00164DCB">
              <w:rPr>
                <w:rFonts w:cs="Arial"/>
                <w:sz w:val="24"/>
                <w:szCs w:val="24"/>
              </w:rPr>
              <w:t xml:space="preserve">the </w:t>
            </w:r>
            <w:r w:rsidRPr="00164DCB">
              <w:rPr>
                <w:rFonts w:cs="Arial"/>
                <w:sz w:val="24"/>
                <w:szCs w:val="24"/>
              </w:rPr>
              <w:t>current condition and expected quality</w:t>
            </w:r>
          </w:p>
        </w:tc>
        <w:tc>
          <w:tcPr>
            <w:tcW w:w="1548" w:type="dxa"/>
          </w:tcPr>
          <w:p w14:paraId="27934163" w14:textId="77777777" w:rsidR="00AD7C8A" w:rsidRPr="00164DCB" w:rsidRDefault="00AD7C8A" w:rsidP="009B532F">
            <w:pPr>
              <w:ind w:left="72"/>
              <w:jc w:val="center"/>
              <w:rPr>
                <w:rFonts w:cs="Arial"/>
                <w:sz w:val="24"/>
                <w:szCs w:val="24"/>
              </w:rPr>
            </w:pPr>
            <w:r w:rsidRPr="00164DCB">
              <w:rPr>
                <w:rFonts w:cs="Arial"/>
                <w:sz w:val="24"/>
                <w:szCs w:val="24"/>
              </w:rPr>
              <w:t>Yes</w:t>
            </w:r>
          </w:p>
        </w:tc>
      </w:tr>
      <w:tr w:rsidR="00AD7C8A" w:rsidRPr="00164DCB" w14:paraId="756365D5" w14:textId="77777777" w:rsidTr="00612FF8">
        <w:tc>
          <w:tcPr>
            <w:tcW w:w="1890" w:type="dxa"/>
          </w:tcPr>
          <w:p w14:paraId="55851266" w14:textId="77777777" w:rsidR="00AD7C8A" w:rsidRPr="00164DCB" w:rsidRDefault="00AD7C8A" w:rsidP="003E14FE">
            <w:pPr>
              <w:ind w:left="-18"/>
              <w:rPr>
                <w:rFonts w:cs="Arial"/>
                <w:sz w:val="24"/>
                <w:szCs w:val="24"/>
              </w:rPr>
            </w:pPr>
            <w:r w:rsidRPr="00164DCB">
              <w:rPr>
                <w:rFonts w:cs="Arial"/>
                <w:sz w:val="24"/>
                <w:szCs w:val="24"/>
              </w:rPr>
              <w:t>Expectation 2</w:t>
            </w:r>
          </w:p>
        </w:tc>
        <w:tc>
          <w:tcPr>
            <w:tcW w:w="5670" w:type="dxa"/>
          </w:tcPr>
          <w:p w14:paraId="6D1FBEA6" w14:textId="77777777" w:rsidR="00AD7C8A" w:rsidRPr="00164DCB" w:rsidRDefault="00AD7C8A" w:rsidP="003E14FE">
            <w:pPr>
              <w:rPr>
                <w:rFonts w:cs="Arial"/>
                <w:sz w:val="24"/>
                <w:szCs w:val="24"/>
              </w:rPr>
            </w:pPr>
            <w:r w:rsidRPr="00164DCB">
              <w:rPr>
                <w:rFonts w:cs="Arial"/>
                <w:sz w:val="24"/>
                <w:szCs w:val="24"/>
              </w:rPr>
              <w:t>,,</w:t>
            </w:r>
          </w:p>
        </w:tc>
        <w:tc>
          <w:tcPr>
            <w:tcW w:w="1548" w:type="dxa"/>
          </w:tcPr>
          <w:p w14:paraId="75E1E036" w14:textId="77777777" w:rsidR="00AD7C8A" w:rsidRPr="00164DCB" w:rsidRDefault="00AD7C8A" w:rsidP="009B532F">
            <w:pPr>
              <w:ind w:left="72"/>
              <w:jc w:val="center"/>
              <w:rPr>
                <w:rFonts w:cs="Arial"/>
                <w:sz w:val="24"/>
                <w:szCs w:val="24"/>
              </w:rPr>
            </w:pPr>
          </w:p>
        </w:tc>
      </w:tr>
      <w:tr w:rsidR="00AD7C8A" w:rsidRPr="00164DCB" w14:paraId="49C77C2E" w14:textId="77777777" w:rsidTr="00612FF8">
        <w:tc>
          <w:tcPr>
            <w:tcW w:w="1890" w:type="dxa"/>
          </w:tcPr>
          <w:p w14:paraId="0146A414" w14:textId="77777777" w:rsidR="00AD7C8A" w:rsidRPr="00164DCB" w:rsidRDefault="00B14736" w:rsidP="003E14FE">
            <w:pPr>
              <w:ind w:left="-18"/>
              <w:rPr>
                <w:rFonts w:cs="Arial"/>
                <w:sz w:val="24"/>
                <w:szCs w:val="24"/>
              </w:rPr>
            </w:pPr>
            <w:r w:rsidRPr="00164DCB">
              <w:rPr>
                <w:rFonts w:cs="Arial"/>
                <w:sz w:val="24"/>
                <w:szCs w:val="24"/>
              </w:rPr>
              <w:t xml:space="preserve">Difference Severity </w:t>
            </w:r>
            <w:r w:rsidR="00AD7C8A" w:rsidRPr="00164DCB">
              <w:rPr>
                <w:rFonts w:cs="Arial"/>
                <w:sz w:val="24"/>
                <w:szCs w:val="24"/>
              </w:rPr>
              <w:t>2</w:t>
            </w:r>
          </w:p>
        </w:tc>
        <w:tc>
          <w:tcPr>
            <w:tcW w:w="5670" w:type="dxa"/>
          </w:tcPr>
          <w:p w14:paraId="0E1144F2" w14:textId="77777777" w:rsidR="00AD7C8A" w:rsidRPr="00164DCB" w:rsidRDefault="00AD7C8A" w:rsidP="003E14FE">
            <w:pPr>
              <w:rPr>
                <w:rFonts w:cs="Arial"/>
                <w:sz w:val="24"/>
                <w:szCs w:val="24"/>
              </w:rPr>
            </w:pPr>
            <w:r w:rsidRPr="00164DCB">
              <w:rPr>
                <w:rFonts w:cs="Arial"/>
                <w:sz w:val="24"/>
                <w:szCs w:val="24"/>
              </w:rPr>
              <w:t>,,</w:t>
            </w:r>
          </w:p>
        </w:tc>
        <w:tc>
          <w:tcPr>
            <w:tcW w:w="1548" w:type="dxa"/>
          </w:tcPr>
          <w:p w14:paraId="478EBBCD" w14:textId="77777777" w:rsidR="00AD7C8A" w:rsidRPr="00164DCB" w:rsidRDefault="00AD7C8A" w:rsidP="003E14FE">
            <w:pPr>
              <w:ind w:left="360"/>
              <w:rPr>
                <w:rFonts w:cs="Arial"/>
                <w:sz w:val="24"/>
                <w:szCs w:val="24"/>
              </w:rPr>
            </w:pPr>
          </w:p>
        </w:tc>
      </w:tr>
      <w:tr w:rsidR="00AD7C8A" w:rsidRPr="00164DCB" w14:paraId="6ED89855" w14:textId="77777777" w:rsidTr="00612FF8">
        <w:tc>
          <w:tcPr>
            <w:tcW w:w="1890" w:type="dxa"/>
          </w:tcPr>
          <w:p w14:paraId="04F3C4A2" w14:textId="77777777" w:rsidR="00AD7C8A" w:rsidRPr="00164DCB" w:rsidRDefault="00AD7C8A" w:rsidP="003E14FE">
            <w:pPr>
              <w:ind w:left="-18"/>
              <w:rPr>
                <w:rFonts w:cs="Arial"/>
                <w:sz w:val="24"/>
                <w:szCs w:val="24"/>
              </w:rPr>
            </w:pPr>
            <w:r w:rsidRPr="00164DCB">
              <w:rPr>
                <w:rFonts w:cs="Arial"/>
                <w:sz w:val="24"/>
                <w:szCs w:val="24"/>
              </w:rPr>
              <w:t>Expectation x</w:t>
            </w:r>
          </w:p>
        </w:tc>
        <w:tc>
          <w:tcPr>
            <w:tcW w:w="5670" w:type="dxa"/>
          </w:tcPr>
          <w:p w14:paraId="16CB3F1D" w14:textId="77777777" w:rsidR="00AD7C8A" w:rsidRPr="00164DCB" w:rsidRDefault="00AD7C8A" w:rsidP="003E14FE">
            <w:pPr>
              <w:rPr>
                <w:rFonts w:cs="Arial"/>
                <w:sz w:val="24"/>
                <w:szCs w:val="24"/>
              </w:rPr>
            </w:pPr>
            <w:r w:rsidRPr="00164DCB">
              <w:rPr>
                <w:rFonts w:cs="Arial"/>
                <w:sz w:val="24"/>
                <w:szCs w:val="24"/>
              </w:rPr>
              <w:t>,,</w:t>
            </w:r>
          </w:p>
        </w:tc>
        <w:tc>
          <w:tcPr>
            <w:tcW w:w="1548" w:type="dxa"/>
          </w:tcPr>
          <w:p w14:paraId="0E410139" w14:textId="77777777" w:rsidR="00AD7C8A" w:rsidRPr="00164DCB" w:rsidRDefault="00AD7C8A" w:rsidP="003E14FE">
            <w:pPr>
              <w:ind w:left="360"/>
              <w:rPr>
                <w:rFonts w:cs="Arial"/>
                <w:sz w:val="24"/>
                <w:szCs w:val="24"/>
              </w:rPr>
            </w:pPr>
          </w:p>
        </w:tc>
      </w:tr>
      <w:tr w:rsidR="00AD7C8A" w:rsidRPr="00164DCB" w14:paraId="2F1AF10C" w14:textId="77777777" w:rsidTr="00612FF8">
        <w:tc>
          <w:tcPr>
            <w:tcW w:w="1890" w:type="dxa"/>
          </w:tcPr>
          <w:p w14:paraId="0658F0AA" w14:textId="77777777" w:rsidR="00AD7C8A" w:rsidRPr="00164DCB" w:rsidRDefault="00B14736" w:rsidP="003E14FE">
            <w:pPr>
              <w:ind w:left="-18"/>
              <w:rPr>
                <w:rFonts w:cs="Arial"/>
                <w:sz w:val="24"/>
                <w:szCs w:val="24"/>
              </w:rPr>
            </w:pPr>
            <w:r w:rsidRPr="00164DCB">
              <w:rPr>
                <w:rFonts w:cs="Arial"/>
                <w:sz w:val="24"/>
                <w:szCs w:val="24"/>
              </w:rPr>
              <w:t xml:space="preserve">Difference Severity </w:t>
            </w:r>
            <w:r w:rsidR="00AD7C8A" w:rsidRPr="00164DCB">
              <w:rPr>
                <w:rFonts w:cs="Arial"/>
                <w:sz w:val="24"/>
                <w:szCs w:val="24"/>
              </w:rPr>
              <w:t>x</w:t>
            </w:r>
          </w:p>
        </w:tc>
        <w:tc>
          <w:tcPr>
            <w:tcW w:w="5670" w:type="dxa"/>
          </w:tcPr>
          <w:p w14:paraId="1D155FEF" w14:textId="77777777" w:rsidR="00AD7C8A" w:rsidRPr="00164DCB" w:rsidRDefault="00AD7C8A" w:rsidP="003E14FE">
            <w:pPr>
              <w:rPr>
                <w:rFonts w:cs="Arial"/>
                <w:sz w:val="24"/>
                <w:szCs w:val="24"/>
              </w:rPr>
            </w:pPr>
            <w:r w:rsidRPr="00164DCB">
              <w:rPr>
                <w:rFonts w:cs="Arial"/>
                <w:sz w:val="24"/>
                <w:szCs w:val="24"/>
              </w:rPr>
              <w:t>,,</w:t>
            </w:r>
          </w:p>
        </w:tc>
        <w:tc>
          <w:tcPr>
            <w:tcW w:w="1548" w:type="dxa"/>
          </w:tcPr>
          <w:p w14:paraId="580E13D0" w14:textId="77777777" w:rsidR="00AD7C8A" w:rsidRPr="00164DCB" w:rsidRDefault="00AD7C8A" w:rsidP="003E14FE">
            <w:pPr>
              <w:ind w:left="360"/>
              <w:rPr>
                <w:rFonts w:cs="Arial"/>
                <w:sz w:val="24"/>
                <w:szCs w:val="24"/>
              </w:rPr>
            </w:pPr>
          </w:p>
        </w:tc>
      </w:tr>
      <w:tr w:rsidR="00AD7C8A" w:rsidRPr="00164DCB" w14:paraId="6DC0E8AA" w14:textId="77777777" w:rsidTr="00612FF8">
        <w:tc>
          <w:tcPr>
            <w:tcW w:w="1890" w:type="dxa"/>
          </w:tcPr>
          <w:p w14:paraId="379E3513" w14:textId="77777777" w:rsidR="00AD7C8A" w:rsidRPr="00164DCB" w:rsidRDefault="00AD7C8A" w:rsidP="003E14FE">
            <w:pPr>
              <w:ind w:left="-18"/>
              <w:rPr>
                <w:rFonts w:cs="Arial"/>
                <w:sz w:val="24"/>
                <w:szCs w:val="24"/>
              </w:rPr>
            </w:pPr>
            <w:r w:rsidRPr="00164DCB">
              <w:rPr>
                <w:rFonts w:cs="Arial"/>
                <w:sz w:val="24"/>
                <w:szCs w:val="24"/>
              </w:rPr>
              <w:t>DQA Project Status</w:t>
            </w:r>
          </w:p>
        </w:tc>
        <w:tc>
          <w:tcPr>
            <w:tcW w:w="5670" w:type="dxa"/>
          </w:tcPr>
          <w:p w14:paraId="4B66D9F7" w14:textId="77777777" w:rsidR="00AD7C8A" w:rsidRPr="00164DCB" w:rsidRDefault="00AD7C8A" w:rsidP="003E14FE">
            <w:pPr>
              <w:rPr>
                <w:rFonts w:cs="Arial"/>
                <w:sz w:val="24"/>
                <w:szCs w:val="24"/>
              </w:rPr>
            </w:pPr>
            <w:r w:rsidRPr="00164DCB">
              <w:rPr>
                <w:rFonts w:cs="Arial"/>
                <w:sz w:val="24"/>
                <w:szCs w:val="24"/>
              </w:rPr>
              <w:t>Change status to Basel</w:t>
            </w:r>
            <w:r w:rsidR="0072750F" w:rsidRPr="00164DCB">
              <w:rPr>
                <w:rFonts w:cs="Arial"/>
                <w:sz w:val="24"/>
                <w:szCs w:val="24"/>
              </w:rPr>
              <w:t>ine Completed when Assess Fit for</w:t>
            </w:r>
            <w:r w:rsidRPr="00164DCB">
              <w:rPr>
                <w:rFonts w:cs="Arial"/>
                <w:sz w:val="24"/>
                <w:szCs w:val="24"/>
              </w:rPr>
              <w:t xml:space="preserve"> Purpose step and all preceding steps have been completed. </w:t>
            </w:r>
          </w:p>
        </w:tc>
        <w:tc>
          <w:tcPr>
            <w:tcW w:w="1548" w:type="dxa"/>
          </w:tcPr>
          <w:p w14:paraId="43C4BE2F" w14:textId="77777777" w:rsidR="00AD7C8A" w:rsidRPr="00164DCB" w:rsidRDefault="00AD7C8A" w:rsidP="003E14FE">
            <w:pPr>
              <w:ind w:left="360"/>
              <w:rPr>
                <w:rFonts w:cs="Arial"/>
                <w:sz w:val="24"/>
                <w:szCs w:val="24"/>
              </w:rPr>
            </w:pPr>
            <w:r w:rsidRPr="00164DCB">
              <w:rPr>
                <w:rFonts w:cs="Arial"/>
                <w:sz w:val="24"/>
                <w:szCs w:val="24"/>
              </w:rPr>
              <w:t>Yes</w:t>
            </w:r>
          </w:p>
        </w:tc>
      </w:tr>
      <w:tr w:rsidR="00AD7C8A" w:rsidRPr="00164DCB" w14:paraId="54BF00AB" w14:textId="77777777" w:rsidTr="00612FF8">
        <w:tc>
          <w:tcPr>
            <w:tcW w:w="1890" w:type="dxa"/>
          </w:tcPr>
          <w:p w14:paraId="1CAAA890" w14:textId="77777777" w:rsidR="00AD7C8A" w:rsidRPr="00164DCB" w:rsidRDefault="00AD7C8A" w:rsidP="003E14FE">
            <w:pPr>
              <w:ind w:left="-18"/>
              <w:rPr>
                <w:rFonts w:cs="Arial"/>
                <w:sz w:val="24"/>
                <w:szCs w:val="24"/>
              </w:rPr>
            </w:pPr>
            <w:r w:rsidRPr="00164DCB">
              <w:rPr>
                <w:rFonts w:cs="Arial"/>
                <w:sz w:val="24"/>
                <w:szCs w:val="24"/>
              </w:rPr>
              <w:t>Governed</w:t>
            </w:r>
          </w:p>
        </w:tc>
        <w:tc>
          <w:tcPr>
            <w:tcW w:w="5670" w:type="dxa"/>
          </w:tcPr>
          <w:p w14:paraId="5A1157E1" w14:textId="77777777" w:rsidR="00AD7C8A" w:rsidRPr="00164DCB" w:rsidRDefault="00AD7C8A" w:rsidP="003E14FE">
            <w:pPr>
              <w:rPr>
                <w:rFonts w:cs="Arial"/>
                <w:sz w:val="24"/>
                <w:szCs w:val="24"/>
              </w:rPr>
            </w:pPr>
            <w:r w:rsidRPr="00164DCB">
              <w:rPr>
                <w:rFonts w:cs="Arial"/>
                <w:sz w:val="24"/>
                <w:szCs w:val="24"/>
              </w:rPr>
              <w:t xml:space="preserve">Add Governed as a status when the initial assessment is complete (there must also be a </w:t>
            </w:r>
            <w:r w:rsidR="00A8436B">
              <w:rPr>
                <w:rFonts w:cs="Arial"/>
                <w:sz w:val="24"/>
                <w:szCs w:val="24"/>
              </w:rPr>
              <w:t>DQ steward</w:t>
            </w:r>
            <w:r w:rsidRPr="00164DCB">
              <w:rPr>
                <w:rFonts w:cs="Arial"/>
                <w:sz w:val="24"/>
                <w:szCs w:val="24"/>
              </w:rPr>
              <w:t>)</w:t>
            </w:r>
          </w:p>
        </w:tc>
        <w:tc>
          <w:tcPr>
            <w:tcW w:w="1548" w:type="dxa"/>
          </w:tcPr>
          <w:p w14:paraId="66653C16" w14:textId="77777777" w:rsidR="00AD7C8A" w:rsidRPr="00164DCB" w:rsidRDefault="00AD7C8A" w:rsidP="003E14FE">
            <w:pPr>
              <w:ind w:left="360"/>
              <w:rPr>
                <w:rFonts w:cs="Arial"/>
                <w:sz w:val="24"/>
                <w:szCs w:val="24"/>
              </w:rPr>
            </w:pPr>
            <w:r w:rsidRPr="00164DCB">
              <w:rPr>
                <w:rFonts w:cs="Arial"/>
                <w:sz w:val="24"/>
                <w:szCs w:val="24"/>
              </w:rPr>
              <w:t>Yes</w:t>
            </w:r>
          </w:p>
        </w:tc>
      </w:tr>
    </w:tbl>
    <w:p w14:paraId="3E897072" w14:textId="77777777" w:rsidR="00C0181A" w:rsidRDefault="00C0181A" w:rsidP="003E14FE">
      <w:pPr>
        <w:spacing w:after="0" w:line="240" w:lineRule="auto"/>
        <w:ind w:left="360"/>
        <w:rPr>
          <w:rFonts w:cs="Arial"/>
          <w:sz w:val="24"/>
          <w:szCs w:val="24"/>
        </w:rPr>
      </w:pPr>
    </w:p>
    <w:p w14:paraId="39AB9477" w14:textId="77777777" w:rsidR="00562E34" w:rsidRPr="00164DCB" w:rsidRDefault="00562E34" w:rsidP="003E14FE">
      <w:pPr>
        <w:spacing w:after="0" w:line="240" w:lineRule="auto"/>
        <w:ind w:left="360"/>
        <w:rPr>
          <w:rFonts w:cs="Arial"/>
          <w:sz w:val="24"/>
          <w:szCs w:val="24"/>
        </w:rPr>
      </w:pPr>
    </w:p>
    <w:p w14:paraId="066B64E9" w14:textId="77777777" w:rsidR="00C0181A" w:rsidRPr="00164DCB" w:rsidRDefault="00E47226" w:rsidP="002256CF">
      <w:pPr>
        <w:spacing w:after="140"/>
        <w:rPr>
          <w:rFonts w:cs="Arial"/>
          <w:b/>
          <w:sz w:val="24"/>
          <w:szCs w:val="24"/>
          <w:u w:val="single"/>
        </w:rPr>
      </w:pPr>
      <w:r w:rsidRPr="00164DCB">
        <w:rPr>
          <w:rFonts w:cs="Arial"/>
          <w:b/>
          <w:sz w:val="24"/>
          <w:szCs w:val="24"/>
          <w:u w:val="single"/>
        </w:rPr>
        <w:t xml:space="preserve">Stage 4 – </w:t>
      </w:r>
      <w:r w:rsidR="00CA40A2" w:rsidRPr="00164DCB">
        <w:rPr>
          <w:rFonts w:cs="Arial"/>
          <w:b/>
          <w:sz w:val="24"/>
          <w:szCs w:val="24"/>
          <w:u w:val="single"/>
        </w:rPr>
        <w:t>Data Improvements and Monitoring</w:t>
      </w:r>
    </w:p>
    <w:p w14:paraId="610B03A7" w14:textId="77777777" w:rsidR="00C0181A" w:rsidRDefault="00562E34" w:rsidP="003E14FE">
      <w:pPr>
        <w:spacing w:after="0" w:line="240" w:lineRule="auto"/>
        <w:ind w:left="360"/>
        <w:rPr>
          <w:rFonts w:cs="Arial"/>
          <w:sz w:val="10"/>
          <w:szCs w:val="10"/>
        </w:rPr>
      </w:pPr>
      <w:r>
        <w:rPr>
          <w:rFonts w:cs="Arial"/>
          <w:sz w:val="24"/>
          <w:szCs w:val="24"/>
        </w:rPr>
        <w:t>Each improvement suggestion should be captured as metadata, together with a measurement specification, and action threshold.</w:t>
      </w:r>
    </w:p>
    <w:p w14:paraId="7E9802AB" w14:textId="77777777" w:rsidR="00562E34" w:rsidRDefault="00562E34" w:rsidP="003E14FE">
      <w:pPr>
        <w:spacing w:after="0" w:line="240" w:lineRule="auto"/>
        <w:ind w:left="360"/>
        <w:rPr>
          <w:rFonts w:cs="Arial"/>
          <w:sz w:val="10"/>
          <w:szCs w:val="10"/>
        </w:rPr>
      </w:pPr>
    </w:p>
    <w:p w14:paraId="28AB54A1" w14:textId="77777777" w:rsidR="00562E34" w:rsidRPr="002256CF" w:rsidRDefault="00562E34" w:rsidP="003E14FE">
      <w:pPr>
        <w:spacing w:after="0" w:line="240" w:lineRule="auto"/>
        <w:ind w:left="360"/>
        <w:rPr>
          <w:rFonts w:cs="Arial"/>
          <w:sz w:val="10"/>
          <w:szCs w:val="10"/>
        </w:rPr>
      </w:pPr>
    </w:p>
    <w:p w14:paraId="4FDA7DBA" w14:textId="77777777" w:rsidR="006844DA" w:rsidRPr="00164DCB" w:rsidRDefault="00A27771" w:rsidP="006844DA">
      <w:pPr>
        <w:spacing w:after="0" w:line="240" w:lineRule="auto"/>
        <w:ind w:firstLine="360"/>
        <w:rPr>
          <w:b/>
          <w:sz w:val="24"/>
          <w:szCs w:val="24"/>
        </w:rPr>
      </w:pPr>
      <w:r>
        <w:rPr>
          <w:b/>
          <w:sz w:val="24"/>
          <w:szCs w:val="24"/>
        </w:rPr>
        <w:lastRenderedPageBreak/>
        <w:t xml:space="preserve">Figure </w:t>
      </w:r>
      <w:r w:rsidR="00245C62">
        <w:rPr>
          <w:b/>
          <w:sz w:val="24"/>
          <w:szCs w:val="24"/>
        </w:rPr>
        <w:t>C</w:t>
      </w:r>
      <w:r w:rsidR="00B83608">
        <w:rPr>
          <w:b/>
          <w:sz w:val="24"/>
          <w:szCs w:val="24"/>
        </w:rPr>
        <w:t>.4</w:t>
      </w:r>
      <w:r w:rsidR="006844DA" w:rsidRPr="00164DCB">
        <w:rPr>
          <w:b/>
          <w:sz w:val="24"/>
          <w:szCs w:val="24"/>
        </w:rPr>
        <w:t>.1</w:t>
      </w:r>
    </w:p>
    <w:tbl>
      <w:tblPr>
        <w:tblStyle w:val="TableGrid"/>
        <w:tblW w:w="0" w:type="auto"/>
        <w:tblInd w:w="468" w:type="dxa"/>
        <w:tblLayout w:type="fixed"/>
        <w:tblLook w:val="04A0" w:firstRow="1" w:lastRow="0" w:firstColumn="1" w:lastColumn="0" w:noHBand="0" w:noVBand="1"/>
      </w:tblPr>
      <w:tblGrid>
        <w:gridCol w:w="1890"/>
        <w:gridCol w:w="5940"/>
        <w:gridCol w:w="1278"/>
      </w:tblGrid>
      <w:tr w:rsidR="00C0181A" w:rsidRPr="00164DCB" w14:paraId="4A1E71B4" w14:textId="77777777" w:rsidTr="00114EDB">
        <w:tc>
          <w:tcPr>
            <w:tcW w:w="9108" w:type="dxa"/>
            <w:gridSpan w:val="3"/>
            <w:shd w:val="clear" w:color="auto" w:fill="D9D9D9" w:themeFill="background1" w:themeFillShade="D9"/>
          </w:tcPr>
          <w:p w14:paraId="0C162F3A" w14:textId="77777777" w:rsidR="00C0181A" w:rsidRPr="00164DCB" w:rsidRDefault="00C0181A" w:rsidP="003E14FE">
            <w:pPr>
              <w:ind w:left="360"/>
              <w:rPr>
                <w:rFonts w:cs="Arial"/>
                <w:sz w:val="24"/>
                <w:szCs w:val="24"/>
              </w:rPr>
            </w:pPr>
            <w:r w:rsidRPr="00164DCB">
              <w:rPr>
                <w:rFonts w:cs="Arial"/>
                <w:sz w:val="24"/>
                <w:szCs w:val="24"/>
              </w:rPr>
              <w:t>Table: Metadata for Document Future Measurement Recommendations</w:t>
            </w:r>
          </w:p>
        </w:tc>
      </w:tr>
      <w:tr w:rsidR="00C0181A" w:rsidRPr="00164DCB" w14:paraId="37CB9D37" w14:textId="77777777" w:rsidTr="00114EDB">
        <w:tc>
          <w:tcPr>
            <w:tcW w:w="1890" w:type="dxa"/>
            <w:shd w:val="clear" w:color="auto" w:fill="D9D9D9" w:themeFill="background1" w:themeFillShade="D9"/>
          </w:tcPr>
          <w:p w14:paraId="0CFCD19F" w14:textId="77777777" w:rsidR="00C0181A" w:rsidRPr="00164DCB" w:rsidRDefault="00C0181A" w:rsidP="003E14FE">
            <w:pPr>
              <w:ind w:left="360"/>
              <w:rPr>
                <w:rFonts w:cs="Arial"/>
                <w:b/>
                <w:sz w:val="24"/>
                <w:szCs w:val="24"/>
              </w:rPr>
            </w:pPr>
            <w:r w:rsidRPr="00164DCB">
              <w:rPr>
                <w:rFonts w:cs="Arial"/>
                <w:b/>
                <w:sz w:val="24"/>
                <w:szCs w:val="24"/>
              </w:rPr>
              <w:t xml:space="preserve">Metadata </w:t>
            </w:r>
          </w:p>
        </w:tc>
        <w:tc>
          <w:tcPr>
            <w:tcW w:w="5940" w:type="dxa"/>
            <w:shd w:val="clear" w:color="auto" w:fill="D9D9D9" w:themeFill="background1" w:themeFillShade="D9"/>
          </w:tcPr>
          <w:p w14:paraId="5A028253" w14:textId="77777777" w:rsidR="00C0181A" w:rsidRPr="00164DCB" w:rsidRDefault="00C0181A" w:rsidP="003E14FE">
            <w:pPr>
              <w:ind w:left="360"/>
              <w:rPr>
                <w:rFonts w:cs="Arial"/>
                <w:b/>
                <w:sz w:val="24"/>
                <w:szCs w:val="24"/>
              </w:rPr>
            </w:pPr>
            <w:r w:rsidRPr="00164DCB">
              <w:rPr>
                <w:rFonts w:cs="Arial"/>
                <w:b/>
                <w:sz w:val="24"/>
                <w:szCs w:val="24"/>
              </w:rPr>
              <w:t>Description and rationale</w:t>
            </w:r>
          </w:p>
        </w:tc>
        <w:tc>
          <w:tcPr>
            <w:tcW w:w="1278" w:type="dxa"/>
            <w:shd w:val="clear" w:color="auto" w:fill="D9D9D9" w:themeFill="background1" w:themeFillShade="D9"/>
          </w:tcPr>
          <w:p w14:paraId="2D4E8185" w14:textId="77777777" w:rsidR="00C0181A" w:rsidRPr="00164DCB" w:rsidRDefault="00C0181A" w:rsidP="003E14FE">
            <w:pPr>
              <w:ind w:left="360" w:hanging="360"/>
              <w:rPr>
                <w:rFonts w:cs="Arial"/>
                <w:b/>
                <w:sz w:val="24"/>
                <w:szCs w:val="24"/>
              </w:rPr>
            </w:pPr>
            <w:r w:rsidRPr="00164DCB">
              <w:rPr>
                <w:rFonts w:cs="Arial"/>
                <w:b/>
                <w:sz w:val="24"/>
                <w:szCs w:val="24"/>
              </w:rPr>
              <w:t>Mandatory field(s)</w:t>
            </w:r>
          </w:p>
        </w:tc>
      </w:tr>
      <w:tr w:rsidR="00C0181A" w:rsidRPr="00164DCB" w14:paraId="57700F3D" w14:textId="77777777" w:rsidTr="00114EDB">
        <w:tc>
          <w:tcPr>
            <w:tcW w:w="1890" w:type="dxa"/>
          </w:tcPr>
          <w:p w14:paraId="195B0EEA" w14:textId="77777777" w:rsidR="00C0181A" w:rsidRPr="00164DCB" w:rsidRDefault="00A8436B" w:rsidP="003E14FE">
            <w:pPr>
              <w:ind w:hanging="18"/>
              <w:rPr>
                <w:rFonts w:cs="Arial"/>
                <w:sz w:val="24"/>
                <w:szCs w:val="24"/>
              </w:rPr>
            </w:pPr>
            <w:r>
              <w:rPr>
                <w:rFonts w:cs="Arial"/>
                <w:sz w:val="24"/>
                <w:szCs w:val="24"/>
              </w:rPr>
              <w:t>Data Catalogue</w:t>
            </w:r>
            <w:r w:rsidR="00C0181A" w:rsidRPr="00164DCB">
              <w:rPr>
                <w:rFonts w:cs="Arial"/>
                <w:sz w:val="24"/>
                <w:szCs w:val="24"/>
              </w:rPr>
              <w:t xml:space="preserve"> ID</w:t>
            </w:r>
          </w:p>
        </w:tc>
        <w:tc>
          <w:tcPr>
            <w:tcW w:w="5940" w:type="dxa"/>
          </w:tcPr>
          <w:p w14:paraId="5557E8DE" w14:textId="77777777" w:rsidR="00C0181A" w:rsidRPr="00164DCB" w:rsidRDefault="00C0181A" w:rsidP="003E14FE">
            <w:pPr>
              <w:ind w:left="48"/>
              <w:rPr>
                <w:rFonts w:cs="Arial"/>
                <w:sz w:val="24"/>
                <w:szCs w:val="24"/>
              </w:rPr>
            </w:pPr>
            <w:r w:rsidRPr="00164DCB">
              <w:rPr>
                <w:rFonts w:cs="Arial"/>
                <w:sz w:val="24"/>
                <w:szCs w:val="24"/>
              </w:rPr>
              <w:t>The ID of the dataset being assessed</w:t>
            </w:r>
          </w:p>
        </w:tc>
        <w:tc>
          <w:tcPr>
            <w:tcW w:w="1278" w:type="dxa"/>
          </w:tcPr>
          <w:p w14:paraId="288D7FE4" w14:textId="77777777" w:rsidR="00C0181A" w:rsidRPr="00164DCB" w:rsidRDefault="00C0181A" w:rsidP="00114EDB">
            <w:pPr>
              <w:ind w:left="72"/>
              <w:jc w:val="center"/>
              <w:rPr>
                <w:rFonts w:cs="Arial"/>
                <w:sz w:val="24"/>
                <w:szCs w:val="24"/>
              </w:rPr>
            </w:pPr>
            <w:r w:rsidRPr="00164DCB">
              <w:rPr>
                <w:rFonts w:cs="Arial"/>
                <w:sz w:val="24"/>
                <w:szCs w:val="24"/>
              </w:rPr>
              <w:t>Yes</w:t>
            </w:r>
          </w:p>
        </w:tc>
      </w:tr>
      <w:tr w:rsidR="00C0181A" w:rsidRPr="00164DCB" w14:paraId="04E8477B" w14:textId="77777777" w:rsidTr="00114EDB">
        <w:tc>
          <w:tcPr>
            <w:tcW w:w="1890" w:type="dxa"/>
          </w:tcPr>
          <w:p w14:paraId="010586F5" w14:textId="77777777" w:rsidR="00C0181A" w:rsidRPr="00164DCB" w:rsidRDefault="00C0181A" w:rsidP="003E14FE">
            <w:pPr>
              <w:ind w:hanging="18"/>
              <w:rPr>
                <w:rFonts w:cs="Arial"/>
                <w:sz w:val="24"/>
                <w:szCs w:val="24"/>
              </w:rPr>
            </w:pPr>
            <w:r w:rsidRPr="00164DCB">
              <w:rPr>
                <w:rFonts w:cs="Arial"/>
                <w:sz w:val="24"/>
                <w:szCs w:val="24"/>
              </w:rPr>
              <w:t>Field ID</w:t>
            </w:r>
          </w:p>
        </w:tc>
        <w:tc>
          <w:tcPr>
            <w:tcW w:w="5940" w:type="dxa"/>
          </w:tcPr>
          <w:p w14:paraId="4C1718C7" w14:textId="77777777" w:rsidR="00C0181A" w:rsidRPr="00164DCB" w:rsidRDefault="00C0181A" w:rsidP="003E14FE">
            <w:pPr>
              <w:ind w:left="48"/>
              <w:rPr>
                <w:rFonts w:cs="Arial"/>
                <w:sz w:val="24"/>
                <w:szCs w:val="24"/>
              </w:rPr>
            </w:pPr>
            <w:r w:rsidRPr="00164DCB">
              <w:rPr>
                <w:rFonts w:cs="Arial"/>
                <w:sz w:val="24"/>
                <w:szCs w:val="24"/>
              </w:rPr>
              <w:t>The ID of the field being assessed</w:t>
            </w:r>
          </w:p>
        </w:tc>
        <w:tc>
          <w:tcPr>
            <w:tcW w:w="1278" w:type="dxa"/>
          </w:tcPr>
          <w:p w14:paraId="2D1E77D7" w14:textId="77777777" w:rsidR="00C0181A" w:rsidRPr="00164DCB" w:rsidRDefault="00C0181A" w:rsidP="00114EDB">
            <w:pPr>
              <w:ind w:left="72"/>
              <w:jc w:val="center"/>
              <w:rPr>
                <w:rFonts w:cs="Arial"/>
                <w:sz w:val="24"/>
                <w:szCs w:val="24"/>
              </w:rPr>
            </w:pPr>
            <w:r w:rsidRPr="00164DCB">
              <w:rPr>
                <w:rFonts w:cs="Arial"/>
                <w:sz w:val="24"/>
                <w:szCs w:val="24"/>
              </w:rPr>
              <w:t>Optional</w:t>
            </w:r>
          </w:p>
        </w:tc>
      </w:tr>
      <w:tr w:rsidR="00C0181A" w:rsidRPr="00164DCB" w14:paraId="7C531454" w14:textId="77777777" w:rsidTr="00114EDB">
        <w:tc>
          <w:tcPr>
            <w:tcW w:w="1890" w:type="dxa"/>
          </w:tcPr>
          <w:p w14:paraId="5E0ADB06" w14:textId="77777777" w:rsidR="00C0181A" w:rsidRPr="00164DCB" w:rsidRDefault="00C0181A" w:rsidP="003E14FE">
            <w:pPr>
              <w:ind w:hanging="18"/>
              <w:rPr>
                <w:rFonts w:cs="Arial"/>
                <w:sz w:val="24"/>
                <w:szCs w:val="24"/>
              </w:rPr>
            </w:pPr>
            <w:r w:rsidRPr="00164DCB">
              <w:rPr>
                <w:rFonts w:cs="Arial"/>
                <w:sz w:val="24"/>
                <w:szCs w:val="24"/>
              </w:rPr>
              <w:t>Recommended improvement</w:t>
            </w:r>
          </w:p>
        </w:tc>
        <w:tc>
          <w:tcPr>
            <w:tcW w:w="5940" w:type="dxa"/>
          </w:tcPr>
          <w:p w14:paraId="61816EDD" w14:textId="77777777" w:rsidR="00C0181A" w:rsidRPr="00164DCB" w:rsidRDefault="00C0181A" w:rsidP="003E14FE">
            <w:pPr>
              <w:ind w:left="48"/>
              <w:rPr>
                <w:rFonts w:cs="Arial"/>
                <w:sz w:val="24"/>
                <w:szCs w:val="24"/>
              </w:rPr>
            </w:pPr>
            <w:r w:rsidRPr="00164DCB">
              <w:rPr>
                <w:rFonts w:cs="Arial"/>
                <w:sz w:val="24"/>
                <w:szCs w:val="24"/>
              </w:rPr>
              <w:t>A specific action to be taken to improve data quality in one or more specified fields of the database</w:t>
            </w:r>
          </w:p>
        </w:tc>
        <w:tc>
          <w:tcPr>
            <w:tcW w:w="1278" w:type="dxa"/>
          </w:tcPr>
          <w:p w14:paraId="3D86ED86" w14:textId="77777777" w:rsidR="00C0181A" w:rsidRPr="00164DCB" w:rsidRDefault="00C0181A" w:rsidP="00114EDB">
            <w:pPr>
              <w:ind w:left="72"/>
              <w:jc w:val="center"/>
              <w:rPr>
                <w:rFonts w:cs="Arial"/>
                <w:sz w:val="24"/>
                <w:szCs w:val="24"/>
              </w:rPr>
            </w:pPr>
            <w:r w:rsidRPr="00164DCB">
              <w:rPr>
                <w:rFonts w:cs="Arial"/>
                <w:sz w:val="24"/>
                <w:szCs w:val="24"/>
              </w:rPr>
              <w:t>Yes</w:t>
            </w:r>
          </w:p>
        </w:tc>
      </w:tr>
      <w:tr w:rsidR="00C0181A" w:rsidRPr="00164DCB" w14:paraId="0EFA3B46" w14:textId="77777777" w:rsidTr="00114EDB">
        <w:tc>
          <w:tcPr>
            <w:tcW w:w="1890" w:type="dxa"/>
          </w:tcPr>
          <w:p w14:paraId="1A3FD4E0" w14:textId="77777777" w:rsidR="00C0181A" w:rsidRPr="00164DCB" w:rsidRDefault="00C0181A" w:rsidP="003E14FE">
            <w:pPr>
              <w:ind w:hanging="18"/>
              <w:rPr>
                <w:rFonts w:cs="Arial"/>
                <w:sz w:val="24"/>
                <w:szCs w:val="24"/>
              </w:rPr>
            </w:pPr>
            <w:r w:rsidRPr="00164DCB">
              <w:rPr>
                <w:rFonts w:cs="Arial"/>
                <w:sz w:val="24"/>
                <w:szCs w:val="24"/>
              </w:rPr>
              <w:t>Measurement type</w:t>
            </w:r>
          </w:p>
        </w:tc>
        <w:tc>
          <w:tcPr>
            <w:tcW w:w="5940" w:type="dxa"/>
          </w:tcPr>
          <w:p w14:paraId="1DD660AE" w14:textId="77777777" w:rsidR="00C0181A" w:rsidRPr="00164DCB" w:rsidRDefault="00C0181A" w:rsidP="00E20BFD">
            <w:pPr>
              <w:ind w:left="48"/>
              <w:rPr>
                <w:rFonts w:cs="Arial"/>
                <w:sz w:val="24"/>
                <w:szCs w:val="24"/>
              </w:rPr>
            </w:pPr>
            <w:r w:rsidRPr="00164DCB">
              <w:rPr>
                <w:rFonts w:cs="Arial"/>
                <w:sz w:val="24"/>
                <w:szCs w:val="24"/>
              </w:rPr>
              <w:t>The monitoring tool that will be used to detect changes in the condition of the data afte</w:t>
            </w:r>
            <w:r w:rsidR="004F7BDD" w:rsidRPr="00164DCB">
              <w:rPr>
                <w:rFonts w:cs="Arial"/>
                <w:sz w:val="24"/>
                <w:szCs w:val="24"/>
              </w:rPr>
              <w:t>r the improvement is made (see A</w:t>
            </w:r>
            <w:r w:rsidRPr="00164DCB">
              <w:rPr>
                <w:rFonts w:cs="Arial"/>
                <w:sz w:val="24"/>
                <w:szCs w:val="24"/>
              </w:rPr>
              <w:t xml:space="preserve">ppendix </w:t>
            </w:r>
            <w:r w:rsidR="008B2A7F">
              <w:rPr>
                <w:rFonts w:cs="Arial"/>
                <w:sz w:val="24"/>
                <w:szCs w:val="24"/>
              </w:rPr>
              <w:t>D</w:t>
            </w:r>
            <w:r w:rsidRPr="00164DCB">
              <w:rPr>
                <w:rFonts w:cs="Arial"/>
                <w:sz w:val="24"/>
                <w:szCs w:val="24"/>
              </w:rPr>
              <w:t xml:space="preserve"> for </w:t>
            </w:r>
            <w:r w:rsidR="00E20BFD" w:rsidRPr="00164DCB">
              <w:rPr>
                <w:rFonts w:cs="Arial"/>
                <w:sz w:val="24"/>
                <w:szCs w:val="24"/>
              </w:rPr>
              <w:t xml:space="preserve">measurement </w:t>
            </w:r>
            <w:r w:rsidRPr="00164DCB">
              <w:rPr>
                <w:rFonts w:cs="Arial"/>
                <w:sz w:val="24"/>
                <w:szCs w:val="24"/>
              </w:rPr>
              <w:t>types)</w:t>
            </w:r>
          </w:p>
        </w:tc>
        <w:tc>
          <w:tcPr>
            <w:tcW w:w="1278" w:type="dxa"/>
          </w:tcPr>
          <w:p w14:paraId="4447BBBE" w14:textId="77777777" w:rsidR="00C0181A" w:rsidRPr="00164DCB" w:rsidRDefault="00C0181A" w:rsidP="00114EDB">
            <w:pPr>
              <w:ind w:left="72"/>
              <w:jc w:val="center"/>
              <w:rPr>
                <w:rFonts w:cs="Arial"/>
                <w:sz w:val="24"/>
                <w:szCs w:val="24"/>
              </w:rPr>
            </w:pPr>
            <w:r w:rsidRPr="00164DCB">
              <w:rPr>
                <w:rFonts w:cs="Arial"/>
                <w:sz w:val="24"/>
                <w:szCs w:val="24"/>
              </w:rPr>
              <w:t>Yes</w:t>
            </w:r>
          </w:p>
        </w:tc>
      </w:tr>
      <w:tr w:rsidR="00C0181A" w:rsidRPr="00164DCB" w14:paraId="25F9F6A7" w14:textId="77777777" w:rsidTr="00114EDB">
        <w:tc>
          <w:tcPr>
            <w:tcW w:w="1890" w:type="dxa"/>
          </w:tcPr>
          <w:p w14:paraId="30C09857" w14:textId="77777777" w:rsidR="00C0181A" w:rsidRPr="00164DCB" w:rsidRDefault="00C0181A" w:rsidP="003E14FE">
            <w:pPr>
              <w:ind w:hanging="18"/>
              <w:rPr>
                <w:rFonts w:cs="Arial"/>
                <w:sz w:val="24"/>
                <w:szCs w:val="24"/>
              </w:rPr>
            </w:pPr>
            <w:r w:rsidRPr="00164DCB">
              <w:rPr>
                <w:rFonts w:cs="Arial"/>
                <w:sz w:val="24"/>
                <w:szCs w:val="24"/>
              </w:rPr>
              <w:t>Measurement specification</w:t>
            </w:r>
          </w:p>
        </w:tc>
        <w:tc>
          <w:tcPr>
            <w:tcW w:w="5940" w:type="dxa"/>
          </w:tcPr>
          <w:p w14:paraId="67A10603" w14:textId="77777777" w:rsidR="00C0181A" w:rsidRPr="00164DCB" w:rsidRDefault="00C0181A" w:rsidP="003E14FE">
            <w:pPr>
              <w:ind w:left="48"/>
              <w:rPr>
                <w:rFonts w:cs="Arial"/>
                <w:sz w:val="24"/>
                <w:szCs w:val="24"/>
              </w:rPr>
            </w:pPr>
            <w:r w:rsidRPr="00164DCB">
              <w:rPr>
                <w:rFonts w:cs="Arial"/>
                <w:sz w:val="24"/>
                <w:szCs w:val="24"/>
              </w:rPr>
              <w:t>Formula for calculating the measure, specifically tailored to the database and field being monitored</w:t>
            </w:r>
          </w:p>
        </w:tc>
        <w:tc>
          <w:tcPr>
            <w:tcW w:w="1278" w:type="dxa"/>
          </w:tcPr>
          <w:p w14:paraId="27709B13" w14:textId="77777777" w:rsidR="00C0181A" w:rsidRPr="00164DCB" w:rsidRDefault="00C0181A" w:rsidP="00114EDB">
            <w:pPr>
              <w:ind w:left="72"/>
              <w:jc w:val="center"/>
              <w:rPr>
                <w:rFonts w:cs="Arial"/>
                <w:sz w:val="24"/>
                <w:szCs w:val="24"/>
              </w:rPr>
            </w:pPr>
            <w:r w:rsidRPr="00164DCB">
              <w:rPr>
                <w:rFonts w:cs="Arial"/>
                <w:sz w:val="24"/>
                <w:szCs w:val="24"/>
              </w:rPr>
              <w:t>Yes</w:t>
            </w:r>
          </w:p>
        </w:tc>
      </w:tr>
      <w:tr w:rsidR="00C0181A" w:rsidRPr="00164DCB" w14:paraId="49E6B5BE" w14:textId="77777777" w:rsidTr="00114EDB">
        <w:tc>
          <w:tcPr>
            <w:tcW w:w="1890" w:type="dxa"/>
          </w:tcPr>
          <w:p w14:paraId="01783AD7" w14:textId="77777777" w:rsidR="00C0181A" w:rsidRPr="00164DCB" w:rsidRDefault="00C0181A" w:rsidP="003E14FE">
            <w:pPr>
              <w:ind w:hanging="18"/>
              <w:rPr>
                <w:rFonts w:cs="Arial"/>
                <w:sz w:val="24"/>
                <w:szCs w:val="24"/>
              </w:rPr>
            </w:pPr>
            <w:r w:rsidRPr="00164DCB">
              <w:rPr>
                <w:rFonts w:cs="Arial"/>
                <w:sz w:val="24"/>
                <w:szCs w:val="24"/>
              </w:rPr>
              <w:t>Acceptable level of deviation</w:t>
            </w:r>
          </w:p>
        </w:tc>
        <w:tc>
          <w:tcPr>
            <w:tcW w:w="5940" w:type="dxa"/>
          </w:tcPr>
          <w:p w14:paraId="7C75F93B" w14:textId="77777777" w:rsidR="00C0181A" w:rsidRPr="00164DCB" w:rsidRDefault="00C0181A" w:rsidP="003E14FE">
            <w:pPr>
              <w:ind w:left="48"/>
              <w:rPr>
                <w:rFonts w:cs="Arial"/>
                <w:sz w:val="24"/>
                <w:szCs w:val="24"/>
              </w:rPr>
            </w:pPr>
            <w:r w:rsidRPr="00164DCB">
              <w:rPr>
                <w:rFonts w:cs="Arial"/>
                <w:sz w:val="24"/>
                <w:szCs w:val="24"/>
              </w:rPr>
              <w:t xml:space="preserve">Percentage of permissible errors </w:t>
            </w:r>
          </w:p>
        </w:tc>
        <w:tc>
          <w:tcPr>
            <w:tcW w:w="1278" w:type="dxa"/>
          </w:tcPr>
          <w:p w14:paraId="54E7564D" w14:textId="77777777" w:rsidR="00C0181A" w:rsidRPr="00164DCB" w:rsidRDefault="00C0181A" w:rsidP="00114EDB">
            <w:pPr>
              <w:ind w:left="72"/>
              <w:jc w:val="center"/>
              <w:rPr>
                <w:rFonts w:cs="Arial"/>
                <w:sz w:val="24"/>
                <w:szCs w:val="24"/>
              </w:rPr>
            </w:pPr>
            <w:r w:rsidRPr="00164DCB">
              <w:rPr>
                <w:rFonts w:cs="Arial"/>
                <w:sz w:val="24"/>
                <w:szCs w:val="24"/>
              </w:rPr>
              <w:t>Yes</w:t>
            </w:r>
          </w:p>
        </w:tc>
      </w:tr>
      <w:tr w:rsidR="00C0181A" w:rsidRPr="00164DCB" w14:paraId="45D8E1AA" w14:textId="77777777" w:rsidTr="00114EDB">
        <w:tc>
          <w:tcPr>
            <w:tcW w:w="1890" w:type="dxa"/>
          </w:tcPr>
          <w:p w14:paraId="32D717D6" w14:textId="77777777" w:rsidR="00C0181A" w:rsidRPr="00164DCB" w:rsidRDefault="00C0181A" w:rsidP="003E14FE">
            <w:pPr>
              <w:ind w:hanging="18"/>
              <w:rPr>
                <w:rFonts w:cs="Arial"/>
                <w:sz w:val="24"/>
                <w:szCs w:val="24"/>
              </w:rPr>
            </w:pPr>
            <w:r w:rsidRPr="00164DCB">
              <w:rPr>
                <w:rFonts w:cs="Arial"/>
                <w:sz w:val="24"/>
                <w:szCs w:val="24"/>
              </w:rPr>
              <w:t>Response protocol</w:t>
            </w:r>
          </w:p>
        </w:tc>
        <w:tc>
          <w:tcPr>
            <w:tcW w:w="5940" w:type="dxa"/>
          </w:tcPr>
          <w:p w14:paraId="00BA301B" w14:textId="77777777" w:rsidR="00C0181A" w:rsidRPr="00164DCB" w:rsidRDefault="00C0181A" w:rsidP="003E14FE">
            <w:pPr>
              <w:ind w:left="48"/>
              <w:rPr>
                <w:rFonts w:cs="Arial"/>
                <w:sz w:val="24"/>
                <w:szCs w:val="24"/>
              </w:rPr>
            </w:pPr>
            <w:r w:rsidRPr="00164DCB">
              <w:rPr>
                <w:rFonts w:cs="Arial"/>
                <w:sz w:val="24"/>
                <w:szCs w:val="24"/>
              </w:rPr>
              <w:t>Directions to staff on how to proceed if the measure results show greater than acceptable levels of deviation</w:t>
            </w:r>
          </w:p>
        </w:tc>
        <w:tc>
          <w:tcPr>
            <w:tcW w:w="1278" w:type="dxa"/>
          </w:tcPr>
          <w:p w14:paraId="01D43A9A" w14:textId="77777777" w:rsidR="00C0181A" w:rsidRPr="00164DCB" w:rsidRDefault="00C0181A" w:rsidP="00114EDB">
            <w:pPr>
              <w:ind w:left="72"/>
              <w:jc w:val="center"/>
              <w:rPr>
                <w:rFonts w:cs="Arial"/>
                <w:sz w:val="24"/>
                <w:szCs w:val="24"/>
              </w:rPr>
            </w:pPr>
            <w:r w:rsidRPr="00164DCB">
              <w:rPr>
                <w:rFonts w:cs="Arial"/>
                <w:sz w:val="24"/>
                <w:szCs w:val="24"/>
              </w:rPr>
              <w:t>Yes</w:t>
            </w:r>
          </w:p>
        </w:tc>
      </w:tr>
    </w:tbl>
    <w:p w14:paraId="2C56132E" w14:textId="77777777" w:rsidR="00C0181A" w:rsidRPr="00164DCB" w:rsidRDefault="00C0181A" w:rsidP="003E14FE">
      <w:pPr>
        <w:spacing w:after="0" w:line="240" w:lineRule="auto"/>
        <w:ind w:left="360"/>
        <w:rPr>
          <w:rFonts w:cs="Arial"/>
          <w:b/>
          <w:sz w:val="24"/>
          <w:szCs w:val="24"/>
        </w:rPr>
      </w:pPr>
    </w:p>
    <w:p w14:paraId="7D2AA3D3" w14:textId="77777777" w:rsidR="00523DBA" w:rsidRPr="00164DCB" w:rsidRDefault="00523DBA" w:rsidP="003E14FE">
      <w:pPr>
        <w:spacing w:after="0" w:line="240" w:lineRule="auto"/>
        <w:ind w:left="360"/>
        <w:rPr>
          <w:rFonts w:cs="Arial"/>
          <w:sz w:val="24"/>
          <w:szCs w:val="24"/>
        </w:rPr>
      </w:pPr>
      <w:r w:rsidRPr="00164DCB">
        <w:rPr>
          <w:rFonts w:cs="Arial"/>
          <w:sz w:val="24"/>
          <w:szCs w:val="24"/>
        </w:rPr>
        <w:t xml:space="preserve">This step captures priorities against different improvement recommendations.  </w:t>
      </w:r>
    </w:p>
    <w:p w14:paraId="67DBC6DE" w14:textId="77777777" w:rsidR="00114EDB" w:rsidRPr="00164DCB" w:rsidRDefault="00114EDB" w:rsidP="00114EDB">
      <w:pPr>
        <w:spacing w:after="0" w:line="240" w:lineRule="auto"/>
        <w:ind w:firstLine="360"/>
        <w:rPr>
          <w:b/>
          <w:sz w:val="24"/>
          <w:szCs w:val="24"/>
        </w:rPr>
      </w:pPr>
    </w:p>
    <w:p w14:paraId="75691E2B" w14:textId="77777777" w:rsidR="00114EDB" w:rsidRPr="00164DCB" w:rsidRDefault="00A27771" w:rsidP="00114EDB">
      <w:pPr>
        <w:spacing w:after="0" w:line="240" w:lineRule="auto"/>
        <w:ind w:firstLine="360"/>
        <w:rPr>
          <w:b/>
          <w:sz w:val="24"/>
          <w:szCs w:val="24"/>
        </w:rPr>
      </w:pPr>
      <w:r>
        <w:rPr>
          <w:b/>
          <w:sz w:val="24"/>
          <w:szCs w:val="24"/>
        </w:rPr>
        <w:t xml:space="preserve">Figure </w:t>
      </w:r>
      <w:r w:rsidR="00245C62">
        <w:rPr>
          <w:b/>
          <w:sz w:val="24"/>
          <w:szCs w:val="24"/>
        </w:rPr>
        <w:t>C</w:t>
      </w:r>
      <w:r w:rsidR="00B83608">
        <w:rPr>
          <w:b/>
          <w:sz w:val="24"/>
          <w:szCs w:val="24"/>
        </w:rPr>
        <w:t>.4</w:t>
      </w:r>
      <w:r w:rsidR="00114EDB" w:rsidRPr="00164DCB">
        <w:rPr>
          <w:b/>
          <w:sz w:val="24"/>
          <w:szCs w:val="24"/>
        </w:rPr>
        <w:t>.2</w:t>
      </w:r>
    </w:p>
    <w:tbl>
      <w:tblPr>
        <w:tblStyle w:val="TableGrid"/>
        <w:tblW w:w="0" w:type="auto"/>
        <w:tblInd w:w="468" w:type="dxa"/>
        <w:tblLook w:val="04A0" w:firstRow="1" w:lastRow="0" w:firstColumn="1" w:lastColumn="0" w:noHBand="0" w:noVBand="1"/>
      </w:tblPr>
      <w:tblGrid>
        <w:gridCol w:w="1890"/>
        <w:gridCol w:w="5940"/>
        <w:gridCol w:w="1332"/>
      </w:tblGrid>
      <w:tr w:rsidR="00523DBA" w:rsidRPr="00164DCB" w14:paraId="7EB4425C" w14:textId="77777777" w:rsidTr="003E14FE">
        <w:tc>
          <w:tcPr>
            <w:tcW w:w="9108" w:type="dxa"/>
            <w:gridSpan w:val="3"/>
            <w:shd w:val="clear" w:color="auto" w:fill="D9D9D9" w:themeFill="background1" w:themeFillShade="D9"/>
          </w:tcPr>
          <w:p w14:paraId="5CB74A8F" w14:textId="77777777" w:rsidR="00523DBA" w:rsidRPr="00164DCB" w:rsidRDefault="00523DBA" w:rsidP="003E14FE">
            <w:pPr>
              <w:rPr>
                <w:sz w:val="24"/>
                <w:szCs w:val="24"/>
              </w:rPr>
            </w:pPr>
            <w:r w:rsidRPr="00164DCB">
              <w:rPr>
                <w:sz w:val="24"/>
                <w:szCs w:val="24"/>
              </w:rPr>
              <w:t>Table: Metadata for Document Data Improvement Plan</w:t>
            </w:r>
          </w:p>
        </w:tc>
      </w:tr>
      <w:tr w:rsidR="00523DBA" w:rsidRPr="00164DCB" w14:paraId="771B776C" w14:textId="77777777" w:rsidTr="00114EDB">
        <w:tc>
          <w:tcPr>
            <w:tcW w:w="1890" w:type="dxa"/>
            <w:shd w:val="clear" w:color="auto" w:fill="D9D9D9" w:themeFill="background1" w:themeFillShade="D9"/>
          </w:tcPr>
          <w:p w14:paraId="6462D1A2" w14:textId="77777777" w:rsidR="00523DBA" w:rsidRPr="00164DCB" w:rsidRDefault="00523DBA" w:rsidP="003E14FE">
            <w:pPr>
              <w:rPr>
                <w:b/>
                <w:sz w:val="24"/>
                <w:szCs w:val="24"/>
              </w:rPr>
            </w:pPr>
            <w:r w:rsidRPr="00164DCB">
              <w:rPr>
                <w:b/>
                <w:sz w:val="24"/>
                <w:szCs w:val="24"/>
              </w:rPr>
              <w:t xml:space="preserve">Metadata </w:t>
            </w:r>
          </w:p>
        </w:tc>
        <w:tc>
          <w:tcPr>
            <w:tcW w:w="5940" w:type="dxa"/>
            <w:shd w:val="clear" w:color="auto" w:fill="D9D9D9" w:themeFill="background1" w:themeFillShade="D9"/>
          </w:tcPr>
          <w:p w14:paraId="3E112AC3" w14:textId="77777777" w:rsidR="00523DBA" w:rsidRPr="00164DCB" w:rsidRDefault="00523DBA" w:rsidP="003E14FE">
            <w:pPr>
              <w:rPr>
                <w:b/>
                <w:sz w:val="24"/>
                <w:szCs w:val="24"/>
              </w:rPr>
            </w:pPr>
            <w:r w:rsidRPr="00164DCB">
              <w:rPr>
                <w:b/>
                <w:sz w:val="24"/>
                <w:szCs w:val="24"/>
              </w:rPr>
              <w:t>Description and rationale</w:t>
            </w:r>
          </w:p>
        </w:tc>
        <w:tc>
          <w:tcPr>
            <w:tcW w:w="1278" w:type="dxa"/>
            <w:shd w:val="clear" w:color="auto" w:fill="D9D9D9" w:themeFill="background1" w:themeFillShade="D9"/>
          </w:tcPr>
          <w:p w14:paraId="33A25ECC" w14:textId="77777777" w:rsidR="00523DBA" w:rsidRPr="00164DCB" w:rsidRDefault="00523DBA" w:rsidP="003E14FE">
            <w:pPr>
              <w:rPr>
                <w:b/>
                <w:sz w:val="24"/>
                <w:szCs w:val="24"/>
              </w:rPr>
            </w:pPr>
            <w:r w:rsidRPr="00164DCB">
              <w:rPr>
                <w:b/>
                <w:sz w:val="24"/>
                <w:szCs w:val="24"/>
              </w:rPr>
              <w:t>Mandatory field(s)</w:t>
            </w:r>
          </w:p>
        </w:tc>
      </w:tr>
      <w:tr w:rsidR="00523DBA" w:rsidRPr="00164DCB" w14:paraId="4B084A55" w14:textId="77777777" w:rsidTr="00114EDB">
        <w:tc>
          <w:tcPr>
            <w:tcW w:w="1890" w:type="dxa"/>
          </w:tcPr>
          <w:p w14:paraId="73C156BA" w14:textId="77777777" w:rsidR="00523DBA" w:rsidRPr="00164DCB" w:rsidRDefault="00A8436B" w:rsidP="003E14FE">
            <w:pPr>
              <w:rPr>
                <w:sz w:val="24"/>
                <w:szCs w:val="24"/>
              </w:rPr>
            </w:pPr>
            <w:r>
              <w:rPr>
                <w:sz w:val="24"/>
                <w:szCs w:val="24"/>
              </w:rPr>
              <w:t>Data Catalogue</w:t>
            </w:r>
            <w:r w:rsidR="00523DBA" w:rsidRPr="00164DCB">
              <w:rPr>
                <w:sz w:val="24"/>
                <w:szCs w:val="24"/>
              </w:rPr>
              <w:t xml:space="preserve"> ID</w:t>
            </w:r>
          </w:p>
        </w:tc>
        <w:tc>
          <w:tcPr>
            <w:tcW w:w="5940" w:type="dxa"/>
          </w:tcPr>
          <w:p w14:paraId="5B291E5F" w14:textId="77777777" w:rsidR="00523DBA" w:rsidRPr="00164DCB" w:rsidRDefault="00523DBA" w:rsidP="003E14FE">
            <w:pPr>
              <w:rPr>
                <w:sz w:val="24"/>
                <w:szCs w:val="24"/>
              </w:rPr>
            </w:pPr>
            <w:r w:rsidRPr="00164DCB">
              <w:rPr>
                <w:sz w:val="24"/>
                <w:szCs w:val="24"/>
              </w:rPr>
              <w:t>The ID of the dataset being assessed</w:t>
            </w:r>
          </w:p>
        </w:tc>
        <w:tc>
          <w:tcPr>
            <w:tcW w:w="1278" w:type="dxa"/>
          </w:tcPr>
          <w:p w14:paraId="537F05A4" w14:textId="77777777" w:rsidR="00523DBA" w:rsidRPr="00164DCB" w:rsidRDefault="00523DBA" w:rsidP="003E14FE">
            <w:pPr>
              <w:rPr>
                <w:sz w:val="24"/>
                <w:szCs w:val="24"/>
              </w:rPr>
            </w:pPr>
            <w:r w:rsidRPr="00164DCB">
              <w:rPr>
                <w:sz w:val="24"/>
                <w:szCs w:val="24"/>
              </w:rPr>
              <w:t>Yes</w:t>
            </w:r>
          </w:p>
        </w:tc>
      </w:tr>
      <w:tr w:rsidR="00523DBA" w:rsidRPr="00164DCB" w14:paraId="5BF214CC" w14:textId="77777777" w:rsidTr="00114EDB">
        <w:tc>
          <w:tcPr>
            <w:tcW w:w="1890" w:type="dxa"/>
          </w:tcPr>
          <w:p w14:paraId="18186BFC" w14:textId="77777777" w:rsidR="00523DBA" w:rsidRPr="00164DCB" w:rsidRDefault="00523DBA" w:rsidP="003E14FE">
            <w:pPr>
              <w:rPr>
                <w:sz w:val="24"/>
                <w:szCs w:val="24"/>
              </w:rPr>
            </w:pPr>
            <w:r w:rsidRPr="00164DCB">
              <w:rPr>
                <w:sz w:val="24"/>
                <w:szCs w:val="24"/>
              </w:rPr>
              <w:t>Field ID</w:t>
            </w:r>
          </w:p>
        </w:tc>
        <w:tc>
          <w:tcPr>
            <w:tcW w:w="5940" w:type="dxa"/>
          </w:tcPr>
          <w:p w14:paraId="7BF3527F" w14:textId="77777777" w:rsidR="00523DBA" w:rsidRPr="00164DCB" w:rsidRDefault="00523DBA" w:rsidP="003E14FE">
            <w:pPr>
              <w:rPr>
                <w:sz w:val="24"/>
                <w:szCs w:val="24"/>
              </w:rPr>
            </w:pPr>
            <w:r w:rsidRPr="00164DCB">
              <w:rPr>
                <w:sz w:val="24"/>
                <w:szCs w:val="24"/>
              </w:rPr>
              <w:t>The ID of the field being assessed</w:t>
            </w:r>
          </w:p>
        </w:tc>
        <w:tc>
          <w:tcPr>
            <w:tcW w:w="1278" w:type="dxa"/>
          </w:tcPr>
          <w:p w14:paraId="40B0DBEE" w14:textId="77777777" w:rsidR="00523DBA" w:rsidRPr="00164DCB" w:rsidRDefault="00523DBA" w:rsidP="003E14FE">
            <w:pPr>
              <w:rPr>
                <w:sz w:val="24"/>
                <w:szCs w:val="24"/>
              </w:rPr>
            </w:pPr>
            <w:r w:rsidRPr="00164DCB">
              <w:rPr>
                <w:sz w:val="24"/>
                <w:szCs w:val="24"/>
              </w:rPr>
              <w:t>Optional</w:t>
            </w:r>
          </w:p>
        </w:tc>
      </w:tr>
      <w:tr w:rsidR="00523DBA" w:rsidRPr="00164DCB" w14:paraId="636DBECF" w14:textId="77777777" w:rsidTr="00114EDB">
        <w:tc>
          <w:tcPr>
            <w:tcW w:w="1890" w:type="dxa"/>
          </w:tcPr>
          <w:p w14:paraId="7114C00E" w14:textId="77777777" w:rsidR="00523DBA" w:rsidRPr="00164DCB" w:rsidRDefault="00523DBA" w:rsidP="003E14FE">
            <w:pPr>
              <w:rPr>
                <w:sz w:val="24"/>
                <w:szCs w:val="24"/>
              </w:rPr>
            </w:pPr>
            <w:r w:rsidRPr="00164DCB">
              <w:rPr>
                <w:sz w:val="24"/>
                <w:szCs w:val="24"/>
              </w:rPr>
              <w:t>Recommended improvement</w:t>
            </w:r>
          </w:p>
        </w:tc>
        <w:tc>
          <w:tcPr>
            <w:tcW w:w="5940" w:type="dxa"/>
          </w:tcPr>
          <w:p w14:paraId="4418D325" w14:textId="77777777" w:rsidR="00523DBA" w:rsidRPr="00164DCB" w:rsidRDefault="00523DBA" w:rsidP="003E14FE">
            <w:pPr>
              <w:rPr>
                <w:sz w:val="24"/>
                <w:szCs w:val="24"/>
              </w:rPr>
            </w:pPr>
            <w:r w:rsidRPr="00164DCB">
              <w:rPr>
                <w:sz w:val="24"/>
                <w:szCs w:val="24"/>
              </w:rPr>
              <w:t>A specific action to be taken to improve data quality in one or more specified fields of the database</w:t>
            </w:r>
          </w:p>
        </w:tc>
        <w:tc>
          <w:tcPr>
            <w:tcW w:w="1278" w:type="dxa"/>
          </w:tcPr>
          <w:p w14:paraId="0769083D" w14:textId="77777777" w:rsidR="00523DBA" w:rsidRPr="00164DCB" w:rsidRDefault="00523DBA" w:rsidP="003E14FE">
            <w:pPr>
              <w:rPr>
                <w:sz w:val="24"/>
                <w:szCs w:val="24"/>
              </w:rPr>
            </w:pPr>
            <w:r w:rsidRPr="00164DCB">
              <w:rPr>
                <w:sz w:val="24"/>
                <w:szCs w:val="24"/>
              </w:rPr>
              <w:t>Yes</w:t>
            </w:r>
          </w:p>
        </w:tc>
      </w:tr>
      <w:tr w:rsidR="00523DBA" w:rsidRPr="00164DCB" w14:paraId="39FF16B7" w14:textId="77777777" w:rsidTr="00114EDB">
        <w:tc>
          <w:tcPr>
            <w:tcW w:w="1890" w:type="dxa"/>
          </w:tcPr>
          <w:p w14:paraId="043E0350" w14:textId="77777777" w:rsidR="00523DBA" w:rsidRPr="00164DCB" w:rsidRDefault="00523DBA" w:rsidP="003E14FE">
            <w:pPr>
              <w:rPr>
                <w:sz w:val="24"/>
                <w:szCs w:val="24"/>
              </w:rPr>
            </w:pPr>
            <w:r w:rsidRPr="00164DCB">
              <w:rPr>
                <w:sz w:val="24"/>
                <w:szCs w:val="24"/>
              </w:rPr>
              <w:t xml:space="preserve">Priority </w:t>
            </w:r>
          </w:p>
        </w:tc>
        <w:tc>
          <w:tcPr>
            <w:tcW w:w="5940" w:type="dxa"/>
          </w:tcPr>
          <w:p w14:paraId="5A11CE0E" w14:textId="77777777" w:rsidR="00523DBA" w:rsidRPr="00164DCB" w:rsidRDefault="00523DBA" w:rsidP="003E14FE">
            <w:pPr>
              <w:rPr>
                <w:sz w:val="24"/>
                <w:szCs w:val="24"/>
              </w:rPr>
            </w:pPr>
            <w:r w:rsidRPr="00164DCB">
              <w:rPr>
                <w:sz w:val="24"/>
                <w:szCs w:val="24"/>
              </w:rPr>
              <w:t>A ranking relative to other recommended improvements</w:t>
            </w:r>
          </w:p>
        </w:tc>
        <w:tc>
          <w:tcPr>
            <w:tcW w:w="1278" w:type="dxa"/>
          </w:tcPr>
          <w:p w14:paraId="781ADF8D" w14:textId="77777777" w:rsidR="00523DBA" w:rsidRPr="00164DCB" w:rsidRDefault="00523DBA" w:rsidP="003E14FE">
            <w:pPr>
              <w:rPr>
                <w:sz w:val="24"/>
                <w:szCs w:val="24"/>
              </w:rPr>
            </w:pPr>
            <w:r w:rsidRPr="00164DCB">
              <w:rPr>
                <w:sz w:val="24"/>
                <w:szCs w:val="24"/>
              </w:rPr>
              <w:t>Optional</w:t>
            </w:r>
          </w:p>
        </w:tc>
      </w:tr>
      <w:tr w:rsidR="00523DBA" w:rsidRPr="00164DCB" w14:paraId="606EF229" w14:textId="77777777" w:rsidTr="00114EDB">
        <w:tc>
          <w:tcPr>
            <w:tcW w:w="1890" w:type="dxa"/>
          </w:tcPr>
          <w:p w14:paraId="0A1732F1" w14:textId="77777777" w:rsidR="00523DBA" w:rsidRPr="00164DCB" w:rsidRDefault="00523DBA" w:rsidP="003E14FE">
            <w:pPr>
              <w:rPr>
                <w:sz w:val="24"/>
                <w:szCs w:val="24"/>
              </w:rPr>
            </w:pPr>
            <w:r w:rsidRPr="00164DCB">
              <w:rPr>
                <w:sz w:val="24"/>
                <w:szCs w:val="24"/>
              </w:rPr>
              <w:t>Implementation date</w:t>
            </w:r>
          </w:p>
        </w:tc>
        <w:tc>
          <w:tcPr>
            <w:tcW w:w="5940" w:type="dxa"/>
          </w:tcPr>
          <w:p w14:paraId="3709ED77" w14:textId="77777777" w:rsidR="00523DBA" w:rsidRPr="00164DCB" w:rsidRDefault="00523DBA" w:rsidP="003E14FE">
            <w:pPr>
              <w:rPr>
                <w:sz w:val="24"/>
                <w:szCs w:val="24"/>
              </w:rPr>
            </w:pPr>
            <w:r w:rsidRPr="00164DCB">
              <w:rPr>
                <w:sz w:val="24"/>
                <w:szCs w:val="24"/>
              </w:rPr>
              <w:t xml:space="preserve">Future date the improvement will be implemented (modified when the improvement is completed) </w:t>
            </w:r>
          </w:p>
        </w:tc>
        <w:tc>
          <w:tcPr>
            <w:tcW w:w="1278" w:type="dxa"/>
          </w:tcPr>
          <w:p w14:paraId="12E7C4A0" w14:textId="77777777" w:rsidR="00523DBA" w:rsidRPr="00164DCB" w:rsidRDefault="00523DBA" w:rsidP="003E14FE">
            <w:pPr>
              <w:rPr>
                <w:sz w:val="24"/>
                <w:szCs w:val="24"/>
              </w:rPr>
            </w:pPr>
            <w:r w:rsidRPr="00164DCB">
              <w:rPr>
                <w:sz w:val="24"/>
                <w:szCs w:val="24"/>
              </w:rPr>
              <w:t>Optional</w:t>
            </w:r>
          </w:p>
        </w:tc>
      </w:tr>
    </w:tbl>
    <w:p w14:paraId="1B4CE60A" w14:textId="77777777" w:rsidR="00523DBA" w:rsidRPr="00164DCB" w:rsidRDefault="00523DBA" w:rsidP="003E14FE">
      <w:pPr>
        <w:spacing w:after="0" w:line="240" w:lineRule="auto"/>
        <w:ind w:left="360"/>
        <w:rPr>
          <w:rFonts w:cs="Arial"/>
          <w:b/>
          <w:sz w:val="24"/>
          <w:szCs w:val="24"/>
        </w:rPr>
      </w:pPr>
    </w:p>
    <w:p w14:paraId="7021CA9F" w14:textId="77777777" w:rsidR="002256CF" w:rsidRDefault="002256CF">
      <w:pPr>
        <w:rPr>
          <w:rFonts w:eastAsiaTheme="majorEastAsia" w:cstheme="majorBidi"/>
          <w:b/>
          <w:bCs/>
          <w:color w:val="365F91" w:themeColor="accent1" w:themeShade="BF"/>
          <w:sz w:val="24"/>
          <w:szCs w:val="24"/>
        </w:rPr>
      </w:pPr>
      <w:bookmarkStart w:id="187" w:name="_Toc507599212"/>
      <w:bookmarkStart w:id="188" w:name="_Toc867758"/>
      <w:bookmarkStart w:id="189" w:name="_Toc867924"/>
      <w:bookmarkStart w:id="190" w:name="_Toc867979"/>
      <w:bookmarkStart w:id="191" w:name="_Toc868127"/>
      <w:bookmarkStart w:id="192" w:name="_Toc868276"/>
      <w:r>
        <w:rPr>
          <w:sz w:val="24"/>
          <w:szCs w:val="24"/>
        </w:rPr>
        <w:br w:type="page"/>
      </w:r>
    </w:p>
    <w:p w14:paraId="5B67306B" w14:textId="77777777" w:rsidR="00926B88" w:rsidRPr="009A33DF" w:rsidRDefault="00926B88" w:rsidP="00B83608">
      <w:pPr>
        <w:pStyle w:val="Heading1"/>
        <w:rPr>
          <w:color w:val="000000" w:themeColor="text1"/>
        </w:rPr>
      </w:pPr>
      <w:bookmarkStart w:id="193" w:name="_Toc11406945"/>
      <w:r w:rsidRPr="009A33DF">
        <w:rPr>
          <w:color w:val="000000" w:themeColor="text1"/>
        </w:rPr>
        <w:lastRenderedPageBreak/>
        <w:t xml:space="preserve">Appendix </w:t>
      </w:r>
      <w:r w:rsidR="00D63A84" w:rsidRPr="009A33DF">
        <w:rPr>
          <w:color w:val="000000" w:themeColor="text1"/>
        </w:rPr>
        <w:t>D</w:t>
      </w:r>
      <w:r w:rsidRPr="009A33DF">
        <w:rPr>
          <w:color w:val="000000" w:themeColor="text1"/>
        </w:rPr>
        <w:t>: MEASURES FOR MONITORING DATA QUALITY</w:t>
      </w:r>
      <w:bookmarkEnd w:id="171"/>
      <w:bookmarkEnd w:id="172"/>
      <w:bookmarkEnd w:id="187"/>
      <w:bookmarkEnd w:id="188"/>
      <w:bookmarkEnd w:id="189"/>
      <w:bookmarkEnd w:id="190"/>
      <w:bookmarkEnd w:id="191"/>
      <w:bookmarkEnd w:id="192"/>
      <w:bookmarkEnd w:id="193"/>
    </w:p>
    <w:p w14:paraId="20B9600D" w14:textId="77777777" w:rsidR="00926B88" w:rsidRPr="00164DCB" w:rsidRDefault="00926B88" w:rsidP="003E14FE">
      <w:pPr>
        <w:spacing w:after="0" w:line="240" w:lineRule="auto"/>
        <w:ind w:left="360"/>
        <w:rPr>
          <w:rFonts w:cs="Arial"/>
          <w:sz w:val="24"/>
          <w:szCs w:val="24"/>
        </w:rPr>
      </w:pPr>
    </w:p>
    <w:p w14:paraId="02A68AC6" w14:textId="77777777" w:rsidR="00926B88" w:rsidRPr="00164DCB" w:rsidRDefault="00926B88" w:rsidP="003E14FE">
      <w:pPr>
        <w:spacing w:after="0" w:line="240" w:lineRule="auto"/>
        <w:rPr>
          <w:b/>
          <w:color w:val="000000" w:themeColor="text1"/>
          <w:sz w:val="24"/>
          <w:szCs w:val="24"/>
        </w:rPr>
      </w:pPr>
      <w:bookmarkStart w:id="194" w:name="_Toc485195250"/>
      <w:r w:rsidRPr="00164DCB">
        <w:rPr>
          <w:b/>
          <w:color w:val="000000" w:themeColor="text1"/>
          <w:sz w:val="24"/>
          <w:szCs w:val="24"/>
        </w:rPr>
        <w:t>What are measures for?</w:t>
      </w:r>
      <w:bookmarkEnd w:id="194"/>
    </w:p>
    <w:p w14:paraId="4A267C4F" w14:textId="77777777" w:rsidR="00926B88" w:rsidRPr="00164DCB" w:rsidRDefault="00926B88" w:rsidP="003E14FE">
      <w:pPr>
        <w:spacing w:after="0" w:line="240" w:lineRule="auto"/>
        <w:rPr>
          <w:rFonts w:cs="Arial"/>
          <w:sz w:val="24"/>
          <w:szCs w:val="24"/>
        </w:rPr>
      </w:pPr>
      <w:r w:rsidRPr="00164DCB">
        <w:rPr>
          <w:rFonts w:cs="Arial"/>
          <w:sz w:val="24"/>
          <w:szCs w:val="24"/>
        </w:rPr>
        <w:t>Despite our best efforts to engineer automated data processing, things still go wrong. We put the effort into making a good dataset, spending the time to cleanse data of errors and retrain staff on data entry, and then all of a sudden it all goes bad, and it looks like it will take three months to fix it again. And we do</w:t>
      </w:r>
      <w:r w:rsidR="003259ED" w:rsidRPr="00164DCB">
        <w:rPr>
          <w:rFonts w:cs="Arial"/>
          <w:sz w:val="24"/>
          <w:szCs w:val="24"/>
        </w:rPr>
        <w:t xml:space="preserve"> </w:t>
      </w:r>
      <w:r w:rsidRPr="00164DCB">
        <w:rPr>
          <w:rFonts w:cs="Arial"/>
          <w:sz w:val="24"/>
          <w:szCs w:val="24"/>
        </w:rPr>
        <w:t>n</w:t>
      </w:r>
      <w:r w:rsidR="003259ED" w:rsidRPr="00164DCB">
        <w:rPr>
          <w:rFonts w:cs="Arial"/>
          <w:sz w:val="24"/>
          <w:szCs w:val="24"/>
        </w:rPr>
        <w:t>o</w:t>
      </w:r>
      <w:r w:rsidRPr="00164DCB">
        <w:rPr>
          <w:rFonts w:cs="Arial"/>
          <w:sz w:val="24"/>
          <w:szCs w:val="24"/>
        </w:rPr>
        <w:t xml:space="preserve">t know why it went wrong. </w:t>
      </w:r>
    </w:p>
    <w:p w14:paraId="417BCD40" w14:textId="77777777" w:rsidR="007F3EF4" w:rsidRPr="00164DCB" w:rsidRDefault="007F3EF4" w:rsidP="003E14FE">
      <w:pPr>
        <w:spacing w:after="0" w:line="240" w:lineRule="auto"/>
        <w:rPr>
          <w:rFonts w:cs="Arial"/>
          <w:sz w:val="24"/>
          <w:szCs w:val="24"/>
        </w:rPr>
      </w:pPr>
    </w:p>
    <w:p w14:paraId="457DE5F8" w14:textId="77777777" w:rsidR="00926B88" w:rsidRPr="00164DCB" w:rsidRDefault="00926B88" w:rsidP="003E14FE">
      <w:pPr>
        <w:spacing w:after="0" w:line="240" w:lineRule="auto"/>
        <w:rPr>
          <w:rFonts w:cs="Arial"/>
          <w:sz w:val="24"/>
          <w:szCs w:val="24"/>
        </w:rPr>
      </w:pPr>
      <w:r w:rsidRPr="00164DCB">
        <w:rPr>
          <w:rFonts w:cs="Arial"/>
          <w:sz w:val="24"/>
          <w:szCs w:val="24"/>
        </w:rPr>
        <w:t>Measures help us detect trends in data quality, and alert us to respond before data quality is completely compromised, hopefully av</w:t>
      </w:r>
      <w:r w:rsidR="00114EDB" w:rsidRPr="00164DCB">
        <w:rPr>
          <w:rFonts w:cs="Arial"/>
          <w:sz w:val="24"/>
          <w:szCs w:val="24"/>
        </w:rPr>
        <w:t>oiding a large-</w:t>
      </w:r>
      <w:r w:rsidRPr="00164DCB">
        <w:rPr>
          <w:rFonts w:cs="Arial"/>
          <w:sz w:val="24"/>
          <w:szCs w:val="24"/>
        </w:rPr>
        <w:t>scale intervention to restore the expected level of quality. Implementing measurement controls and monitoring is a good way to avoid the risks and costs associated with bad data.</w:t>
      </w:r>
    </w:p>
    <w:p w14:paraId="09EC2D25" w14:textId="77777777" w:rsidR="007F3EF4" w:rsidRPr="00164DCB" w:rsidRDefault="007F3EF4" w:rsidP="003E14FE">
      <w:pPr>
        <w:spacing w:after="0" w:line="240" w:lineRule="auto"/>
        <w:rPr>
          <w:rFonts w:cs="Arial"/>
          <w:sz w:val="24"/>
          <w:szCs w:val="24"/>
        </w:rPr>
      </w:pPr>
    </w:p>
    <w:p w14:paraId="448C93F2" w14:textId="77777777" w:rsidR="00926B88" w:rsidRPr="00164DCB" w:rsidRDefault="00926B88" w:rsidP="003E14FE">
      <w:pPr>
        <w:spacing w:after="0" w:line="240" w:lineRule="auto"/>
        <w:rPr>
          <w:rFonts w:cs="Arial"/>
          <w:sz w:val="24"/>
          <w:szCs w:val="24"/>
        </w:rPr>
      </w:pPr>
      <w:r w:rsidRPr="00164DCB">
        <w:rPr>
          <w:rFonts w:cs="Arial"/>
          <w:sz w:val="24"/>
          <w:szCs w:val="24"/>
        </w:rPr>
        <w:t xml:space="preserve">Defining measures to ensure data improvements are sustained over time is both an art and a science. The art is properly categorizing the issue that creates the problem and the solution to it. This helps select an appropriate measure or set of measures that can be layered together. The science is creating the precise query or process control that provides intelligible information about quality trends in the dataset. </w:t>
      </w:r>
    </w:p>
    <w:p w14:paraId="60148AE5" w14:textId="77777777" w:rsidR="00114EDB" w:rsidRPr="00164DCB" w:rsidRDefault="00114EDB" w:rsidP="00114EDB">
      <w:pPr>
        <w:spacing w:after="0" w:line="240" w:lineRule="auto"/>
        <w:rPr>
          <w:b/>
          <w:sz w:val="24"/>
          <w:szCs w:val="24"/>
        </w:rPr>
      </w:pPr>
    </w:p>
    <w:p w14:paraId="0F21672F" w14:textId="77777777" w:rsidR="00114EDB" w:rsidRPr="00164DCB" w:rsidRDefault="00B83608" w:rsidP="00114EDB">
      <w:pPr>
        <w:spacing w:after="0" w:line="240" w:lineRule="auto"/>
        <w:rPr>
          <w:b/>
          <w:sz w:val="24"/>
          <w:szCs w:val="24"/>
        </w:rPr>
      </w:pPr>
      <w:r>
        <w:rPr>
          <w:b/>
          <w:sz w:val="24"/>
          <w:szCs w:val="24"/>
        </w:rPr>
        <w:t xml:space="preserve">Figure </w:t>
      </w:r>
      <w:r w:rsidR="00245C62">
        <w:rPr>
          <w:b/>
          <w:sz w:val="24"/>
          <w:szCs w:val="24"/>
        </w:rPr>
        <w:t>D</w:t>
      </w:r>
      <w:r w:rsidR="00114EDB" w:rsidRPr="00164DCB">
        <w:rPr>
          <w:b/>
          <w:sz w:val="24"/>
          <w:szCs w:val="24"/>
        </w:rPr>
        <w:t>.0.1</w:t>
      </w:r>
    </w:p>
    <w:tbl>
      <w:tblPr>
        <w:tblStyle w:val="TableGrid"/>
        <w:tblW w:w="0" w:type="auto"/>
        <w:tblInd w:w="108" w:type="dxa"/>
        <w:tblLook w:val="04A0" w:firstRow="1" w:lastRow="0" w:firstColumn="1" w:lastColumn="0" w:noHBand="0" w:noVBand="1"/>
      </w:tblPr>
      <w:tblGrid>
        <w:gridCol w:w="1736"/>
        <w:gridCol w:w="5554"/>
        <w:gridCol w:w="2204"/>
      </w:tblGrid>
      <w:tr w:rsidR="00926B88" w:rsidRPr="00164DCB" w14:paraId="43CF4BFF" w14:textId="77777777" w:rsidTr="002600FB">
        <w:tc>
          <w:tcPr>
            <w:tcW w:w="9494" w:type="dxa"/>
            <w:gridSpan w:val="3"/>
            <w:tcBorders>
              <w:bottom w:val="single" w:sz="4" w:space="0" w:color="auto"/>
            </w:tcBorders>
            <w:shd w:val="clear" w:color="auto" w:fill="BFBFBF" w:themeFill="background1" w:themeFillShade="BF"/>
          </w:tcPr>
          <w:p w14:paraId="0F803072" w14:textId="77777777" w:rsidR="00926B88" w:rsidRPr="00164DCB" w:rsidRDefault="00926B88" w:rsidP="003E14FE">
            <w:pPr>
              <w:ind w:left="360"/>
              <w:rPr>
                <w:rFonts w:cs="Arial"/>
                <w:sz w:val="24"/>
                <w:szCs w:val="24"/>
              </w:rPr>
            </w:pPr>
            <w:r w:rsidRPr="00164DCB">
              <w:rPr>
                <w:rFonts w:cs="Arial"/>
                <w:sz w:val="24"/>
                <w:szCs w:val="24"/>
              </w:rPr>
              <w:t xml:space="preserve">Table: </w:t>
            </w:r>
            <w:r w:rsidR="00E708A6">
              <w:rPr>
                <w:rFonts w:cs="Arial"/>
                <w:sz w:val="24"/>
                <w:szCs w:val="24"/>
              </w:rPr>
              <w:t xml:space="preserve">50 </w:t>
            </w:r>
            <w:r w:rsidR="00BA414F">
              <w:rPr>
                <w:rFonts w:cs="Arial"/>
                <w:sz w:val="24"/>
                <w:szCs w:val="24"/>
              </w:rPr>
              <w:t xml:space="preserve">Different </w:t>
            </w:r>
            <w:r w:rsidR="00E708A6">
              <w:rPr>
                <w:rFonts w:cs="Arial"/>
                <w:sz w:val="24"/>
                <w:szCs w:val="24"/>
              </w:rPr>
              <w:t>Measures for Monitoring Data Quality (derived from Laura Sebastian Coleman’s typology)</w:t>
            </w:r>
          </w:p>
        </w:tc>
      </w:tr>
      <w:tr w:rsidR="00926B88" w:rsidRPr="00164DCB" w14:paraId="651C1AEF" w14:textId="77777777" w:rsidTr="00CC3390">
        <w:tc>
          <w:tcPr>
            <w:tcW w:w="1736" w:type="dxa"/>
            <w:shd w:val="clear" w:color="auto" w:fill="D9D9D9" w:themeFill="background1" w:themeFillShade="D9"/>
          </w:tcPr>
          <w:p w14:paraId="02A35387" w14:textId="77777777" w:rsidR="00926B88" w:rsidRPr="00E708A6" w:rsidRDefault="00E708A6" w:rsidP="00E708A6">
            <w:pPr>
              <w:jc w:val="both"/>
              <w:rPr>
                <w:rFonts w:cs="Arial"/>
                <w:b/>
                <w:sz w:val="24"/>
                <w:szCs w:val="24"/>
              </w:rPr>
            </w:pPr>
            <w:r w:rsidRPr="00E708A6">
              <w:rPr>
                <w:rFonts w:cs="Arial"/>
                <w:b/>
                <w:sz w:val="24"/>
                <w:szCs w:val="24"/>
              </w:rPr>
              <w:t>Quality Dimension</w:t>
            </w:r>
          </w:p>
        </w:tc>
        <w:tc>
          <w:tcPr>
            <w:tcW w:w="5554" w:type="dxa"/>
            <w:shd w:val="clear" w:color="auto" w:fill="D9D9D9" w:themeFill="background1" w:themeFillShade="D9"/>
          </w:tcPr>
          <w:p w14:paraId="4EC80602" w14:textId="77777777" w:rsidR="00926B88" w:rsidRPr="00E708A6" w:rsidRDefault="00926B88" w:rsidP="00CC3390">
            <w:pPr>
              <w:rPr>
                <w:rFonts w:cs="Arial"/>
                <w:b/>
                <w:sz w:val="24"/>
                <w:szCs w:val="24"/>
              </w:rPr>
            </w:pPr>
            <w:r w:rsidRPr="00E708A6">
              <w:rPr>
                <w:rFonts w:cs="Arial"/>
                <w:b/>
                <w:sz w:val="24"/>
                <w:szCs w:val="24"/>
              </w:rPr>
              <w:t>Sustainment control or query</w:t>
            </w:r>
          </w:p>
        </w:tc>
        <w:tc>
          <w:tcPr>
            <w:tcW w:w="2204" w:type="dxa"/>
            <w:shd w:val="clear" w:color="auto" w:fill="D9D9D9" w:themeFill="background1" w:themeFillShade="D9"/>
          </w:tcPr>
          <w:p w14:paraId="6A9B5BC2" w14:textId="77777777" w:rsidR="00926B88" w:rsidRPr="00E708A6" w:rsidRDefault="00E708A6" w:rsidP="00CC3390">
            <w:pPr>
              <w:ind w:left="360"/>
              <w:jc w:val="both"/>
              <w:rPr>
                <w:rFonts w:cs="Arial"/>
                <w:b/>
                <w:sz w:val="24"/>
                <w:szCs w:val="24"/>
              </w:rPr>
            </w:pPr>
            <w:r>
              <w:rPr>
                <w:rFonts w:cs="Arial"/>
                <w:b/>
                <w:sz w:val="24"/>
                <w:szCs w:val="24"/>
              </w:rPr>
              <w:t>In-line/periodic</w:t>
            </w:r>
          </w:p>
        </w:tc>
      </w:tr>
      <w:tr w:rsidR="00926B88" w:rsidRPr="00164DCB" w14:paraId="060D2F8D" w14:textId="77777777" w:rsidTr="00CC3390">
        <w:tc>
          <w:tcPr>
            <w:tcW w:w="1736" w:type="dxa"/>
          </w:tcPr>
          <w:p w14:paraId="02422D87" w14:textId="77777777" w:rsidR="00926B88" w:rsidRPr="00164DCB" w:rsidRDefault="00926B88" w:rsidP="00E708A6">
            <w:pPr>
              <w:rPr>
                <w:rFonts w:cs="Arial"/>
                <w:sz w:val="24"/>
                <w:szCs w:val="24"/>
              </w:rPr>
            </w:pPr>
            <w:r w:rsidRPr="00164DCB">
              <w:rPr>
                <w:rFonts w:cs="Arial"/>
                <w:sz w:val="24"/>
                <w:szCs w:val="24"/>
              </w:rPr>
              <w:t>Completeness</w:t>
            </w:r>
          </w:p>
        </w:tc>
        <w:tc>
          <w:tcPr>
            <w:tcW w:w="5554" w:type="dxa"/>
          </w:tcPr>
          <w:p w14:paraId="3FD93A55" w14:textId="77777777" w:rsidR="00926B88" w:rsidRPr="00164DCB" w:rsidRDefault="00926B88" w:rsidP="00E708A6">
            <w:pPr>
              <w:rPr>
                <w:rFonts w:cs="Arial"/>
                <w:sz w:val="24"/>
                <w:szCs w:val="24"/>
              </w:rPr>
            </w:pPr>
            <w:r w:rsidRPr="00164DCB">
              <w:rPr>
                <w:rFonts w:cs="Arial"/>
                <w:sz w:val="24"/>
                <w:szCs w:val="24"/>
              </w:rPr>
              <w:t>Metadata completeness</w:t>
            </w:r>
          </w:p>
        </w:tc>
        <w:tc>
          <w:tcPr>
            <w:tcW w:w="2204" w:type="dxa"/>
          </w:tcPr>
          <w:p w14:paraId="0B9FA1C1" w14:textId="77777777" w:rsidR="00926B88" w:rsidRPr="00164DCB" w:rsidRDefault="00293FAC" w:rsidP="003E14FE">
            <w:pPr>
              <w:ind w:left="360"/>
              <w:rPr>
                <w:rFonts w:cs="Arial"/>
                <w:sz w:val="24"/>
                <w:szCs w:val="24"/>
              </w:rPr>
            </w:pPr>
            <w:r>
              <w:rPr>
                <w:rFonts w:cs="Arial"/>
                <w:sz w:val="24"/>
                <w:szCs w:val="24"/>
              </w:rPr>
              <w:t>Periodic</w:t>
            </w:r>
          </w:p>
        </w:tc>
      </w:tr>
      <w:tr w:rsidR="00E708A6" w:rsidRPr="00164DCB" w14:paraId="6ADE3F54" w14:textId="77777777" w:rsidTr="00CC3390">
        <w:tc>
          <w:tcPr>
            <w:tcW w:w="1736" w:type="dxa"/>
          </w:tcPr>
          <w:p w14:paraId="42E5DDCF" w14:textId="77777777" w:rsidR="00E708A6" w:rsidRPr="00164DCB" w:rsidRDefault="00E708A6" w:rsidP="003E14FE">
            <w:pPr>
              <w:ind w:left="360"/>
              <w:rPr>
                <w:rFonts w:cs="Arial"/>
                <w:sz w:val="24"/>
                <w:szCs w:val="24"/>
              </w:rPr>
            </w:pPr>
          </w:p>
        </w:tc>
        <w:tc>
          <w:tcPr>
            <w:tcW w:w="5554" w:type="dxa"/>
          </w:tcPr>
          <w:p w14:paraId="077B20C6" w14:textId="77777777" w:rsidR="00E708A6" w:rsidRPr="00164DCB" w:rsidRDefault="00E708A6" w:rsidP="00E708A6">
            <w:pPr>
              <w:rPr>
                <w:rFonts w:cs="Arial"/>
                <w:sz w:val="24"/>
                <w:szCs w:val="24"/>
              </w:rPr>
            </w:pPr>
            <w:r>
              <w:rPr>
                <w:rFonts w:cs="Arial"/>
                <w:sz w:val="24"/>
                <w:szCs w:val="24"/>
              </w:rPr>
              <w:t>Availability for processing</w:t>
            </w:r>
          </w:p>
        </w:tc>
        <w:tc>
          <w:tcPr>
            <w:tcW w:w="2204" w:type="dxa"/>
          </w:tcPr>
          <w:p w14:paraId="19A505DA"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08008C01" w14:textId="77777777" w:rsidTr="00CC3390">
        <w:tc>
          <w:tcPr>
            <w:tcW w:w="1736" w:type="dxa"/>
          </w:tcPr>
          <w:p w14:paraId="6B307020" w14:textId="77777777" w:rsidR="00E708A6" w:rsidRPr="00164DCB" w:rsidRDefault="00E708A6" w:rsidP="003E14FE">
            <w:pPr>
              <w:ind w:left="360"/>
              <w:rPr>
                <w:rFonts w:cs="Arial"/>
                <w:sz w:val="24"/>
                <w:szCs w:val="24"/>
              </w:rPr>
            </w:pPr>
          </w:p>
        </w:tc>
        <w:tc>
          <w:tcPr>
            <w:tcW w:w="5554" w:type="dxa"/>
          </w:tcPr>
          <w:p w14:paraId="3C4A6A25" w14:textId="77777777" w:rsidR="00E708A6" w:rsidRPr="00164DCB" w:rsidRDefault="00E708A6" w:rsidP="00911919">
            <w:pPr>
              <w:rPr>
                <w:rFonts w:cs="Arial"/>
                <w:sz w:val="24"/>
                <w:szCs w:val="24"/>
              </w:rPr>
            </w:pPr>
            <w:r>
              <w:rPr>
                <w:rFonts w:cs="Arial"/>
                <w:sz w:val="24"/>
                <w:szCs w:val="24"/>
              </w:rPr>
              <w:t>Record counts to control records</w:t>
            </w:r>
          </w:p>
        </w:tc>
        <w:tc>
          <w:tcPr>
            <w:tcW w:w="2204" w:type="dxa"/>
          </w:tcPr>
          <w:p w14:paraId="0DD6E449" w14:textId="77777777" w:rsidR="00E708A6" w:rsidRPr="00164DCB" w:rsidRDefault="00E708A6" w:rsidP="003E14FE">
            <w:pPr>
              <w:ind w:left="360"/>
              <w:rPr>
                <w:rFonts w:cs="Arial"/>
                <w:sz w:val="24"/>
                <w:szCs w:val="24"/>
              </w:rPr>
            </w:pPr>
            <w:r>
              <w:rPr>
                <w:rFonts w:cs="Arial"/>
                <w:sz w:val="24"/>
                <w:szCs w:val="24"/>
              </w:rPr>
              <w:t>Inline</w:t>
            </w:r>
          </w:p>
        </w:tc>
      </w:tr>
      <w:tr w:rsidR="00E708A6" w:rsidRPr="00164DCB" w14:paraId="2A1E7E7B" w14:textId="77777777" w:rsidTr="00CC3390">
        <w:tc>
          <w:tcPr>
            <w:tcW w:w="1736" w:type="dxa"/>
          </w:tcPr>
          <w:p w14:paraId="1807C0C8" w14:textId="77777777" w:rsidR="00E708A6" w:rsidRPr="00164DCB" w:rsidRDefault="00E708A6" w:rsidP="003E14FE">
            <w:pPr>
              <w:ind w:left="360"/>
              <w:rPr>
                <w:rFonts w:cs="Arial"/>
                <w:sz w:val="24"/>
                <w:szCs w:val="24"/>
              </w:rPr>
            </w:pPr>
          </w:p>
        </w:tc>
        <w:tc>
          <w:tcPr>
            <w:tcW w:w="5554" w:type="dxa"/>
          </w:tcPr>
          <w:p w14:paraId="7C7B77E4" w14:textId="77777777" w:rsidR="00E708A6" w:rsidRPr="00164DCB" w:rsidRDefault="00293FAC" w:rsidP="00911919">
            <w:pPr>
              <w:rPr>
                <w:rFonts w:cs="Arial"/>
                <w:sz w:val="24"/>
                <w:szCs w:val="24"/>
              </w:rPr>
            </w:pPr>
            <w:r>
              <w:rPr>
                <w:rFonts w:cs="Arial"/>
                <w:sz w:val="24"/>
                <w:szCs w:val="24"/>
              </w:rPr>
              <w:t>Record total to control totals</w:t>
            </w:r>
          </w:p>
        </w:tc>
        <w:tc>
          <w:tcPr>
            <w:tcW w:w="2204" w:type="dxa"/>
          </w:tcPr>
          <w:p w14:paraId="27B371B9"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63C3C70E" w14:textId="77777777" w:rsidTr="00CC3390">
        <w:tc>
          <w:tcPr>
            <w:tcW w:w="1736" w:type="dxa"/>
          </w:tcPr>
          <w:p w14:paraId="6EE6F7F7" w14:textId="77777777" w:rsidR="00E708A6" w:rsidRPr="00164DCB" w:rsidRDefault="00E708A6" w:rsidP="003E14FE">
            <w:pPr>
              <w:ind w:left="360"/>
              <w:rPr>
                <w:rFonts w:cs="Arial"/>
                <w:sz w:val="24"/>
                <w:szCs w:val="24"/>
              </w:rPr>
            </w:pPr>
          </w:p>
        </w:tc>
        <w:tc>
          <w:tcPr>
            <w:tcW w:w="5554" w:type="dxa"/>
          </w:tcPr>
          <w:p w14:paraId="2DC3C348" w14:textId="77777777" w:rsidR="00E708A6" w:rsidRPr="00164DCB" w:rsidRDefault="00293FAC" w:rsidP="00911919">
            <w:pPr>
              <w:rPr>
                <w:rFonts w:cs="Arial"/>
                <w:sz w:val="24"/>
                <w:szCs w:val="24"/>
              </w:rPr>
            </w:pPr>
            <w:r>
              <w:rPr>
                <w:rFonts w:cs="Arial"/>
                <w:sz w:val="24"/>
                <w:szCs w:val="24"/>
              </w:rPr>
              <w:t>Record size compared to past sizes</w:t>
            </w:r>
          </w:p>
        </w:tc>
        <w:tc>
          <w:tcPr>
            <w:tcW w:w="2204" w:type="dxa"/>
          </w:tcPr>
          <w:p w14:paraId="4A276112"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0057A975" w14:textId="77777777" w:rsidTr="00CC3390">
        <w:tc>
          <w:tcPr>
            <w:tcW w:w="1736" w:type="dxa"/>
          </w:tcPr>
          <w:p w14:paraId="68B843EB" w14:textId="77777777" w:rsidR="00E708A6" w:rsidRPr="00164DCB" w:rsidRDefault="00E708A6" w:rsidP="003E14FE">
            <w:pPr>
              <w:ind w:left="360"/>
              <w:rPr>
                <w:rFonts w:cs="Arial"/>
                <w:sz w:val="24"/>
                <w:szCs w:val="24"/>
              </w:rPr>
            </w:pPr>
          </w:p>
        </w:tc>
        <w:tc>
          <w:tcPr>
            <w:tcW w:w="5554" w:type="dxa"/>
          </w:tcPr>
          <w:p w14:paraId="0012746D" w14:textId="77777777" w:rsidR="00E708A6" w:rsidRPr="00164DCB" w:rsidRDefault="00293FAC" w:rsidP="00911919">
            <w:pPr>
              <w:rPr>
                <w:rFonts w:cs="Arial"/>
                <w:sz w:val="24"/>
                <w:szCs w:val="24"/>
              </w:rPr>
            </w:pPr>
            <w:r>
              <w:rPr>
                <w:rFonts w:cs="Arial"/>
                <w:sz w:val="24"/>
                <w:szCs w:val="24"/>
              </w:rPr>
              <w:t>Record expected length</w:t>
            </w:r>
          </w:p>
        </w:tc>
        <w:tc>
          <w:tcPr>
            <w:tcW w:w="2204" w:type="dxa"/>
          </w:tcPr>
          <w:p w14:paraId="5F093C35"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06F85AC6" w14:textId="77777777" w:rsidTr="00CC3390">
        <w:tc>
          <w:tcPr>
            <w:tcW w:w="1736" w:type="dxa"/>
          </w:tcPr>
          <w:p w14:paraId="3E0C9358" w14:textId="77777777" w:rsidR="00E708A6" w:rsidRPr="00164DCB" w:rsidRDefault="00E708A6" w:rsidP="003E14FE">
            <w:pPr>
              <w:ind w:left="360"/>
              <w:rPr>
                <w:rFonts w:cs="Arial"/>
                <w:sz w:val="24"/>
                <w:szCs w:val="24"/>
              </w:rPr>
            </w:pPr>
          </w:p>
        </w:tc>
        <w:tc>
          <w:tcPr>
            <w:tcW w:w="5554" w:type="dxa"/>
          </w:tcPr>
          <w:p w14:paraId="037D6666" w14:textId="77777777" w:rsidR="00E708A6" w:rsidRPr="00164DCB" w:rsidRDefault="00293FAC" w:rsidP="00911919">
            <w:pPr>
              <w:rPr>
                <w:rFonts w:cs="Arial"/>
                <w:sz w:val="24"/>
                <w:szCs w:val="24"/>
              </w:rPr>
            </w:pPr>
            <w:r>
              <w:rPr>
                <w:rFonts w:cs="Arial"/>
                <w:sz w:val="24"/>
                <w:szCs w:val="24"/>
              </w:rPr>
              <w:t>Non-nullable fields</w:t>
            </w:r>
          </w:p>
        </w:tc>
        <w:tc>
          <w:tcPr>
            <w:tcW w:w="2204" w:type="dxa"/>
          </w:tcPr>
          <w:p w14:paraId="7CCE073B"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7D4CC0E5" w14:textId="77777777" w:rsidTr="00CC3390">
        <w:tc>
          <w:tcPr>
            <w:tcW w:w="1736" w:type="dxa"/>
          </w:tcPr>
          <w:p w14:paraId="00BF069F" w14:textId="77777777" w:rsidR="00E708A6" w:rsidRPr="00164DCB" w:rsidRDefault="00E708A6" w:rsidP="003E14FE">
            <w:pPr>
              <w:ind w:left="360"/>
              <w:rPr>
                <w:rFonts w:cs="Arial"/>
                <w:sz w:val="24"/>
                <w:szCs w:val="24"/>
              </w:rPr>
            </w:pPr>
          </w:p>
        </w:tc>
        <w:tc>
          <w:tcPr>
            <w:tcW w:w="5554" w:type="dxa"/>
          </w:tcPr>
          <w:p w14:paraId="3B6DA714" w14:textId="77777777" w:rsidR="00E708A6" w:rsidRPr="00164DCB" w:rsidRDefault="00293FAC" w:rsidP="00911919">
            <w:pPr>
              <w:rPr>
                <w:rFonts w:cs="Arial"/>
                <w:sz w:val="24"/>
                <w:szCs w:val="24"/>
              </w:rPr>
            </w:pPr>
            <w:r>
              <w:rPr>
                <w:rFonts w:cs="Arial"/>
                <w:sz w:val="24"/>
                <w:szCs w:val="24"/>
              </w:rPr>
              <w:t>Date criteria</w:t>
            </w:r>
          </w:p>
        </w:tc>
        <w:tc>
          <w:tcPr>
            <w:tcW w:w="2204" w:type="dxa"/>
          </w:tcPr>
          <w:p w14:paraId="78AF6F46"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6ADDDF8F" w14:textId="77777777" w:rsidTr="00CC3390">
        <w:tc>
          <w:tcPr>
            <w:tcW w:w="1736" w:type="dxa"/>
          </w:tcPr>
          <w:p w14:paraId="049103C3" w14:textId="77777777" w:rsidR="00E708A6" w:rsidRPr="00164DCB" w:rsidRDefault="00E708A6" w:rsidP="003E14FE">
            <w:pPr>
              <w:ind w:left="360"/>
              <w:rPr>
                <w:rFonts w:cs="Arial"/>
                <w:sz w:val="24"/>
                <w:szCs w:val="24"/>
              </w:rPr>
            </w:pPr>
          </w:p>
        </w:tc>
        <w:tc>
          <w:tcPr>
            <w:tcW w:w="5554" w:type="dxa"/>
          </w:tcPr>
          <w:p w14:paraId="4A49F8FA" w14:textId="77777777" w:rsidR="00E708A6" w:rsidRPr="00164DCB" w:rsidRDefault="00293FAC" w:rsidP="00911919">
            <w:pPr>
              <w:rPr>
                <w:rFonts w:cs="Arial"/>
                <w:sz w:val="24"/>
                <w:szCs w:val="24"/>
              </w:rPr>
            </w:pPr>
            <w:r>
              <w:rPr>
                <w:rFonts w:cs="Arial"/>
                <w:sz w:val="24"/>
                <w:szCs w:val="24"/>
              </w:rPr>
              <w:t>Reasonability based on date criteria</w:t>
            </w:r>
          </w:p>
        </w:tc>
        <w:tc>
          <w:tcPr>
            <w:tcW w:w="2204" w:type="dxa"/>
          </w:tcPr>
          <w:p w14:paraId="12E15DF3" w14:textId="77777777" w:rsidR="00E708A6" w:rsidRPr="00164DCB" w:rsidRDefault="00293FAC" w:rsidP="003E14FE">
            <w:pPr>
              <w:ind w:left="360"/>
              <w:rPr>
                <w:rFonts w:cs="Arial"/>
                <w:sz w:val="24"/>
                <w:szCs w:val="24"/>
              </w:rPr>
            </w:pPr>
            <w:r>
              <w:rPr>
                <w:rFonts w:cs="Arial"/>
                <w:sz w:val="24"/>
                <w:szCs w:val="24"/>
              </w:rPr>
              <w:t>Inline/Periodic</w:t>
            </w:r>
          </w:p>
        </w:tc>
      </w:tr>
      <w:tr w:rsidR="00E708A6" w:rsidRPr="00164DCB" w14:paraId="5831699F" w14:textId="77777777" w:rsidTr="00CC3390">
        <w:tc>
          <w:tcPr>
            <w:tcW w:w="1736" w:type="dxa"/>
          </w:tcPr>
          <w:p w14:paraId="5CD65833" w14:textId="77777777" w:rsidR="00E708A6" w:rsidRPr="00164DCB" w:rsidRDefault="00E708A6" w:rsidP="003E14FE">
            <w:pPr>
              <w:ind w:left="360"/>
              <w:rPr>
                <w:rFonts w:cs="Arial"/>
                <w:sz w:val="24"/>
                <w:szCs w:val="24"/>
              </w:rPr>
            </w:pPr>
          </w:p>
        </w:tc>
        <w:tc>
          <w:tcPr>
            <w:tcW w:w="5554" w:type="dxa"/>
          </w:tcPr>
          <w:p w14:paraId="2602820F" w14:textId="77777777" w:rsidR="00E708A6" w:rsidRPr="00164DCB" w:rsidRDefault="00293FAC" w:rsidP="00911919">
            <w:pPr>
              <w:rPr>
                <w:rFonts w:cs="Arial"/>
                <w:sz w:val="24"/>
                <w:szCs w:val="24"/>
              </w:rPr>
            </w:pPr>
            <w:r>
              <w:rPr>
                <w:rFonts w:cs="Arial"/>
                <w:sz w:val="24"/>
                <w:szCs w:val="24"/>
              </w:rPr>
              <w:t>Missing fields critical to processing</w:t>
            </w:r>
          </w:p>
        </w:tc>
        <w:tc>
          <w:tcPr>
            <w:tcW w:w="2204" w:type="dxa"/>
          </w:tcPr>
          <w:p w14:paraId="494431A5"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49BAEF77" w14:textId="77777777" w:rsidTr="00CC3390">
        <w:tc>
          <w:tcPr>
            <w:tcW w:w="1736" w:type="dxa"/>
          </w:tcPr>
          <w:p w14:paraId="7AADDB10" w14:textId="77777777" w:rsidR="00E708A6" w:rsidRPr="00164DCB" w:rsidRDefault="00E708A6" w:rsidP="003E14FE">
            <w:pPr>
              <w:ind w:left="360"/>
              <w:rPr>
                <w:rFonts w:cs="Arial"/>
                <w:sz w:val="24"/>
                <w:szCs w:val="24"/>
              </w:rPr>
            </w:pPr>
          </w:p>
        </w:tc>
        <w:tc>
          <w:tcPr>
            <w:tcW w:w="5554" w:type="dxa"/>
          </w:tcPr>
          <w:p w14:paraId="7ABA0100" w14:textId="77777777" w:rsidR="00E708A6" w:rsidRPr="00164DCB" w:rsidRDefault="00293FAC" w:rsidP="00911919">
            <w:pPr>
              <w:rPr>
                <w:rFonts w:cs="Arial"/>
                <w:sz w:val="24"/>
                <w:szCs w:val="24"/>
              </w:rPr>
            </w:pPr>
            <w:r>
              <w:rPr>
                <w:rFonts w:cs="Arial"/>
                <w:sz w:val="24"/>
                <w:szCs w:val="24"/>
              </w:rPr>
              <w:t>Reasons for rejecting records</w:t>
            </w:r>
          </w:p>
        </w:tc>
        <w:tc>
          <w:tcPr>
            <w:tcW w:w="2204" w:type="dxa"/>
          </w:tcPr>
          <w:p w14:paraId="4CC55782" w14:textId="77777777" w:rsidR="00E708A6" w:rsidRPr="00164DCB" w:rsidRDefault="00293FAC" w:rsidP="003E14FE">
            <w:pPr>
              <w:ind w:left="360"/>
              <w:rPr>
                <w:rFonts w:cs="Arial"/>
                <w:sz w:val="24"/>
                <w:szCs w:val="24"/>
              </w:rPr>
            </w:pPr>
            <w:r>
              <w:rPr>
                <w:rFonts w:cs="Arial"/>
                <w:sz w:val="24"/>
                <w:szCs w:val="24"/>
              </w:rPr>
              <w:t>Inline/Periodic</w:t>
            </w:r>
          </w:p>
        </w:tc>
      </w:tr>
      <w:tr w:rsidR="00E708A6" w:rsidRPr="00164DCB" w14:paraId="7622689F" w14:textId="77777777" w:rsidTr="00CC3390">
        <w:tc>
          <w:tcPr>
            <w:tcW w:w="1736" w:type="dxa"/>
          </w:tcPr>
          <w:p w14:paraId="23818EE2" w14:textId="77777777" w:rsidR="00E708A6" w:rsidRPr="00164DCB" w:rsidRDefault="00E708A6" w:rsidP="003E14FE">
            <w:pPr>
              <w:ind w:left="360"/>
              <w:rPr>
                <w:rFonts w:cs="Arial"/>
                <w:sz w:val="24"/>
                <w:szCs w:val="24"/>
              </w:rPr>
            </w:pPr>
          </w:p>
        </w:tc>
        <w:tc>
          <w:tcPr>
            <w:tcW w:w="5554" w:type="dxa"/>
          </w:tcPr>
          <w:p w14:paraId="3C534819" w14:textId="77777777" w:rsidR="00E708A6" w:rsidRPr="00164DCB" w:rsidRDefault="00293FAC" w:rsidP="00911919">
            <w:pPr>
              <w:rPr>
                <w:rFonts w:cs="Arial"/>
                <w:sz w:val="24"/>
                <w:szCs w:val="24"/>
              </w:rPr>
            </w:pPr>
            <w:r>
              <w:rPr>
                <w:rFonts w:cs="Arial"/>
                <w:sz w:val="24"/>
                <w:szCs w:val="24"/>
              </w:rPr>
              <w:t>Balance record counts though a process</w:t>
            </w:r>
          </w:p>
        </w:tc>
        <w:tc>
          <w:tcPr>
            <w:tcW w:w="2204" w:type="dxa"/>
          </w:tcPr>
          <w:p w14:paraId="6201B24F" w14:textId="77777777" w:rsidR="00E708A6" w:rsidRPr="00164DCB" w:rsidRDefault="00293FAC" w:rsidP="003E14FE">
            <w:pPr>
              <w:ind w:left="360"/>
              <w:rPr>
                <w:rFonts w:cs="Arial"/>
                <w:sz w:val="24"/>
                <w:szCs w:val="24"/>
              </w:rPr>
            </w:pPr>
            <w:r>
              <w:rPr>
                <w:rFonts w:cs="Arial"/>
                <w:sz w:val="24"/>
                <w:szCs w:val="24"/>
              </w:rPr>
              <w:t>Inline</w:t>
            </w:r>
          </w:p>
        </w:tc>
      </w:tr>
      <w:tr w:rsidR="00E708A6" w:rsidRPr="00164DCB" w14:paraId="25B8BC84" w14:textId="77777777" w:rsidTr="00CC3390">
        <w:tc>
          <w:tcPr>
            <w:tcW w:w="1736" w:type="dxa"/>
          </w:tcPr>
          <w:p w14:paraId="2114997E" w14:textId="77777777" w:rsidR="00E708A6" w:rsidRPr="00164DCB" w:rsidRDefault="00E708A6" w:rsidP="003E14FE">
            <w:pPr>
              <w:ind w:left="360"/>
              <w:rPr>
                <w:rFonts w:cs="Arial"/>
                <w:sz w:val="24"/>
                <w:szCs w:val="24"/>
              </w:rPr>
            </w:pPr>
          </w:p>
        </w:tc>
        <w:tc>
          <w:tcPr>
            <w:tcW w:w="5554" w:type="dxa"/>
          </w:tcPr>
          <w:p w14:paraId="2E5148D2" w14:textId="77777777" w:rsidR="00E708A6" w:rsidRPr="00164DCB" w:rsidRDefault="00293FAC" w:rsidP="00911919">
            <w:pPr>
              <w:rPr>
                <w:rFonts w:cs="Arial"/>
                <w:sz w:val="24"/>
                <w:szCs w:val="24"/>
              </w:rPr>
            </w:pPr>
            <w:r>
              <w:rPr>
                <w:rFonts w:cs="Arial"/>
                <w:sz w:val="24"/>
                <w:szCs w:val="24"/>
              </w:rPr>
              <w:t>Reasonable balance of inputs and outputs</w:t>
            </w:r>
          </w:p>
        </w:tc>
        <w:tc>
          <w:tcPr>
            <w:tcW w:w="2204" w:type="dxa"/>
          </w:tcPr>
          <w:p w14:paraId="7F637627" w14:textId="77777777" w:rsidR="00E708A6" w:rsidRPr="00164DCB" w:rsidRDefault="00BA414F" w:rsidP="003E14FE">
            <w:pPr>
              <w:ind w:left="360"/>
              <w:rPr>
                <w:rFonts w:cs="Arial"/>
                <w:sz w:val="24"/>
                <w:szCs w:val="24"/>
              </w:rPr>
            </w:pPr>
            <w:r>
              <w:rPr>
                <w:rFonts w:cs="Arial"/>
                <w:sz w:val="24"/>
                <w:szCs w:val="24"/>
              </w:rPr>
              <w:t>Inline</w:t>
            </w:r>
          </w:p>
        </w:tc>
      </w:tr>
      <w:tr w:rsidR="00926B88" w:rsidRPr="00164DCB" w14:paraId="43B2B7B8" w14:textId="77777777" w:rsidTr="00CC3390">
        <w:tc>
          <w:tcPr>
            <w:tcW w:w="1736" w:type="dxa"/>
          </w:tcPr>
          <w:p w14:paraId="3B24E1A8" w14:textId="77777777" w:rsidR="00926B88" w:rsidRPr="00164DCB" w:rsidRDefault="00926B88" w:rsidP="00E708A6">
            <w:pPr>
              <w:rPr>
                <w:rFonts w:cs="Arial"/>
                <w:sz w:val="24"/>
                <w:szCs w:val="24"/>
              </w:rPr>
            </w:pPr>
          </w:p>
        </w:tc>
        <w:tc>
          <w:tcPr>
            <w:tcW w:w="5554" w:type="dxa"/>
          </w:tcPr>
          <w:p w14:paraId="10F1AB5F" w14:textId="77777777" w:rsidR="00926B88" w:rsidRPr="00164DCB" w:rsidRDefault="00293FAC" w:rsidP="00911919">
            <w:pPr>
              <w:rPr>
                <w:rFonts w:cs="Arial"/>
                <w:sz w:val="24"/>
                <w:szCs w:val="24"/>
              </w:rPr>
            </w:pPr>
            <w:r>
              <w:rPr>
                <w:rFonts w:cs="Arial"/>
                <w:sz w:val="24"/>
                <w:szCs w:val="24"/>
              </w:rPr>
              <w:t>Balance amounts through a process</w:t>
            </w:r>
          </w:p>
        </w:tc>
        <w:tc>
          <w:tcPr>
            <w:tcW w:w="2204" w:type="dxa"/>
          </w:tcPr>
          <w:p w14:paraId="22481DFA" w14:textId="77777777" w:rsidR="00926B88" w:rsidRPr="00164DCB" w:rsidRDefault="00293FAC" w:rsidP="003E14FE">
            <w:pPr>
              <w:ind w:left="360"/>
              <w:rPr>
                <w:rFonts w:cs="Arial"/>
                <w:sz w:val="24"/>
                <w:szCs w:val="24"/>
              </w:rPr>
            </w:pPr>
            <w:r>
              <w:rPr>
                <w:rFonts w:cs="Arial"/>
                <w:sz w:val="24"/>
                <w:szCs w:val="24"/>
              </w:rPr>
              <w:t>Inline</w:t>
            </w:r>
          </w:p>
        </w:tc>
      </w:tr>
      <w:tr w:rsidR="00E708A6" w:rsidRPr="00164DCB" w14:paraId="01EDE685" w14:textId="77777777" w:rsidTr="00CC3390">
        <w:tc>
          <w:tcPr>
            <w:tcW w:w="1736" w:type="dxa"/>
          </w:tcPr>
          <w:p w14:paraId="3A3ED4A7" w14:textId="77777777" w:rsidR="00E708A6" w:rsidRPr="00164DCB" w:rsidRDefault="00E708A6" w:rsidP="003E14FE">
            <w:pPr>
              <w:ind w:left="360"/>
              <w:rPr>
                <w:rFonts w:cs="Arial"/>
                <w:sz w:val="24"/>
                <w:szCs w:val="24"/>
              </w:rPr>
            </w:pPr>
          </w:p>
        </w:tc>
        <w:tc>
          <w:tcPr>
            <w:tcW w:w="5554" w:type="dxa"/>
          </w:tcPr>
          <w:p w14:paraId="1770D719" w14:textId="77777777" w:rsidR="00E708A6" w:rsidRPr="00164DCB" w:rsidRDefault="00293FAC" w:rsidP="00911919">
            <w:pPr>
              <w:rPr>
                <w:rFonts w:cs="Arial"/>
                <w:sz w:val="24"/>
                <w:szCs w:val="24"/>
              </w:rPr>
            </w:pPr>
            <w:r>
              <w:rPr>
                <w:rFonts w:cs="Arial"/>
                <w:sz w:val="24"/>
                <w:szCs w:val="24"/>
              </w:rPr>
              <w:t>Ratio of summed amount fields</w:t>
            </w:r>
          </w:p>
        </w:tc>
        <w:tc>
          <w:tcPr>
            <w:tcW w:w="2204" w:type="dxa"/>
          </w:tcPr>
          <w:p w14:paraId="5EF8980C" w14:textId="77777777" w:rsidR="00E708A6" w:rsidRPr="00164DCB" w:rsidRDefault="00911919" w:rsidP="003E14FE">
            <w:pPr>
              <w:ind w:left="360"/>
              <w:rPr>
                <w:rFonts w:cs="Arial"/>
                <w:sz w:val="24"/>
                <w:szCs w:val="24"/>
              </w:rPr>
            </w:pPr>
            <w:r>
              <w:rPr>
                <w:rFonts w:cs="Arial"/>
                <w:sz w:val="24"/>
                <w:szCs w:val="24"/>
              </w:rPr>
              <w:t>Inline</w:t>
            </w:r>
          </w:p>
        </w:tc>
      </w:tr>
      <w:tr w:rsidR="00293FAC" w:rsidRPr="00164DCB" w14:paraId="72FD1596" w14:textId="77777777" w:rsidTr="00CC3390">
        <w:tc>
          <w:tcPr>
            <w:tcW w:w="1736" w:type="dxa"/>
          </w:tcPr>
          <w:p w14:paraId="1EB12DD9" w14:textId="77777777" w:rsidR="00293FAC" w:rsidRPr="00164DCB" w:rsidRDefault="00293FAC" w:rsidP="003E14FE">
            <w:pPr>
              <w:ind w:left="360"/>
              <w:rPr>
                <w:rFonts w:cs="Arial"/>
                <w:sz w:val="24"/>
                <w:szCs w:val="24"/>
              </w:rPr>
            </w:pPr>
          </w:p>
        </w:tc>
        <w:tc>
          <w:tcPr>
            <w:tcW w:w="5554" w:type="dxa"/>
          </w:tcPr>
          <w:p w14:paraId="0E3893C9" w14:textId="77777777" w:rsidR="00293FAC" w:rsidRPr="00164DCB" w:rsidRDefault="00293FAC" w:rsidP="00911919">
            <w:pPr>
              <w:rPr>
                <w:rFonts w:cs="Arial"/>
                <w:sz w:val="24"/>
                <w:szCs w:val="24"/>
              </w:rPr>
            </w:pPr>
            <w:r>
              <w:rPr>
                <w:rFonts w:cs="Arial"/>
                <w:sz w:val="24"/>
                <w:szCs w:val="24"/>
              </w:rPr>
              <w:t>Defaults from derivation</w:t>
            </w:r>
          </w:p>
        </w:tc>
        <w:tc>
          <w:tcPr>
            <w:tcW w:w="2204" w:type="dxa"/>
          </w:tcPr>
          <w:p w14:paraId="2B8A481C" w14:textId="77777777" w:rsidR="00293FAC" w:rsidRPr="00164DCB" w:rsidRDefault="00911919" w:rsidP="003E14FE">
            <w:pPr>
              <w:ind w:left="360"/>
              <w:rPr>
                <w:rFonts w:cs="Arial"/>
                <w:sz w:val="24"/>
                <w:szCs w:val="24"/>
              </w:rPr>
            </w:pPr>
            <w:r>
              <w:rPr>
                <w:rFonts w:cs="Arial"/>
                <w:sz w:val="24"/>
                <w:szCs w:val="24"/>
              </w:rPr>
              <w:t>Inline/Periodic</w:t>
            </w:r>
          </w:p>
        </w:tc>
      </w:tr>
      <w:tr w:rsidR="00293FAC" w:rsidRPr="00164DCB" w14:paraId="27C64A35" w14:textId="77777777" w:rsidTr="00CC3390">
        <w:tc>
          <w:tcPr>
            <w:tcW w:w="1736" w:type="dxa"/>
          </w:tcPr>
          <w:p w14:paraId="72321D44" w14:textId="77777777" w:rsidR="00293FAC" w:rsidRPr="00164DCB" w:rsidRDefault="00293FAC" w:rsidP="003E14FE">
            <w:pPr>
              <w:ind w:left="360"/>
              <w:rPr>
                <w:rFonts w:cs="Arial"/>
                <w:sz w:val="24"/>
                <w:szCs w:val="24"/>
              </w:rPr>
            </w:pPr>
          </w:p>
        </w:tc>
        <w:tc>
          <w:tcPr>
            <w:tcW w:w="5554" w:type="dxa"/>
          </w:tcPr>
          <w:p w14:paraId="0799AAA0" w14:textId="77777777" w:rsidR="00293FAC" w:rsidRPr="00164DCB" w:rsidRDefault="00911919" w:rsidP="00911919">
            <w:pPr>
              <w:rPr>
                <w:rFonts w:cs="Arial"/>
                <w:sz w:val="24"/>
                <w:szCs w:val="24"/>
              </w:rPr>
            </w:pPr>
            <w:r>
              <w:rPr>
                <w:rFonts w:cs="Arial"/>
                <w:sz w:val="24"/>
                <w:szCs w:val="24"/>
              </w:rPr>
              <w:t>Overall sufficiency for defined purpose</w:t>
            </w:r>
          </w:p>
        </w:tc>
        <w:tc>
          <w:tcPr>
            <w:tcW w:w="2204" w:type="dxa"/>
          </w:tcPr>
          <w:p w14:paraId="2D336569" w14:textId="77777777" w:rsidR="00293FAC" w:rsidRPr="00164DCB" w:rsidRDefault="00911919" w:rsidP="003E14FE">
            <w:pPr>
              <w:ind w:left="360"/>
              <w:rPr>
                <w:rFonts w:cs="Arial"/>
                <w:sz w:val="24"/>
                <w:szCs w:val="24"/>
              </w:rPr>
            </w:pPr>
            <w:r>
              <w:rPr>
                <w:rFonts w:cs="Arial"/>
                <w:sz w:val="24"/>
                <w:szCs w:val="24"/>
              </w:rPr>
              <w:t>Periodic</w:t>
            </w:r>
          </w:p>
        </w:tc>
      </w:tr>
      <w:tr w:rsidR="00293FAC" w:rsidRPr="00164DCB" w14:paraId="7A47D34C" w14:textId="77777777" w:rsidTr="00CC3390">
        <w:tc>
          <w:tcPr>
            <w:tcW w:w="1736" w:type="dxa"/>
          </w:tcPr>
          <w:p w14:paraId="7D199DA8" w14:textId="77777777" w:rsidR="00293FAC" w:rsidRPr="00164DCB" w:rsidRDefault="00293FAC" w:rsidP="003E14FE">
            <w:pPr>
              <w:ind w:left="360"/>
              <w:rPr>
                <w:rFonts w:cs="Arial"/>
                <w:sz w:val="24"/>
                <w:szCs w:val="24"/>
              </w:rPr>
            </w:pPr>
          </w:p>
        </w:tc>
        <w:tc>
          <w:tcPr>
            <w:tcW w:w="5554" w:type="dxa"/>
          </w:tcPr>
          <w:p w14:paraId="5AC21E08" w14:textId="77777777" w:rsidR="00293FAC" w:rsidRPr="00164DCB" w:rsidRDefault="00911919" w:rsidP="00911919">
            <w:pPr>
              <w:rPr>
                <w:rFonts w:cs="Arial"/>
                <w:sz w:val="24"/>
                <w:szCs w:val="24"/>
              </w:rPr>
            </w:pPr>
            <w:r>
              <w:rPr>
                <w:rFonts w:cs="Arial"/>
                <w:sz w:val="24"/>
                <w:szCs w:val="24"/>
              </w:rPr>
              <w:t>Overall sufficiency of dataset measures and controls</w:t>
            </w:r>
          </w:p>
        </w:tc>
        <w:tc>
          <w:tcPr>
            <w:tcW w:w="2204" w:type="dxa"/>
          </w:tcPr>
          <w:p w14:paraId="6406F73D" w14:textId="77777777" w:rsidR="00293FAC" w:rsidRPr="00164DCB" w:rsidRDefault="00911919" w:rsidP="003E14FE">
            <w:pPr>
              <w:ind w:left="360"/>
              <w:rPr>
                <w:rFonts w:cs="Arial"/>
                <w:sz w:val="24"/>
                <w:szCs w:val="24"/>
              </w:rPr>
            </w:pPr>
            <w:r>
              <w:rPr>
                <w:rFonts w:cs="Arial"/>
                <w:sz w:val="24"/>
                <w:szCs w:val="24"/>
              </w:rPr>
              <w:t>Periodic</w:t>
            </w:r>
          </w:p>
        </w:tc>
      </w:tr>
      <w:tr w:rsidR="00293FAC" w:rsidRPr="00164DCB" w14:paraId="751F0C1A" w14:textId="77777777" w:rsidTr="00CC3390">
        <w:tc>
          <w:tcPr>
            <w:tcW w:w="1736" w:type="dxa"/>
          </w:tcPr>
          <w:p w14:paraId="3081F948" w14:textId="77777777" w:rsidR="00293FAC" w:rsidRPr="00164DCB" w:rsidRDefault="00293FAC" w:rsidP="003E14FE">
            <w:pPr>
              <w:ind w:left="360"/>
              <w:rPr>
                <w:rFonts w:cs="Arial"/>
                <w:sz w:val="24"/>
                <w:szCs w:val="24"/>
              </w:rPr>
            </w:pPr>
            <w:r w:rsidRPr="00164DCB">
              <w:rPr>
                <w:rFonts w:cs="Arial"/>
                <w:sz w:val="24"/>
                <w:szCs w:val="24"/>
              </w:rPr>
              <w:t>Timeliness</w:t>
            </w:r>
          </w:p>
        </w:tc>
        <w:tc>
          <w:tcPr>
            <w:tcW w:w="5554" w:type="dxa"/>
          </w:tcPr>
          <w:p w14:paraId="0544FD93" w14:textId="77777777" w:rsidR="00293FAC" w:rsidRPr="00164DCB" w:rsidRDefault="00911919" w:rsidP="00CC3390">
            <w:pPr>
              <w:rPr>
                <w:rFonts w:cs="Arial"/>
                <w:sz w:val="24"/>
                <w:szCs w:val="24"/>
              </w:rPr>
            </w:pPr>
            <w:r>
              <w:rPr>
                <w:rFonts w:cs="Arial"/>
                <w:sz w:val="24"/>
                <w:szCs w:val="24"/>
              </w:rPr>
              <w:t>Is data delivered on time?</w:t>
            </w:r>
          </w:p>
        </w:tc>
        <w:tc>
          <w:tcPr>
            <w:tcW w:w="2204" w:type="dxa"/>
          </w:tcPr>
          <w:p w14:paraId="42C0AFA4" w14:textId="77777777" w:rsidR="00293FAC" w:rsidRPr="00164DCB" w:rsidRDefault="00911919" w:rsidP="003E14FE">
            <w:pPr>
              <w:ind w:left="360"/>
              <w:rPr>
                <w:rFonts w:cs="Arial"/>
                <w:sz w:val="24"/>
                <w:szCs w:val="24"/>
              </w:rPr>
            </w:pPr>
            <w:r>
              <w:rPr>
                <w:rFonts w:cs="Arial"/>
                <w:sz w:val="24"/>
                <w:szCs w:val="24"/>
              </w:rPr>
              <w:t>Periodic</w:t>
            </w:r>
          </w:p>
        </w:tc>
      </w:tr>
      <w:tr w:rsidR="00293FAC" w:rsidRPr="00164DCB" w14:paraId="693EC465" w14:textId="77777777" w:rsidTr="00CC3390">
        <w:tc>
          <w:tcPr>
            <w:tcW w:w="1736" w:type="dxa"/>
          </w:tcPr>
          <w:p w14:paraId="4320465E" w14:textId="77777777" w:rsidR="00293FAC" w:rsidRPr="00164DCB" w:rsidRDefault="00293FAC" w:rsidP="003E14FE">
            <w:pPr>
              <w:ind w:left="360"/>
              <w:rPr>
                <w:rFonts w:cs="Arial"/>
                <w:sz w:val="24"/>
                <w:szCs w:val="24"/>
              </w:rPr>
            </w:pPr>
          </w:p>
        </w:tc>
        <w:tc>
          <w:tcPr>
            <w:tcW w:w="5554" w:type="dxa"/>
          </w:tcPr>
          <w:p w14:paraId="483866FB" w14:textId="77777777" w:rsidR="00293FAC" w:rsidRPr="00164DCB" w:rsidRDefault="00911919" w:rsidP="00CC3390">
            <w:pPr>
              <w:rPr>
                <w:rFonts w:cs="Arial"/>
                <w:sz w:val="24"/>
                <w:szCs w:val="24"/>
              </w:rPr>
            </w:pPr>
            <w:r>
              <w:rPr>
                <w:rFonts w:cs="Arial"/>
                <w:sz w:val="24"/>
                <w:szCs w:val="24"/>
              </w:rPr>
              <w:t>Timely availability of data for access</w:t>
            </w:r>
          </w:p>
        </w:tc>
        <w:tc>
          <w:tcPr>
            <w:tcW w:w="2204" w:type="dxa"/>
          </w:tcPr>
          <w:p w14:paraId="36D37510" w14:textId="77777777" w:rsidR="00293FAC" w:rsidRPr="00164DCB" w:rsidRDefault="00911919" w:rsidP="003E14FE">
            <w:pPr>
              <w:ind w:left="360"/>
              <w:rPr>
                <w:rFonts w:cs="Arial"/>
                <w:sz w:val="24"/>
                <w:szCs w:val="24"/>
              </w:rPr>
            </w:pPr>
            <w:r>
              <w:rPr>
                <w:rFonts w:cs="Arial"/>
                <w:sz w:val="24"/>
                <w:szCs w:val="24"/>
              </w:rPr>
              <w:t>Periodic</w:t>
            </w:r>
          </w:p>
        </w:tc>
      </w:tr>
      <w:tr w:rsidR="00293FAC" w:rsidRPr="00164DCB" w14:paraId="27DCD87D" w14:textId="77777777" w:rsidTr="00CC3390">
        <w:tc>
          <w:tcPr>
            <w:tcW w:w="1736" w:type="dxa"/>
          </w:tcPr>
          <w:p w14:paraId="280151E0" w14:textId="77777777" w:rsidR="00293FAC" w:rsidRPr="00164DCB" w:rsidRDefault="00293FAC" w:rsidP="003E14FE">
            <w:pPr>
              <w:ind w:left="360"/>
              <w:rPr>
                <w:rFonts w:cs="Arial"/>
                <w:sz w:val="24"/>
                <w:szCs w:val="24"/>
              </w:rPr>
            </w:pPr>
          </w:p>
        </w:tc>
        <w:tc>
          <w:tcPr>
            <w:tcW w:w="5554" w:type="dxa"/>
          </w:tcPr>
          <w:p w14:paraId="55AEC987" w14:textId="77777777" w:rsidR="00293FAC" w:rsidRPr="00164DCB" w:rsidRDefault="00911919" w:rsidP="00CC3390">
            <w:pPr>
              <w:rPr>
                <w:rFonts w:cs="Arial"/>
                <w:sz w:val="24"/>
                <w:szCs w:val="24"/>
              </w:rPr>
            </w:pPr>
            <w:r>
              <w:rPr>
                <w:rFonts w:cs="Arial"/>
                <w:sz w:val="24"/>
                <w:szCs w:val="24"/>
              </w:rPr>
              <w:t>Data processing duration</w:t>
            </w:r>
          </w:p>
        </w:tc>
        <w:tc>
          <w:tcPr>
            <w:tcW w:w="2204" w:type="dxa"/>
          </w:tcPr>
          <w:p w14:paraId="2D762100" w14:textId="77777777" w:rsidR="00293FAC" w:rsidRPr="00164DCB" w:rsidRDefault="00911919" w:rsidP="003E14FE">
            <w:pPr>
              <w:ind w:left="360"/>
              <w:rPr>
                <w:rFonts w:cs="Arial"/>
                <w:sz w:val="24"/>
                <w:szCs w:val="24"/>
              </w:rPr>
            </w:pPr>
            <w:r>
              <w:rPr>
                <w:rFonts w:cs="Arial"/>
                <w:sz w:val="24"/>
                <w:szCs w:val="24"/>
              </w:rPr>
              <w:t>Inline</w:t>
            </w:r>
          </w:p>
        </w:tc>
      </w:tr>
      <w:tr w:rsidR="00293FAC" w:rsidRPr="00164DCB" w14:paraId="0642B759" w14:textId="77777777" w:rsidTr="00CC3390">
        <w:tc>
          <w:tcPr>
            <w:tcW w:w="1736" w:type="dxa"/>
          </w:tcPr>
          <w:p w14:paraId="5E6A04EE" w14:textId="77777777" w:rsidR="00293FAC" w:rsidRPr="00164DCB" w:rsidRDefault="00911919" w:rsidP="003E14FE">
            <w:pPr>
              <w:ind w:left="360"/>
              <w:rPr>
                <w:rFonts w:cs="Arial"/>
                <w:sz w:val="24"/>
                <w:szCs w:val="24"/>
              </w:rPr>
            </w:pPr>
            <w:r w:rsidRPr="00164DCB">
              <w:rPr>
                <w:rFonts w:cs="Arial"/>
                <w:sz w:val="24"/>
                <w:szCs w:val="24"/>
              </w:rPr>
              <w:t>Consistency</w:t>
            </w:r>
          </w:p>
        </w:tc>
        <w:tc>
          <w:tcPr>
            <w:tcW w:w="5554" w:type="dxa"/>
          </w:tcPr>
          <w:p w14:paraId="244C1047" w14:textId="77777777" w:rsidR="00293FAC" w:rsidRPr="00164DCB" w:rsidRDefault="00911919" w:rsidP="00CC3390">
            <w:pPr>
              <w:rPr>
                <w:rFonts w:cs="Arial"/>
                <w:sz w:val="24"/>
                <w:szCs w:val="24"/>
              </w:rPr>
            </w:pPr>
            <w:r>
              <w:rPr>
                <w:rFonts w:cs="Arial"/>
                <w:sz w:val="24"/>
                <w:szCs w:val="24"/>
              </w:rPr>
              <w:t>Consistent formatting in one field</w:t>
            </w:r>
          </w:p>
        </w:tc>
        <w:tc>
          <w:tcPr>
            <w:tcW w:w="2204" w:type="dxa"/>
          </w:tcPr>
          <w:p w14:paraId="15194A43" w14:textId="77777777" w:rsidR="00293FAC" w:rsidRPr="00164DCB" w:rsidRDefault="00911919" w:rsidP="003E14FE">
            <w:pPr>
              <w:ind w:left="360"/>
              <w:rPr>
                <w:rFonts w:cs="Arial"/>
                <w:sz w:val="24"/>
                <w:szCs w:val="24"/>
              </w:rPr>
            </w:pPr>
            <w:r>
              <w:rPr>
                <w:rFonts w:cs="Arial"/>
                <w:sz w:val="24"/>
                <w:szCs w:val="24"/>
              </w:rPr>
              <w:t>Periodic</w:t>
            </w:r>
          </w:p>
        </w:tc>
      </w:tr>
      <w:tr w:rsidR="005959B6" w:rsidRPr="00164DCB" w14:paraId="26EE0931" w14:textId="77777777" w:rsidTr="00CC3390">
        <w:tc>
          <w:tcPr>
            <w:tcW w:w="1736" w:type="dxa"/>
          </w:tcPr>
          <w:p w14:paraId="48807DFD" w14:textId="77777777" w:rsidR="005959B6" w:rsidRPr="00164DCB" w:rsidRDefault="005959B6" w:rsidP="00E708A6">
            <w:pPr>
              <w:rPr>
                <w:rFonts w:cs="Arial"/>
                <w:sz w:val="24"/>
                <w:szCs w:val="24"/>
              </w:rPr>
            </w:pPr>
          </w:p>
        </w:tc>
        <w:tc>
          <w:tcPr>
            <w:tcW w:w="5554" w:type="dxa"/>
          </w:tcPr>
          <w:p w14:paraId="046E36A5" w14:textId="77777777" w:rsidR="005959B6" w:rsidRPr="00164DCB" w:rsidRDefault="00911919" w:rsidP="00CC3390">
            <w:pPr>
              <w:rPr>
                <w:rFonts w:cs="Arial"/>
                <w:sz w:val="24"/>
                <w:szCs w:val="24"/>
              </w:rPr>
            </w:pPr>
            <w:r>
              <w:rPr>
                <w:rFonts w:cs="Arial"/>
                <w:sz w:val="24"/>
                <w:szCs w:val="24"/>
              </w:rPr>
              <w:t>Consistent formatting cross table</w:t>
            </w:r>
          </w:p>
        </w:tc>
        <w:tc>
          <w:tcPr>
            <w:tcW w:w="2204" w:type="dxa"/>
          </w:tcPr>
          <w:p w14:paraId="1333025B" w14:textId="77777777" w:rsidR="005959B6" w:rsidRPr="00164DCB" w:rsidRDefault="00911919" w:rsidP="006447DA">
            <w:pPr>
              <w:ind w:left="360"/>
              <w:rPr>
                <w:rFonts w:cs="Arial"/>
                <w:sz w:val="24"/>
                <w:szCs w:val="24"/>
              </w:rPr>
            </w:pPr>
            <w:r>
              <w:rPr>
                <w:rFonts w:cs="Arial"/>
                <w:sz w:val="24"/>
                <w:szCs w:val="24"/>
              </w:rPr>
              <w:t>Inline/Periodic</w:t>
            </w:r>
          </w:p>
        </w:tc>
      </w:tr>
      <w:tr w:rsidR="002600FB" w:rsidRPr="00164DCB" w14:paraId="55647B88" w14:textId="77777777" w:rsidTr="00CC3390">
        <w:tc>
          <w:tcPr>
            <w:tcW w:w="1736" w:type="dxa"/>
          </w:tcPr>
          <w:p w14:paraId="14E3761E" w14:textId="77777777" w:rsidR="002600FB" w:rsidRPr="00164DCB" w:rsidRDefault="002600FB" w:rsidP="00E708A6">
            <w:pPr>
              <w:rPr>
                <w:rFonts w:cs="Arial"/>
                <w:sz w:val="24"/>
                <w:szCs w:val="24"/>
              </w:rPr>
            </w:pPr>
          </w:p>
        </w:tc>
        <w:tc>
          <w:tcPr>
            <w:tcW w:w="5554" w:type="dxa"/>
          </w:tcPr>
          <w:p w14:paraId="75372427" w14:textId="77777777" w:rsidR="002600FB" w:rsidRDefault="002600FB" w:rsidP="00CC3390">
            <w:pPr>
              <w:rPr>
                <w:rFonts w:cs="Arial"/>
                <w:sz w:val="24"/>
                <w:szCs w:val="24"/>
              </w:rPr>
            </w:pPr>
            <w:r>
              <w:rPr>
                <w:rFonts w:cs="Arial"/>
                <w:sz w:val="24"/>
                <w:szCs w:val="24"/>
              </w:rPr>
              <w:t>Defaults</w:t>
            </w:r>
          </w:p>
        </w:tc>
        <w:tc>
          <w:tcPr>
            <w:tcW w:w="2204" w:type="dxa"/>
          </w:tcPr>
          <w:p w14:paraId="5F72E267" w14:textId="77777777" w:rsidR="002600FB" w:rsidRDefault="002600FB" w:rsidP="006447DA">
            <w:pPr>
              <w:ind w:left="360"/>
              <w:rPr>
                <w:rFonts w:cs="Arial"/>
                <w:sz w:val="24"/>
                <w:szCs w:val="24"/>
              </w:rPr>
            </w:pPr>
            <w:r>
              <w:rPr>
                <w:rFonts w:cs="Arial"/>
                <w:sz w:val="24"/>
                <w:szCs w:val="24"/>
              </w:rPr>
              <w:t>Periodic</w:t>
            </w:r>
          </w:p>
        </w:tc>
      </w:tr>
      <w:tr w:rsidR="00911919" w:rsidRPr="00164DCB" w14:paraId="58097922" w14:textId="77777777" w:rsidTr="00CC3390">
        <w:tc>
          <w:tcPr>
            <w:tcW w:w="1736" w:type="dxa"/>
          </w:tcPr>
          <w:p w14:paraId="0AE402C0" w14:textId="77777777" w:rsidR="00911919" w:rsidRPr="00164DCB" w:rsidRDefault="00911919" w:rsidP="00E708A6">
            <w:pPr>
              <w:rPr>
                <w:rFonts w:cs="Arial"/>
                <w:sz w:val="24"/>
                <w:szCs w:val="24"/>
              </w:rPr>
            </w:pPr>
          </w:p>
        </w:tc>
        <w:tc>
          <w:tcPr>
            <w:tcW w:w="5554" w:type="dxa"/>
          </w:tcPr>
          <w:p w14:paraId="684A3A44" w14:textId="77777777" w:rsidR="00911919" w:rsidRDefault="00911919" w:rsidP="00CC3390">
            <w:pPr>
              <w:rPr>
                <w:rFonts w:cs="Arial"/>
                <w:sz w:val="24"/>
                <w:szCs w:val="24"/>
              </w:rPr>
            </w:pPr>
            <w:r>
              <w:rPr>
                <w:rFonts w:cs="Arial"/>
                <w:sz w:val="24"/>
                <w:szCs w:val="24"/>
              </w:rPr>
              <w:t>Cross table defaults</w:t>
            </w:r>
          </w:p>
        </w:tc>
        <w:tc>
          <w:tcPr>
            <w:tcW w:w="2204" w:type="dxa"/>
          </w:tcPr>
          <w:p w14:paraId="02AA3D97" w14:textId="77777777" w:rsidR="00911919" w:rsidRDefault="002600FB" w:rsidP="006447DA">
            <w:pPr>
              <w:ind w:left="360"/>
              <w:rPr>
                <w:rFonts w:cs="Arial"/>
                <w:sz w:val="24"/>
                <w:szCs w:val="24"/>
              </w:rPr>
            </w:pPr>
            <w:r>
              <w:rPr>
                <w:rFonts w:cs="Arial"/>
                <w:sz w:val="24"/>
                <w:szCs w:val="24"/>
              </w:rPr>
              <w:t>Periodic</w:t>
            </w:r>
          </w:p>
        </w:tc>
      </w:tr>
      <w:tr w:rsidR="00911919" w:rsidRPr="00164DCB" w14:paraId="69E2B3DD" w14:textId="77777777" w:rsidTr="00CC3390">
        <w:tc>
          <w:tcPr>
            <w:tcW w:w="1736" w:type="dxa"/>
          </w:tcPr>
          <w:p w14:paraId="7E78FECB" w14:textId="77777777" w:rsidR="00911919" w:rsidRPr="00164DCB" w:rsidRDefault="00911919" w:rsidP="00E708A6">
            <w:pPr>
              <w:rPr>
                <w:rFonts w:cs="Arial"/>
                <w:sz w:val="24"/>
                <w:szCs w:val="24"/>
              </w:rPr>
            </w:pPr>
          </w:p>
        </w:tc>
        <w:tc>
          <w:tcPr>
            <w:tcW w:w="5554" w:type="dxa"/>
          </w:tcPr>
          <w:p w14:paraId="02D3A2BE" w14:textId="77777777" w:rsidR="00911919" w:rsidRDefault="00911919" w:rsidP="00CC3390">
            <w:pPr>
              <w:rPr>
                <w:rFonts w:cs="Arial"/>
                <w:sz w:val="24"/>
                <w:szCs w:val="24"/>
              </w:rPr>
            </w:pPr>
            <w:r>
              <w:rPr>
                <w:rFonts w:cs="Arial"/>
                <w:sz w:val="24"/>
                <w:szCs w:val="24"/>
              </w:rPr>
              <w:t>Field content defaults</w:t>
            </w:r>
          </w:p>
        </w:tc>
        <w:tc>
          <w:tcPr>
            <w:tcW w:w="2204" w:type="dxa"/>
          </w:tcPr>
          <w:p w14:paraId="0C170335" w14:textId="77777777" w:rsidR="00911919" w:rsidRDefault="00911919" w:rsidP="006447DA">
            <w:pPr>
              <w:ind w:left="360"/>
              <w:rPr>
                <w:rFonts w:cs="Arial"/>
                <w:sz w:val="24"/>
                <w:szCs w:val="24"/>
              </w:rPr>
            </w:pPr>
            <w:r>
              <w:rPr>
                <w:rFonts w:cs="Arial"/>
                <w:sz w:val="24"/>
                <w:szCs w:val="24"/>
              </w:rPr>
              <w:t>Periodic</w:t>
            </w:r>
          </w:p>
        </w:tc>
      </w:tr>
      <w:tr w:rsidR="00911919" w:rsidRPr="00164DCB" w14:paraId="6B9FB622" w14:textId="77777777" w:rsidTr="00CC3390">
        <w:tc>
          <w:tcPr>
            <w:tcW w:w="1736" w:type="dxa"/>
          </w:tcPr>
          <w:p w14:paraId="391B0B2E" w14:textId="77777777" w:rsidR="00911919" w:rsidRPr="00164DCB" w:rsidRDefault="00911919" w:rsidP="00E708A6">
            <w:pPr>
              <w:rPr>
                <w:rFonts w:cs="Arial"/>
                <w:sz w:val="24"/>
                <w:szCs w:val="24"/>
              </w:rPr>
            </w:pPr>
          </w:p>
        </w:tc>
        <w:tc>
          <w:tcPr>
            <w:tcW w:w="5554" w:type="dxa"/>
          </w:tcPr>
          <w:p w14:paraId="5D88AF76" w14:textId="77777777" w:rsidR="00911919" w:rsidRDefault="00911919" w:rsidP="00CC3390">
            <w:pPr>
              <w:rPr>
                <w:rFonts w:cs="Arial"/>
                <w:sz w:val="24"/>
                <w:szCs w:val="24"/>
              </w:rPr>
            </w:pPr>
            <w:r>
              <w:rPr>
                <w:rFonts w:cs="Arial"/>
                <w:sz w:val="24"/>
                <w:szCs w:val="24"/>
              </w:rPr>
              <w:t>Consistent column profile</w:t>
            </w:r>
          </w:p>
        </w:tc>
        <w:tc>
          <w:tcPr>
            <w:tcW w:w="2204" w:type="dxa"/>
          </w:tcPr>
          <w:p w14:paraId="5FC03435" w14:textId="77777777" w:rsidR="00911919" w:rsidRDefault="00911919" w:rsidP="006447DA">
            <w:pPr>
              <w:ind w:left="360"/>
              <w:rPr>
                <w:rFonts w:cs="Arial"/>
                <w:sz w:val="24"/>
                <w:szCs w:val="24"/>
              </w:rPr>
            </w:pPr>
            <w:r>
              <w:rPr>
                <w:rFonts w:cs="Arial"/>
                <w:sz w:val="24"/>
                <w:szCs w:val="24"/>
              </w:rPr>
              <w:t>Periodic</w:t>
            </w:r>
          </w:p>
        </w:tc>
      </w:tr>
      <w:tr w:rsidR="00911919" w:rsidRPr="00164DCB" w14:paraId="5B33FDFA" w14:textId="77777777" w:rsidTr="00CC3390">
        <w:tc>
          <w:tcPr>
            <w:tcW w:w="1736" w:type="dxa"/>
          </w:tcPr>
          <w:p w14:paraId="691B313B" w14:textId="77777777" w:rsidR="00911919" w:rsidRPr="00164DCB" w:rsidRDefault="00911919" w:rsidP="00E708A6">
            <w:pPr>
              <w:rPr>
                <w:rFonts w:cs="Arial"/>
                <w:sz w:val="24"/>
                <w:szCs w:val="24"/>
              </w:rPr>
            </w:pPr>
          </w:p>
        </w:tc>
        <w:tc>
          <w:tcPr>
            <w:tcW w:w="5554" w:type="dxa"/>
          </w:tcPr>
          <w:p w14:paraId="533CA070" w14:textId="77777777" w:rsidR="00911919" w:rsidRDefault="002600FB" w:rsidP="00CC3390">
            <w:pPr>
              <w:rPr>
                <w:rFonts w:cs="Arial"/>
                <w:sz w:val="24"/>
                <w:szCs w:val="24"/>
              </w:rPr>
            </w:pPr>
            <w:r>
              <w:rPr>
                <w:rFonts w:cs="Arial"/>
                <w:sz w:val="24"/>
                <w:szCs w:val="24"/>
              </w:rPr>
              <w:t>Consistent multicolumn profile</w:t>
            </w:r>
          </w:p>
        </w:tc>
        <w:tc>
          <w:tcPr>
            <w:tcW w:w="2204" w:type="dxa"/>
          </w:tcPr>
          <w:p w14:paraId="57E3DA21" w14:textId="77777777" w:rsidR="00911919" w:rsidRDefault="002600FB" w:rsidP="006447DA">
            <w:pPr>
              <w:ind w:left="360"/>
              <w:rPr>
                <w:rFonts w:cs="Arial"/>
                <w:sz w:val="24"/>
                <w:szCs w:val="24"/>
              </w:rPr>
            </w:pPr>
            <w:r>
              <w:rPr>
                <w:rFonts w:cs="Arial"/>
                <w:sz w:val="24"/>
                <w:szCs w:val="24"/>
              </w:rPr>
              <w:t>Periodic</w:t>
            </w:r>
          </w:p>
        </w:tc>
      </w:tr>
      <w:tr w:rsidR="00911919" w:rsidRPr="00164DCB" w14:paraId="12AB6363" w14:textId="77777777" w:rsidTr="00CC3390">
        <w:tc>
          <w:tcPr>
            <w:tcW w:w="1736" w:type="dxa"/>
          </w:tcPr>
          <w:p w14:paraId="74A33F6D" w14:textId="77777777" w:rsidR="00911919" w:rsidRPr="00164DCB" w:rsidRDefault="00911919" w:rsidP="00E708A6">
            <w:pPr>
              <w:rPr>
                <w:rFonts w:cs="Arial"/>
                <w:sz w:val="24"/>
                <w:szCs w:val="24"/>
              </w:rPr>
            </w:pPr>
          </w:p>
        </w:tc>
        <w:tc>
          <w:tcPr>
            <w:tcW w:w="5554" w:type="dxa"/>
          </w:tcPr>
          <w:p w14:paraId="35C5301C" w14:textId="77777777" w:rsidR="00911919" w:rsidRDefault="002600FB" w:rsidP="00CC3390">
            <w:pPr>
              <w:rPr>
                <w:rFonts w:cs="Arial"/>
                <w:sz w:val="24"/>
                <w:szCs w:val="24"/>
              </w:rPr>
            </w:pPr>
            <w:r>
              <w:rPr>
                <w:rFonts w:cs="Arial"/>
                <w:sz w:val="24"/>
                <w:szCs w:val="24"/>
              </w:rPr>
              <w:t>Consistent cross table multicolumn profile</w:t>
            </w:r>
          </w:p>
        </w:tc>
        <w:tc>
          <w:tcPr>
            <w:tcW w:w="2204" w:type="dxa"/>
          </w:tcPr>
          <w:p w14:paraId="68D37138" w14:textId="77777777" w:rsidR="00911919" w:rsidRDefault="002600FB" w:rsidP="006447DA">
            <w:pPr>
              <w:ind w:left="360"/>
              <w:rPr>
                <w:rFonts w:cs="Arial"/>
                <w:sz w:val="24"/>
                <w:szCs w:val="24"/>
              </w:rPr>
            </w:pPr>
            <w:r>
              <w:rPr>
                <w:rFonts w:cs="Arial"/>
                <w:sz w:val="24"/>
                <w:szCs w:val="24"/>
              </w:rPr>
              <w:t>Periodic</w:t>
            </w:r>
          </w:p>
        </w:tc>
      </w:tr>
      <w:tr w:rsidR="002600FB" w:rsidRPr="00164DCB" w14:paraId="0BBC5542" w14:textId="77777777" w:rsidTr="00CC3390">
        <w:tc>
          <w:tcPr>
            <w:tcW w:w="1736" w:type="dxa"/>
          </w:tcPr>
          <w:p w14:paraId="541091F9" w14:textId="77777777" w:rsidR="002600FB" w:rsidRPr="00164DCB" w:rsidRDefault="002600FB" w:rsidP="00E708A6">
            <w:pPr>
              <w:rPr>
                <w:rFonts w:cs="Arial"/>
                <w:sz w:val="24"/>
                <w:szCs w:val="24"/>
              </w:rPr>
            </w:pPr>
          </w:p>
        </w:tc>
        <w:tc>
          <w:tcPr>
            <w:tcW w:w="5554" w:type="dxa"/>
          </w:tcPr>
          <w:p w14:paraId="1ABCE277" w14:textId="77777777" w:rsidR="002600FB" w:rsidRDefault="002600FB" w:rsidP="00CC3390">
            <w:pPr>
              <w:rPr>
                <w:rFonts w:cs="Arial"/>
                <w:sz w:val="24"/>
                <w:szCs w:val="24"/>
              </w:rPr>
            </w:pPr>
            <w:r>
              <w:rPr>
                <w:rFonts w:cs="Arial"/>
                <w:sz w:val="24"/>
                <w:szCs w:val="24"/>
              </w:rPr>
              <w:t>Chronology consistent with business rules</w:t>
            </w:r>
          </w:p>
        </w:tc>
        <w:tc>
          <w:tcPr>
            <w:tcW w:w="2204" w:type="dxa"/>
          </w:tcPr>
          <w:p w14:paraId="5B489D03" w14:textId="77777777" w:rsidR="002600FB" w:rsidRDefault="002600FB" w:rsidP="006447DA">
            <w:pPr>
              <w:ind w:left="360"/>
              <w:rPr>
                <w:rFonts w:cs="Arial"/>
                <w:sz w:val="24"/>
                <w:szCs w:val="24"/>
              </w:rPr>
            </w:pPr>
            <w:r>
              <w:rPr>
                <w:rFonts w:cs="Arial"/>
                <w:sz w:val="24"/>
                <w:szCs w:val="24"/>
              </w:rPr>
              <w:t>Periodic</w:t>
            </w:r>
          </w:p>
        </w:tc>
      </w:tr>
      <w:tr w:rsidR="002600FB" w:rsidRPr="00164DCB" w14:paraId="44C1A5C2" w14:textId="77777777" w:rsidTr="00CC3390">
        <w:tc>
          <w:tcPr>
            <w:tcW w:w="1736" w:type="dxa"/>
          </w:tcPr>
          <w:p w14:paraId="531F7E4C" w14:textId="77777777" w:rsidR="002600FB" w:rsidRPr="00164DCB" w:rsidRDefault="002600FB" w:rsidP="00E708A6">
            <w:pPr>
              <w:rPr>
                <w:rFonts w:cs="Arial"/>
                <w:sz w:val="24"/>
                <w:szCs w:val="24"/>
              </w:rPr>
            </w:pPr>
          </w:p>
        </w:tc>
        <w:tc>
          <w:tcPr>
            <w:tcW w:w="5554" w:type="dxa"/>
          </w:tcPr>
          <w:p w14:paraId="7A3D01B9" w14:textId="77777777" w:rsidR="002600FB" w:rsidRDefault="002600FB" w:rsidP="00CC3390">
            <w:pPr>
              <w:rPr>
                <w:rFonts w:cs="Arial"/>
                <w:sz w:val="24"/>
                <w:szCs w:val="24"/>
              </w:rPr>
            </w:pPr>
            <w:r>
              <w:rPr>
                <w:rFonts w:cs="Arial"/>
                <w:sz w:val="24"/>
                <w:szCs w:val="24"/>
              </w:rPr>
              <w:t>Consistent time elapsed</w:t>
            </w:r>
          </w:p>
        </w:tc>
        <w:tc>
          <w:tcPr>
            <w:tcW w:w="2204" w:type="dxa"/>
          </w:tcPr>
          <w:p w14:paraId="1178076D" w14:textId="77777777" w:rsidR="002600FB" w:rsidRDefault="002600FB" w:rsidP="006447DA">
            <w:pPr>
              <w:ind w:left="360"/>
              <w:rPr>
                <w:rFonts w:cs="Arial"/>
                <w:sz w:val="24"/>
                <w:szCs w:val="24"/>
              </w:rPr>
            </w:pPr>
            <w:r>
              <w:rPr>
                <w:rFonts w:cs="Arial"/>
                <w:sz w:val="24"/>
                <w:szCs w:val="24"/>
              </w:rPr>
              <w:t>Periodic</w:t>
            </w:r>
          </w:p>
        </w:tc>
      </w:tr>
      <w:tr w:rsidR="002600FB" w:rsidRPr="00164DCB" w14:paraId="1518624C" w14:textId="77777777" w:rsidTr="00CC3390">
        <w:tc>
          <w:tcPr>
            <w:tcW w:w="1736" w:type="dxa"/>
          </w:tcPr>
          <w:p w14:paraId="5400D00D" w14:textId="77777777" w:rsidR="002600FB" w:rsidRPr="00164DCB" w:rsidRDefault="002600FB" w:rsidP="00E708A6">
            <w:pPr>
              <w:rPr>
                <w:rFonts w:cs="Arial"/>
                <w:sz w:val="24"/>
                <w:szCs w:val="24"/>
              </w:rPr>
            </w:pPr>
          </w:p>
        </w:tc>
        <w:tc>
          <w:tcPr>
            <w:tcW w:w="5554" w:type="dxa"/>
          </w:tcPr>
          <w:p w14:paraId="3E3A74FD" w14:textId="77777777" w:rsidR="002600FB" w:rsidRDefault="002600FB" w:rsidP="00CC3390">
            <w:pPr>
              <w:rPr>
                <w:rFonts w:cs="Arial"/>
                <w:sz w:val="24"/>
                <w:szCs w:val="24"/>
              </w:rPr>
            </w:pPr>
            <w:r>
              <w:rPr>
                <w:rFonts w:cs="Arial"/>
                <w:sz w:val="24"/>
                <w:szCs w:val="24"/>
              </w:rPr>
              <w:t>Chronology consistent with business rules across tables</w:t>
            </w:r>
          </w:p>
        </w:tc>
        <w:tc>
          <w:tcPr>
            <w:tcW w:w="2204" w:type="dxa"/>
          </w:tcPr>
          <w:p w14:paraId="63A6E7D2" w14:textId="77777777" w:rsidR="002600FB" w:rsidRDefault="002600FB" w:rsidP="006447DA">
            <w:pPr>
              <w:ind w:left="360"/>
              <w:rPr>
                <w:rFonts w:cs="Arial"/>
                <w:sz w:val="24"/>
                <w:szCs w:val="24"/>
              </w:rPr>
            </w:pPr>
            <w:r>
              <w:rPr>
                <w:rFonts w:cs="Arial"/>
                <w:sz w:val="24"/>
                <w:szCs w:val="24"/>
              </w:rPr>
              <w:t>Periodic</w:t>
            </w:r>
          </w:p>
        </w:tc>
      </w:tr>
      <w:tr w:rsidR="002600FB" w:rsidRPr="00164DCB" w14:paraId="3DF7C4A9" w14:textId="77777777" w:rsidTr="00CC3390">
        <w:tc>
          <w:tcPr>
            <w:tcW w:w="1736" w:type="dxa"/>
          </w:tcPr>
          <w:p w14:paraId="637FAC83" w14:textId="77777777" w:rsidR="002600FB" w:rsidRPr="00164DCB" w:rsidRDefault="002600FB" w:rsidP="00E708A6">
            <w:pPr>
              <w:rPr>
                <w:rFonts w:cs="Arial"/>
                <w:sz w:val="24"/>
                <w:szCs w:val="24"/>
              </w:rPr>
            </w:pPr>
          </w:p>
        </w:tc>
        <w:tc>
          <w:tcPr>
            <w:tcW w:w="5554" w:type="dxa"/>
          </w:tcPr>
          <w:p w14:paraId="340A128E" w14:textId="77777777" w:rsidR="002600FB" w:rsidRDefault="002600FB" w:rsidP="00CC3390">
            <w:pPr>
              <w:rPr>
                <w:rFonts w:cs="Arial"/>
                <w:sz w:val="24"/>
                <w:szCs w:val="24"/>
              </w:rPr>
            </w:pPr>
            <w:r>
              <w:rPr>
                <w:rFonts w:cs="Arial"/>
                <w:sz w:val="24"/>
                <w:szCs w:val="24"/>
              </w:rPr>
              <w:t>Distinct count of represented entities</w:t>
            </w:r>
          </w:p>
        </w:tc>
        <w:tc>
          <w:tcPr>
            <w:tcW w:w="2204" w:type="dxa"/>
          </w:tcPr>
          <w:p w14:paraId="017699D2" w14:textId="77777777" w:rsidR="002600FB" w:rsidRDefault="002600FB" w:rsidP="006447DA">
            <w:pPr>
              <w:ind w:left="360"/>
              <w:rPr>
                <w:rFonts w:cs="Arial"/>
                <w:sz w:val="24"/>
                <w:szCs w:val="24"/>
              </w:rPr>
            </w:pPr>
            <w:r>
              <w:rPr>
                <w:rFonts w:cs="Arial"/>
                <w:sz w:val="24"/>
                <w:szCs w:val="24"/>
              </w:rPr>
              <w:t>Inline/Periodic</w:t>
            </w:r>
          </w:p>
        </w:tc>
      </w:tr>
      <w:tr w:rsidR="002600FB" w:rsidRPr="00164DCB" w14:paraId="01689340" w14:textId="77777777" w:rsidTr="00CC3390">
        <w:tc>
          <w:tcPr>
            <w:tcW w:w="1736" w:type="dxa"/>
          </w:tcPr>
          <w:p w14:paraId="65406A26" w14:textId="77777777" w:rsidR="002600FB" w:rsidRPr="00164DCB" w:rsidRDefault="002600FB" w:rsidP="00E708A6">
            <w:pPr>
              <w:rPr>
                <w:rFonts w:cs="Arial"/>
                <w:sz w:val="24"/>
                <w:szCs w:val="24"/>
              </w:rPr>
            </w:pPr>
          </w:p>
        </w:tc>
        <w:tc>
          <w:tcPr>
            <w:tcW w:w="5554" w:type="dxa"/>
          </w:tcPr>
          <w:p w14:paraId="7335288A" w14:textId="77777777" w:rsidR="002600FB" w:rsidRDefault="002600FB" w:rsidP="00CC3390">
            <w:pPr>
              <w:rPr>
                <w:rFonts w:cs="Arial"/>
                <w:sz w:val="24"/>
                <w:szCs w:val="24"/>
              </w:rPr>
            </w:pPr>
            <w:r>
              <w:rPr>
                <w:rFonts w:cs="Arial"/>
                <w:sz w:val="24"/>
                <w:szCs w:val="24"/>
              </w:rPr>
              <w:t>Ratio of distinct count to two represented entities</w:t>
            </w:r>
          </w:p>
        </w:tc>
        <w:tc>
          <w:tcPr>
            <w:tcW w:w="2204" w:type="dxa"/>
          </w:tcPr>
          <w:p w14:paraId="5961362F" w14:textId="77777777" w:rsidR="002600FB" w:rsidRDefault="002600FB" w:rsidP="006447DA">
            <w:pPr>
              <w:ind w:left="360"/>
              <w:rPr>
                <w:rFonts w:cs="Arial"/>
                <w:sz w:val="24"/>
                <w:szCs w:val="24"/>
              </w:rPr>
            </w:pPr>
            <w:r>
              <w:rPr>
                <w:rFonts w:cs="Arial"/>
                <w:sz w:val="24"/>
                <w:szCs w:val="24"/>
              </w:rPr>
              <w:t>Inline/Periodic</w:t>
            </w:r>
          </w:p>
        </w:tc>
      </w:tr>
      <w:tr w:rsidR="00926B88" w:rsidRPr="00164DCB" w14:paraId="3C43F84A" w14:textId="77777777" w:rsidTr="00CC3390">
        <w:tc>
          <w:tcPr>
            <w:tcW w:w="1736" w:type="dxa"/>
          </w:tcPr>
          <w:p w14:paraId="23E5C07D" w14:textId="77777777" w:rsidR="00926B88" w:rsidRPr="00164DCB" w:rsidRDefault="00926B88" w:rsidP="00E708A6">
            <w:pPr>
              <w:rPr>
                <w:rFonts w:cs="Arial"/>
                <w:sz w:val="24"/>
                <w:szCs w:val="24"/>
              </w:rPr>
            </w:pPr>
          </w:p>
        </w:tc>
        <w:tc>
          <w:tcPr>
            <w:tcW w:w="5554" w:type="dxa"/>
          </w:tcPr>
          <w:p w14:paraId="401644C4" w14:textId="77777777" w:rsidR="00926B88" w:rsidRPr="00164DCB" w:rsidRDefault="002600FB" w:rsidP="00CC3390">
            <w:pPr>
              <w:rPr>
                <w:rFonts w:cs="Arial"/>
                <w:sz w:val="24"/>
                <w:szCs w:val="24"/>
              </w:rPr>
            </w:pPr>
            <w:r>
              <w:rPr>
                <w:rFonts w:cs="Arial"/>
                <w:sz w:val="24"/>
                <w:szCs w:val="24"/>
              </w:rPr>
              <w:t>Consistent amount field calculation across secondary fields</w:t>
            </w:r>
          </w:p>
        </w:tc>
        <w:tc>
          <w:tcPr>
            <w:tcW w:w="2204" w:type="dxa"/>
          </w:tcPr>
          <w:p w14:paraId="3158F1E0" w14:textId="77777777" w:rsidR="00926B88" w:rsidRPr="00164DCB" w:rsidRDefault="002600FB" w:rsidP="003E14FE">
            <w:pPr>
              <w:ind w:left="360"/>
              <w:rPr>
                <w:rFonts w:cs="Arial"/>
                <w:sz w:val="24"/>
                <w:szCs w:val="24"/>
              </w:rPr>
            </w:pPr>
            <w:r>
              <w:rPr>
                <w:rFonts w:cs="Arial"/>
                <w:sz w:val="24"/>
                <w:szCs w:val="24"/>
              </w:rPr>
              <w:t>Inline</w:t>
            </w:r>
          </w:p>
        </w:tc>
      </w:tr>
      <w:tr w:rsidR="00926B88" w:rsidRPr="00164DCB" w14:paraId="7DB0EBF7" w14:textId="77777777" w:rsidTr="00CC3390">
        <w:tc>
          <w:tcPr>
            <w:tcW w:w="1736" w:type="dxa"/>
          </w:tcPr>
          <w:p w14:paraId="16990787" w14:textId="77777777" w:rsidR="00926B88" w:rsidRPr="00164DCB" w:rsidRDefault="00926B88" w:rsidP="00E708A6">
            <w:pPr>
              <w:rPr>
                <w:rFonts w:cs="Arial"/>
                <w:sz w:val="24"/>
                <w:szCs w:val="24"/>
              </w:rPr>
            </w:pPr>
          </w:p>
        </w:tc>
        <w:tc>
          <w:tcPr>
            <w:tcW w:w="5554" w:type="dxa"/>
          </w:tcPr>
          <w:p w14:paraId="07C274F4" w14:textId="77777777" w:rsidR="00926B88" w:rsidRPr="00164DCB" w:rsidRDefault="002600FB" w:rsidP="00CC3390">
            <w:pPr>
              <w:rPr>
                <w:rFonts w:cs="Arial"/>
                <w:sz w:val="24"/>
                <w:szCs w:val="24"/>
              </w:rPr>
            </w:pPr>
            <w:r>
              <w:rPr>
                <w:rFonts w:cs="Arial"/>
                <w:sz w:val="24"/>
                <w:szCs w:val="24"/>
              </w:rPr>
              <w:t>Consistent record counts by aggregated date</w:t>
            </w:r>
          </w:p>
        </w:tc>
        <w:tc>
          <w:tcPr>
            <w:tcW w:w="2204" w:type="dxa"/>
          </w:tcPr>
          <w:p w14:paraId="4A0D5CE0" w14:textId="77777777" w:rsidR="00926B88" w:rsidRPr="00164DCB" w:rsidRDefault="002600FB" w:rsidP="003E14FE">
            <w:pPr>
              <w:ind w:left="360"/>
              <w:rPr>
                <w:rFonts w:cs="Arial"/>
                <w:sz w:val="24"/>
                <w:szCs w:val="24"/>
              </w:rPr>
            </w:pPr>
            <w:r>
              <w:rPr>
                <w:rFonts w:cs="Arial"/>
                <w:sz w:val="24"/>
                <w:szCs w:val="24"/>
              </w:rPr>
              <w:t>Periodic</w:t>
            </w:r>
          </w:p>
        </w:tc>
      </w:tr>
      <w:tr w:rsidR="002600FB" w:rsidRPr="00164DCB" w14:paraId="28FA96B4" w14:textId="77777777" w:rsidTr="00CC3390">
        <w:tc>
          <w:tcPr>
            <w:tcW w:w="1736" w:type="dxa"/>
          </w:tcPr>
          <w:p w14:paraId="075966D5" w14:textId="77777777" w:rsidR="002600FB" w:rsidRPr="00164DCB" w:rsidRDefault="002600FB" w:rsidP="007F7868">
            <w:pPr>
              <w:rPr>
                <w:rFonts w:cs="Arial"/>
                <w:sz w:val="24"/>
                <w:szCs w:val="24"/>
              </w:rPr>
            </w:pPr>
          </w:p>
        </w:tc>
        <w:tc>
          <w:tcPr>
            <w:tcW w:w="5554" w:type="dxa"/>
          </w:tcPr>
          <w:p w14:paraId="0BCAB5D9" w14:textId="77777777" w:rsidR="002600FB" w:rsidRPr="00164DCB" w:rsidRDefault="002600FB" w:rsidP="00CC3390">
            <w:pPr>
              <w:rPr>
                <w:rFonts w:cs="Arial"/>
                <w:sz w:val="24"/>
                <w:szCs w:val="24"/>
              </w:rPr>
            </w:pPr>
            <w:r>
              <w:rPr>
                <w:rFonts w:cs="Arial"/>
                <w:sz w:val="24"/>
                <w:szCs w:val="24"/>
              </w:rPr>
              <w:t>Consistent amount field by aggregated date</w:t>
            </w:r>
          </w:p>
        </w:tc>
        <w:tc>
          <w:tcPr>
            <w:tcW w:w="2204" w:type="dxa"/>
          </w:tcPr>
          <w:p w14:paraId="7AAF0FB5" w14:textId="77777777" w:rsidR="002600FB" w:rsidRPr="00164DCB" w:rsidRDefault="002600FB" w:rsidP="003E14FE">
            <w:pPr>
              <w:ind w:left="360"/>
              <w:rPr>
                <w:rFonts w:cs="Arial"/>
                <w:sz w:val="24"/>
                <w:szCs w:val="24"/>
              </w:rPr>
            </w:pPr>
            <w:r>
              <w:rPr>
                <w:rFonts w:cs="Arial"/>
                <w:sz w:val="24"/>
                <w:szCs w:val="24"/>
              </w:rPr>
              <w:t>Periodic</w:t>
            </w:r>
          </w:p>
        </w:tc>
      </w:tr>
      <w:tr w:rsidR="002600FB" w:rsidRPr="00164DCB" w14:paraId="05DD3C73" w14:textId="77777777" w:rsidTr="00CC3390">
        <w:tc>
          <w:tcPr>
            <w:tcW w:w="1736" w:type="dxa"/>
          </w:tcPr>
          <w:p w14:paraId="30744C49" w14:textId="77777777" w:rsidR="002600FB" w:rsidRPr="00164DCB" w:rsidRDefault="002600FB" w:rsidP="007F7868">
            <w:pPr>
              <w:rPr>
                <w:rFonts w:cs="Arial"/>
                <w:sz w:val="24"/>
                <w:szCs w:val="24"/>
              </w:rPr>
            </w:pPr>
          </w:p>
        </w:tc>
        <w:tc>
          <w:tcPr>
            <w:tcW w:w="5554" w:type="dxa"/>
          </w:tcPr>
          <w:p w14:paraId="789F5EA3" w14:textId="77777777" w:rsidR="002600FB" w:rsidRPr="00164DCB" w:rsidRDefault="00BA414F" w:rsidP="00CC3390">
            <w:pPr>
              <w:rPr>
                <w:rFonts w:cs="Arial"/>
                <w:sz w:val="24"/>
                <w:szCs w:val="24"/>
              </w:rPr>
            </w:pPr>
            <w:r>
              <w:rPr>
                <w:rFonts w:cs="Arial"/>
                <w:sz w:val="24"/>
                <w:szCs w:val="24"/>
              </w:rPr>
              <w:t>Consistent cross table amount field calculation</w:t>
            </w:r>
          </w:p>
        </w:tc>
        <w:tc>
          <w:tcPr>
            <w:tcW w:w="2204" w:type="dxa"/>
          </w:tcPr>
          <w:p w14:paraId="14FE966B" w14:textId="77777777" w:rsidR="002600FB" w:rsidRPr="00164DCB" w:rsidRDefault="00BA414F" w:rsidP="003E14FE">
            <w:pPr>
              <w:ind w:left="360"/>
              <w:rPr>
                <w:rFonts w:cs="Arial"/>
                <w:sz w:val="24"/>
                <w:szCs w:val="24"/>
              </w:rPr>
            </w:pPr>
            <w:r>
              <w:rPr>
                <w:rFonts w:cs="Arial"/>
                <w:sz w:val="24"/>
                <w:szCs w:val="24"/>
              </w:rPr>
              <w:t>Inline</w:t>
            </w:r>
          </w:p>
        </w:tc>
      </w:tr>
      <w:tr w:rsidR="002600FB" w:rsidRPr="00164DCB" w14:paraId="75A24EB0" w14:textId="77777777" w:rsidTr="00CC3390">
        <w:tc>
          <w:tcPr>
            <w:tcW w:w="1736" w:type="dxa"/>
          </w:tcPr>
          <w:p w14:paraId="1364B663" w14:textId="77777777" w:rsidR="002600FB" w:rsidRPr="00164DCB" w:rsidRDefault="002600FB" w:rsidP="007F7868">
            <w:pPr>
              <w:rPr>
                <w:rFonts w:cs="Arial"/>
                <w:sz w:val="24"/>
                <w:szCs w:val="24"/>
              </w:rPr>
            </w:pPr>
          </w:p>
        </w:tc>
        <w:tc>
          <w:tcPr>
            <w:tcW w:w="5554" w:type="dxa"/>
          </w:tcPr>
          <w:p w14:paraId="19B5A6B2" w14:textId="77777777" w:rsidR="002600FB" w:rsidRPr="00164DCB" w:rsidRDefault="00BA414F" w:rsidP="00CC3390">
            <w:pPr>
              <w:rPr>
                <w:rFonts w:cs="Arial"/>
                <w:sz w:val="24"/>
                <w:szCs w:val="24"/>
              </w:rPr>
            </w:pPr>
            <w:r>
              <w:rPr>
                <w:rFonts w:cs="Arial"/>
                <w:sz w:val="24"/>
                <w:szCs w:val="24"/>
              </w:rPr>
              <w:t>Consistent cross table amount field by aggregated date</w:t>
            </w:r>
          </w:p>
        </w:tc>
        <w:tc>
          <w:tcPr>
            <w:tcW w:w="2204" w:type="dxa"/>
          </w:tcPr>
          <w:p w14:paraId="68C8AD04" w14:textId="77777777" w:rsidR="002600FB" w:rsidRPr="00164DCB" w:rsidRDefault="00BA414F" w:rsidP="003E14FE">
            <w:pPr>
              <w:ind w:left="360"/>
              <w:rPr>
                <w:rFonts w:cs="Arial"/>
                <w:sz w:val="24"/>
                <w:szCs w:val="24"/>
              </w:rPr>
            </w:pPr>
            <w:r>
              <w:rPr>
                <w:rFonts w:cs="Arial"/>
                <w:sz w:val="24"/>
                <w:szCs w:val="24"/>
              </w:rPr>
              <w:t>Periodic</w:t>
            </w:r>
          </w:p>
        </w:tc>
      </w:tr>
      <w:tr w:rsidR="002600FB" w:rsidRPr="00164DCB" w14:paraId="5E116463" w14:textId="77777777" w:rsidTr="00CC3390">
        <w:tc>
          <w:tcPr>
            <w:tcW w:w="1736" w:type="dxa"/>
          </w:tcPr>
          <w:p w14:paraId="6EB1A6C7" w14:textId="77777777" w:rsidR="002600FB" w:rsidRPr="00164DCB" w:rsidRDefault="002600FB" w:rsidP="007F7868">
            <w:pPr>
              <w:rPr>
                <w:rFonts w:cs="Arial"/>
                <w:sz w:val="24"/>
                <w:szCs w:val="24"/>
              </w:rPr>
            </w:pPr>
          </w:p>
        </w:tc>
        <w:tc>
          <w:tcPr>
            <w:tcW w:w="5554" w:type="dxa"/>
          </w:tcPr>
          <w:p w14:paraId="30580F6A" w14:textId="77777777" w:rsidR="002600FB" w:rsidRPr="00164DCB" w:rsidRDefault="00BA414F" w:rsidP="00CC3390">
            <w:pPr>
              <w:rPr>
                <w:rFonts w:cs="Arial"/>
                <w:sz w:val="24"/>
                <w:szCs w:val="24"/>
              </w:rPr>
            </w:pPr>
            <w:r>
              <w:rPr>
                <w:rFonts w:cs="Arial"/>
                <w:sz w:val="24"/>
                <w:szCs w:val="24"/>
              </w:rPr>
              <w:t>Consistency compared to external benchmarks</w:t>
            </w:r>
          </w:p>
        </w:tc>
        <w:tc>
          <w:tcPr>
            <w:tcW w:w="2204" w:type="dxa"/>
          </w:tcPr>
          <w:p w14:paraId="3D54175F" w14:textId="77777777" w:rsidR="002600FB" w:rsidRPr="00164DCB" w:rsidRDefault="00BA414F" w:rsidP="003E14FE">
            <w:pPr>
              <w:ind w:left="360"/>
              <w:rPr>
                <w:rFonts w:cs="Arial"/>
                <w:sz w:val="24"/>
                <w:szCs w:val="24"/>
              </w:rPr>
            </w:pPr>
            <w:r>
              <w:rPr>
                <w:rFonts w:cs="Arial"/>
                <w:sz w:val="24"/>
                <w:szCs w:val="24"/>
              </w:rPr>
              <w:t>Periodic</w:t>
            </w:r>
          </w:p>
        </w:tc>
      </w:tr>
      <w:tr w:rsidR="002600FB" w:rsidRPr="00164DCB" w14:paraId="3EBB8457" w14:textId="77777777" w:rsidTr="00CC3390">
        <w:tc>
          <w:tcPr>
            <w:tcW w:w="1736" w:type="dxa"/>
          </w:tcPr>
          <w:p w14:paraId="5C4511BD" w14:textId="77777777" w:rsidR="002600FB" w:rsidRPr="00164DCB" w:rsidRDefault="002600FB" w:rsidP="007F7868">
            <w:pPr>
              <w:rPr>
                <w:rFonts w:cs="Arial"/>
                <w:sz w:val="24"/>
                <w:szCs w:val="24"/>
              </w:rPr>
            </w:pPr>
            <w:r w:rsidRPr="00164DCB">
              <w:rPr>
                <w:rFonts w:cs="Arial"/>
                <w:sz w:val="24"/>
                <w:szCs w:val="24"/>
              </w:rPr>
              <w:t>Validity</w:t>
            </w:r>
          </w:p>
        </w:tc>
        <w:tc>
          <w:tcPr>
            <w:tcW w:w="5554" w:type="dxa"/>
          </w:tcPr>
          <w:p w14:paraId="60C66F74" w14:textId="77777777" w:rsidR="002600FB" w:rsidRPr="00164DCB" w:rsidRDefault="00BA414F" w:rsidP="00CC3390">
            <w:pPr>
              <w:rPr>
                <w:rFonts w:cs="Arial"/>
                <w:sz w:val="24"/>
                <w:szCs w:val="24"/>
              </w:rPr>
            </w:pPr>
            <w:r>
              <w:rPr>
                <w:rFonts w:cs="Arial"/>
                <w:sz w:val="24"/>
                <w:szCs w:val="24"/>
              </w:rPr>
              <w:t>Single f</w:t>
            </w:r>
            <w:r w:rsidR="00CC3390">
              <w:rPr>
                <w:rFonts w:cs="Arial"/>
                <w:sz w:val="24"/>
                <w:szCs w:val="24"/>
              </w:rPr>
              <w:t>ield detailed validity c</w:t>
            </w:r>
            <w:r>
              <w:rPr>
                <w:rFonts w:cs="Arial"/>
                <w:sz w:val="24"/>
                <w:szCs w:val="24"/>
              </w:rPr>
              <w:t>heck</w:t>
            </w:r>
          </w:p>
        </w:tc>
        <w:tc>
          <w:tcPr>
            <w:tcW w:w="2204" w:type="dxa"/>
          </w:tcPr>
          <w:p w14:paraId="37AE8F48" w14:textId="77777777" w:rsidR="002600FB" w:rsidRPr="00164DCB" w:rsidRDefault="00BA414F" w:rsidP="003E14FE">
            <w:pPr>
              <w:ind w:left="360"/>
              <w:rPr>
                <w:rFonts w:cs="Arial"/>
                <w:sz w:val="24"/>
                <w:szCs w:val="24"/>
              </w:rPr>
            </w:pPr>
            <w:r>
              <w:rPr>
                <w:rFonts w:cs="Arial"/>
                <w:sz w:val="24"/>
                <w:szCs w:val="24"/>
              </w:rPr>
              <w:t>Periodic</w:t>
            </w:r>
          </w:p>
        </w:tc>
      </w:tr>
      <w:tr w:rsidR="002600FB" w:rsidRPr="00164DCB" w14:paraId="2629B314" w14:textId="77777777" w:rsidTr="00CC3390">
        <w:tc>
          <w:tcPr>
            <w:tcW w:w="1736" w:type="dxa"/>
          </w:tcPr>
          <w:p w14:paraId="3AD0C683" w14:textId="77777777" w:rsidR="002600FB" w:rsidRPr="00164DCB" w:rsidRDefault="002600FB" w:rsidP="007F7868">
            <w:pPr>
              <w:rPr>
                <w:rFonts w:cs="Arial"/>
                <w:sz w:val="24"/>
                <w:szCs w:val="24"/>
              </w:rPr>
            </w:pPr>
          </w:p>
        </w:tc>
        <w:tc>
          <w:tcPr>
            <w:tcW w:w="5554" w:type="dxa"/>
          </w:tcPr>
          <w:p w14:paraId="765C5F50" w14:textId="77777777" w:rsidR="002600FB" w:rsidRPr="00164DCB" w:rsidRDefault="00BA414F" w:rsidP="00CC3390">
            <w:pPr>
              <w:rPr>
                <w:rFonts w:cs="Arial"/>
                <w:sz w:val="24"/>
                <w:szCs w:val="24"/>
              </w:rPr>
            </w:pPr>
            <w:r>
              <w:rPr>
                <w:rFonts w:cs="Arial"/>
                <w:sz w:val="24"/>
                <w:szCs w:val="24"/>
              </w:rPr>
              <w:t>S</w:t>
            </w:r>
            <w:r w:rsidR="00CC3390">
              <w:rPr>
                <w:rFonts w:cs="Arial"/>
                <w:sz w:val="24"/>
                <w:szCs w:val="24"/>
              </w:rPr>
              <w:t>ingle field aggregate validity c</w:t>
            </w:r>
            <w:r>
              <w:rPr>
                <w:rFonts w:cs="Arial"/>
                <w:sz w:val="24"/>
                <w:szCs w:val="24"/>
              </w:rPr>
              <w:t>heck</w:t>
            </w:r>
          </w:p>
        </w:tc>
        <w:tc>
          <w:tcPr>
            <w:tcW w:w="2204" w:type="dxa"/>
          </w:tcPr>
          <w:p w14:paraId="50C16417" w14:textId="77777777" w:rsidR="002600FB" w:rsidRPr="00164DCB" w:rsidRDefault="00BA414F" w:rsidP="003E14FE">
            <w:pPr>
              <w:ind w:left="360"/>
              <w:rPr>
                <w:rFonts w:cs="Arial"/>
                <w:sz w:val="24"/>
                <w:szCs w:val="24"/>
              </w:rPr>
            </w:pPr>
            <w:r>
              <w:rPr>
                <w:rFonts w:cs="Arial"/>
                <w:sz w:val="24"/>
                <w:szCs w:val="24"/>
              </w:rPr>
              <w:t>Periodic</w:t>
            </w:r>
          </w:p>
        </w:tc>
      </w:tr>
      <w:tr w:rsidR="002600FB" w:rsidRPr="00164DCB" w14:paraId="5D583681" w14:textId="77777777" w:rsidTr="00CC3390">
        <w:tc>
          <w:tcPr>
            <w:tcW w:w="1736" w:type="dxa"/>
          </w:tcPr>
          <w:p w14:paraId="28C7CF3F" w14:textId="77777777" w:rsidR="002600FB" w:rsidRPr="00164DCB" w:rsidRDefault="002600FB" w:rsidP="007F7868">
            <w:pPr>
              <w:rPr>
                <w:rFonts w:cs="Arial"/>
                <w:sz w:val="24"/>
                <w:szCs w:val="24"/>
              </w:rPr>
            </w:pPr>
          </w:p>
        </w:tc>
        <w:tc>
          <w:tcPr>
            <w:tcW w:w="5554" w:type="dxa"/>
          </w:tcPr>
          <w:p w14:paraId="14667A95" w14:textId="77777777" w:rsidR="002600FB" w:rsidRPr="00164DCB" w:rsidRDefault="00BA414F" w:rsidP="00CC3390">
            <w:pPr>
              <w:rPr>
                <w:rFonts w:cs="Arial"/>
                <w:sz w:val="24"/>
                <w:szCs w:val="24"/>
              </w:rPr>
            </w:pPr>
            <w:r>
              <w:rPr>
                <w:rFonts w:cs="Arial"/>
                <w:sz w:val="24"/>
                <w:szCs w:val="24"/>
              </w:rPr>
              <w:t xml:space="preserve">Multiple </w:t>
            </w:r>
            <w:r w:rsidR="00CC3390">
              <w:rPr>
                <w:rFonts w:cs="Arial"/>
                <w:sz w:val="24"/>
                <w:szCs w:val="24"/>
              </w:rPr>
              <w:t>f</w:t>
            </w:r>
            <w:r>
              <w:rPr>
                <w:rFonts w:cs="Arial"/>
                <w:sz w:val="24"/>
                <w:szCs w:val="24"/>
              </w:rPr>
              <w:t xml:space="preserve">ield </w:t>
            </w:r>
            <w:r w:rsidR="00CC3390">
              <w:rPr>
                <w:rFonts w:cs="Arial"/>
                <w:sz w:val="24"/>
                <w:szCs w:val="24"/>
              </w:rPr>
              <w:t>v</w:t>
            </w:r>
            <w:r>
              <w:rPr>
                <w:rFonts w:cs="Arial"/>
                <w:sz w:val="24"/>
                <w:szCs w:val="24"/>
              </w:rPr>
              <w:t xml:space="preserve">alidity </w:t>
            </w:r>
            <w:r w:rsidR="00CC3390">
              <w:rPr>
                <w:rFonts w:cs="Arial"/>
                <w:sz w:val="24"/>
                <w:szCs w:val="24"/>
              </w:rPr>
              <w:t>c</w:t>
            </w:r>
            <w:r>
              <w:rPr>
                <w:rFonts w:cs="Arial"/>
                <w:sz w:val="24"/>
                <w:szCs w:val="24"/>
              </w:rPr>
              <w:t>heck</w:t>
            </w:r>
          </w:p>
        </w:tc>
        <w:tc>
          <w:tcPr>
            <w:tcW w:w="2204" w:type="dxa"/>
          </w:tcPr>
          <w:p w14:paraId="3A795FAD" w14:textId="77777777" w:rsidR="002600FB" w:rsidRPr="00164DCB" w:rsidRDefault="00BA414F" w:rsidP="003E14FE">
            <w:pPr>
              <w:ind w:left="360"/>
              <w:rPr>
                <w:rFonts w:cs="Arial"/>
                <w:sz w:val="24"/>
                <w:szCs w:val="24"/>
              </w:rPr>
            </w:pPr>
            <w:r>
              <w:rPr>
                <w:rFonts w:cs="Arial"/>
                <w:sz w:val="24"/>
                <w:szCs w:val="24"/>
              </w:rPr>
              <w:t>Periodic</w:t>
            </w:r>
          </w:p>
        </w:tc>
      </w:tr>
      <w:tr w:rsidR="002600FB" w:rsidRPr="00164DCB" w14:paraId="4836E8EC" w14:textId="77777777" w:rsidTr="00CC3390">
        <w:tc>
          <w:tcPr>
            <w:tcW w:w="1736" w:type="dxa"/>
          </w:tcPr>
          <w:p w14:paraId="1C2FD7B8" w14:textId="77777777" w:rsidR="002600FB" w:rsidRPr="00164DCB" w:rsidRDefault="002600FB" w:rsidP="007F7868">
            <w:pPr>
              <w:rPr>
                <w:rFonts w:cs="Arial"/>
                <w:sz w:val="24"/>
                <w:szCs w:val="24"/>
              </w:rPr>
            </w:pPr>
          </w:p>
        </w:tc>
        <w:tc>
          <w:tcPr>
            <w:tcW w:w="5554" w:type="dxa"/>
          </w:tcPr>
          <w:p w14:paraId="7273740C" w14:textId="77777777" w:rsidR="002600FB" w:rsidRPr="00164DCB" w:rsidRDefault="00BA414F" w:rsidP="00CC3390">
            <w:pPr>
              <w:rPr>
                <w:rFonts w:cs="Arial"/>
                <w:sz w:val="24"/>
                <w:szCs w:val="24"/>
              </w:rPr>
            </w:pPr>
            <w:r>
              <w:rPr>
                <w:rFonts w:cs="Arial"/>
                <w:sz w:val="24"/>
                <w:szCs w:val="24"/>
              </w:rPr>
              <w:t>Cross table detailed validity check</w:t>
            </w:r>
          </w:p>
        </w:tc>
        <w:tc>
          <w:tcPr>
            <w:tcW w:w="2204" w:type="dxa"/>
          </w:tcPr>
          <w:p w14:paraId="5237F821" w14:textId="77777777" w:rsidR="002600FB" w:rsidRPr="00164DCB" w:rsidRDefault="00CC3390" w:rsidP="003E14FE">
            <w:pPr>
              <w:ind w:left="360"/>
              <w:rPr>
                <w:rFonts w:cs="Arial"/>
                <w:sz w:val="24"/>
                <w:szCs w:val="24"/>
              </w:rPr>
            </w:pPr>
            <w:r>
              <w:rPr>
                <w:rFonts w:cs="Arial"/>
                <w:sz w:val="24"/>
                <w:szCs w:val="24"/>
              </w:rPr>
              <w:t>Periodic</w:t>
            </w:r>
          </w:p>
        </w:tc>
      </w:tr>
      <w:tr w:rsidR="002600FB" w:rsidRPr="00164DCB" w14:paraId="320AAFD0" w14:textId="77777777" w:rsidTr="00CC3390">
        <w:tc>
          <w:tcPr>
            <w:tcW w:w="1736" w:type="dxa"/>
          </w:tcPr>
          <w:p w14:paraId="7D9284E4" w14:textId="77777777" w:rsidR="002600FB" w:rsidRPr="00164DCB" w:rsidRDefault="00CC3390" w:rsidP="007F7868">
            <w:pPr>
              <w:rPr>
                <w:rFonts w:cs="Arial"/>
                <w:sz w:val="24"/>
                <w:szCs w:val="24"/>
              </w:rPr>
            </w:pPr>
            <w:r w:rsidRPr="00164DCB">
              <w:rPr>
                <w:rFonts w:cs="Arial"/>
                <w:sz w:val="24"/>
                <w:szCs w:val="24"/>
              </w:rPr>
              <w:t>Integrity</w:t>
            </w:r>
          </w:p>
        </w:tc>
        <w:tc>
          <w:tcPr>
            <w:tcW w:w="5554" w:type="dxa"/>
          </w:tcPr>
          <w:p w14:paraId="790112E4" w14:textId="77777777" w:rsidR="002600FB" w:rsidRPr="00164DCB" w:rsidRDefault="00CC3390" w:rsidP="00CC3390">
            <w:pPr>
              <w:rPr>
                <w:rFonts w:cs="Arial"/>
                <w:sz w:val="24"/>
                <w:szCs w:val="24"/>
              </w:rPr>
            </w:pPr>
            <w:r>
              <w:rPr>
                <w:rFonts w:cs="Arial"/>
                <w:sz w:val="24"/>
                <w:szCs w:val="24"/>
              </w:rPr>
              <w:t>De-duplication</w:t>
            </w:r>
          </w:p>
        </w:tc>
        <w:tc>
          <w:tcPr>
            <w:tcW w:w="2204" w:type="dxa"/>
          </w:tcPr>
          <w:p w14:paraId="393E9C9B" w14:textId="77777777" w:rsidR="002600FB" w:rsidRPr="00164DCB" w:rsidRDefault="00CC3390" w:rsidP="003E14FE">
            <w:pPr>
              <w:ind w:left="360"/>
              <w:rPr>
                <w:rFonts w:cs="Arial"/>
                <w:sz w:val="24"/>
                <w:szCs w:val="24"/>
              </w:rPr>
            </w:pPr>
            <w:r>
              <w:rPr>
                <w:rFonts w:cs="Arial"/>
                <w:sz w:val="24"/>
                <w:szCs w:val="24"/>
              </w:rPr>
              <w:t>Inline</w:t>
            </w:r>
          </w:p>
        </w:tc>
      </w:tr>
      <w:tr w:rsidR="00CC3390" w:rsidRPr="00164DCB" w14:paraId="51331148" w14:textId="77777777" w:rsidTr="00CC3390">
        <w:tc>
          <w:tcPr>
            <w:tcW w:w="1736" w:type="dxa"/>
          </w:tcPr>
          <w:p w14:paraId="5F079FAB" w14:textId="77777777" w:rsidR="00CC3390" w:rsidRPr="00164DCB" w:rsidRDefault="00CC3390" w:rsidP="007F7868">
            <w:pPr>
              <w:rPr>
                <w:rFonts w:cs="Arial"/>
                <w:sz w:val="24"/>
                <w:szCs w:val="24"/>
              </w:rPr>
            </w:pPr>
          </w:p>
        </w:tc>
        <w:tc>
          <w:tcPr>
            <w:tcW w:w="5554" w:type="dxa"/>
          </w:tcPr>
          <w:p w14:paraId="42854C8C" w14:textId="77777777" w:rsidR="00CC3390" w:rsidRPr="00164DCB" w:rsidRDefault="00CC3390" w:rsidP="00CC3390">
            <w:pPr>
              <w:rPr>
                <w:rFonts w:cs="Arial"/>
                <w:sz w:val="24"/>
                <w:szCs w:val="24"/>
              </w:rPr>
            </w:pPr>
            <w:r>
              <w:rPr>
                <w:rFonts w:cs="Arial"/>
                <w:sz w:val="24"/>
                <w:szCs w:val="24"/>
              </w:rPr>
              <w:t>De duplication reasonability</w:t>
            </w:r>
          </w:p>
        </w:tc>
        <w:tc>
          <w:tcPr>
            <w:tcW w:w="2204" w:type="dxa"/>
          </w:tcPr>
          <w:p w14:paraId="0ED66024" w14:textId="77777777" w:rsidR="00CC3390" w:rsidRPr="00164DCB" w:rsidRDefault="00CC3390" w:rsidP="003E14FE">
            <w:pPr>
              <w:ind w:left="360"/>
              <w:rPr>
                <w:rFonts w:cs="Arial"/>
                <w:sz w:val="24"/>
                <w:szCs w:val="24"/>
              </w:rPr>
            </w:pPr>
            <w:r>
              <w:rPr>
                <w:rFonts w:cs="Arial"/>
                <w:sz w:val="24"/>
                <w:szCs w:val="24"/>
              </w:rPr>
              <w:t>Inline/Periodic</w:t>
            </w:r>
          </w:p>
        </w:tc>
      </w:tr>
      <w:tr w:rsidR="00CC3390" w:rsidRPr="00164DCB" w14:paraId="2107FC66" w14:textId="77777777" w:rsidTr="00CC3390">
        <w:tc>
          <w:tcPr>
            <w:tcW w:w="1736" w:type="dxa"/>
          </w:tcPr>
          <w:p w14:paraId="2F2AC695" w14:textId="77777777" w:rsidR="00CC3390" w:rsidRPr="00164DCB" w:rsidRDefault="00CC3390" w:rsidP="007F7868">
            <w:pPr>
              <w:rPr>
                <w:rFonts w:cs="Arial"/>
                <w:sz w:val="24"/>
                <w:szCs w:val="24"/>
              </w:rPr>
            </w:pPr>
          </w:p>
        </w:tc>
        <w:tc>
          <w:tcPr>
            <w:tcW w:w="5554" w:type="dxa"/>
          </w:tcPr>
          <w:p w14:paraId="17110A4A" w14:textId="77777777" w:rsidR="00CC3390" w:rsidRPr="00164DCB" w:rsidRDefault="00CC3390" w:rsidP="00CC3390">
            <w:pPr>
              <w:rPr>
                <w:rFonts w:cs="Arial"/>
                <w:sz w:val="24"/>
                <w:szCs w:val="24"/>
              </w:rPr>
            </w:pPr>
            <w:r>
              <w:rPr>
                <w:rFonts w:cs="Arial"/>
                <w:sz w:val="24"/>
                <w:szCs w:val="24"/>
              </w:rPr>
              <w:t>Parent child referential integrity</w:t>
            </w:r>
          </w:p>
        </w:tc>
        <w:tc>
          <w:tcPr>
            <w:tcW w:w="2204" w:type="dxa"/>
          </w:tcPr>
          <w:p w14:paraId="03C4694A" w14:textId="77777777" w:rsidR="00CC3390" w:rsidRPr="00164DCB" w:rsidRDefault="00CC3390" w:rsidP="003E14FE">
            <w:pPr>
              <w:ind w:left="360"/>
              <w:rPr>
                <w:rFonts w:cs="Arial"/>
                <w:sz w:val="24"/>
                <w:szCs w:val="24"/>
              </w:rPr>
            </w:pPr>
            <w:r>
              <w:rPr>
                <w:rFonts w:cs="Arial"/>
                <w:sz w:val="24"/>
                <w:szCs w:val="24"/>
              </w:rPr>
              <w:t>Periodic</w:t>
            </w:r>
          </w:p>
        </w:tc>
      </w:tr>
      <w:tr w:rsidR="00CC3390" w:rsidRPr="00164DCB" w14:paraId="03EF1F2B" w14:textId="77777777" w:rsidTr="00CC3390">
        <w:tc>
          <w:tcPr>
            <w:tcW w:w="1736" w:type="dxa"/>
          </w:tcPr>
          <w:p w14:paraId="4A6A9797" w14:textId="77777777" w:rsidR="00CC3390" w:rsidRPr="00164DCB" w:rsidRDefault="00CC3390" w:rsidP="007F7868">
            <w:pPr>
              <w:rPr>
                <w:rFonts w:cs="Arial"/>
                <w:sz w:val="24"/>
                <w:szCs w:val="24"/>
              </w:rPr>
            </w:pPr>
          </w:p>
        </w:tc>
        <w:tc>
          <w:tcPr>
            <w:tcW w:w="5554" w:type="dxa"/>
          </w:tcPr>
          <w:p w14:paraId="76466115" w14:textId="77777777" w:rsidR="00CC3390" w:rsidRPr="00164DCB" w:rsidRDefault="00CC3390" w:rsidP="00CC3390">
            <w:pPr>
              <w:rPr>
                <w:rFonts w:cs="Arial"/>
                <w:sz w:val="24"/>
                <w:szCs w:val="24"/>
              </w:rPr>
            </w:pPr>
            <w:r>
              <w:rPr>
                <w:rFonts w:cs="Arial"/>
                <w:sz w:val="24"/>
                <w:szCs w:val="24"/>
              </w:rPr>
              <w:t>Child parent referential integrity</w:t>
            </w:r>
          </w:p>
        </w:tc>
        <w:tc>
          <w:tcPr>
            <w:tcW w:w="2204" w:type="dxa"/>
          </w:tcPr>
          <w:p w14:paraId="05074BAF" w14:textId="77777777" w:rsidR="00CC3390" w:rsidRPr="00164DCB" w:rsidRDefault="00CC3390" w:rsidP="003E14FE">
            <w:pPr>
              <w:ind w:left="360"/>
              <w:rPr>
                <w:rFonts w:cs="Arial"/>
                <w:sz w:val="24"/>
                <w:szCs w:val="24"/>
              </w:rPr>
            </w:pPr>
            <w:r>
              <w:rPr>
                <w:rFonts w:cs="Arial"/>
                <w:sz w:val="24"/>
                <w:szCs w:val="24"/>
              </w:rPr>
              <w:t>Periodic</w:t>
            </w:r>
          </w:p>
        </w:tc>
      </w:tr>
    </w:tbl>
    <w:p w14:paraId="078B56A4" w14:textId="77777777" w:rsidR="00926B88" w:rsidRPr="00164DCB" w:rsidRDefault="00926B88" w:rsidP="003E14FE">
      <w:pPr>
        <w:spacing w:after="0" w:line="240" w:lineRule="auto"/>
        <w:ind w:left="360"/>
        <w:rPr>
          <w:rFonts w:cs="Arial"/>
          <w:sz w:val="24"/>
          <w:szCs w:val="24"/>
        </w:rPr>
      </w:pPr>
    </w:p>
    <w:p w14:paraId="078796E4" w14:textId="77777777" w:rsidR="00926B88" w:rsidRPr="00164DCB" w:rsidRDefault="00926B88" w:rsidP="003E14FE">
      <w:pPr>
        <w:spacing w:after="0" w:line="240" w:lineRule="auto"/>
        <w:rPr>
          <w:rFonts w:cs="Arial"/>
          <w:sz w:val="24"/>
          <w:szCs w:val="24"/>
        </w:rPr>
      </w:pPr>
      <w:r w:rsidRPr="00164DCB">
        <w:rPr>
          <w:rFonts w:cs="Arial"/>
          <w:sz w:val="24"/>
          <w:szCs w:val="24"/>
        </w:rPr>
        <w:t xml:space="preserve">There are a lot of concepts behind measurement. There is the object of measurement (the data model, data </w:t>
      </w:r>
      <w:r w:rsidR="00F94C91" w:rsidRPr="00164DCB">
        <w:rPr>
          <w:rFonts w:cs="Arial"/>
          <w:sz w:val="24"/>
          <w:szCs w:val="24"/>
        </w:rPr>
        <w:t xml:space="preserve">is </w:t>
      </w:r>
      <w:r w:rsidRPr="00164DCB">
        <w:rPr>
          <w:rFonts w:cs="Arial"/>
          <w:sz w:val="24"/>
          <w:szCs w:val="24"/>
        </w:rPr>
        <w:t>received, dataset content, data processing, cross-table content), the purpose of measurement (assessment, process control, monitoring), periodic versus in-line measurement, taking and processing the measurement, response protocols for when the result is</w:t>
      </w:r>
      <w:r w:rsidR="003259ED" w:rsidRPr="00164DCB">
        <w:rPr>
          <w:rFonts w:cs="Arial"/>
          <w:sz w:val="24"/>
          <w:szCs w:val="24"/>
        </w:rPr>
        <w:t xml:space="preserve"> </w:t>
      </w:r>
      <w:r w:rsidRPr="00164DCB">
        <w:rPr>
          <w:rFonts w:cs="Arial"/>
          <w:sz w:val="24"/>
          <w:szCs w:val="24"/>
        </w:rPr>
        <w:t>n</w:t>
      </w:r>
      <w:r w:rsidR="003259ED" w:rsidRPr="00164DCB">
        <w:rPr>
          <w:rFonts w:cs="Arial"/>
          <w:sz w:val="24"/>
          <w:szCs w:val="24"/>
        </w:rPr>
        <w:t>o</w:t>
      </w:r>
      <w:r w:rsidRPr="00164DCB">
        <w:rPr>
          <w:rFonts w:cs="Arial"/>
          <w:sz w:val="24"/>
          <w:szCs w:val="24"/>
        </w:rPr>
        <w:t>t good.</w:t>
      </w:r>
    </w:p>
    <w:p w14:paraId="77B45CFA" w14:textId="77777777" w:rsidR="0017592C" w:rsidRPr="00164DCB" w:rsidRDefault="0017592C" w:rsidP="003E14FE">
      <w:pPr>
        <w:spacing w:after="0" w:line="240" w:lineRule="auto"/>
        <w:rPr>
          <w:rFonts w:cs="Arial"/>
          <w:sz w:val="24"/>
          <w:szCs w:val="24"/>
        </w:rPr>
      </w:pPr>
    </w:p>
    <w:p w14:paraId="5D5FCCD8" w14:textId="77777777" w:rsidR="00926B88" w:rsidRPr="00164DCB" w:rsidRDefault="00926B88" w:rsidP="003E14FE">
      <w:pPr>
        <w:spacing w:after="0" w:line="240" w:lineRule="auto"/>
        <w:rPr>
          <w:rFonts w:cs="Arial"/>
          <w:sz w:val="24"/>
          <w:szCs w:val="24"/>
        </w:rPr>
      </w:pPr>
      <w:r w:rsidRPr="00164DCB">
        <w:rPr>
          <w:rFonts w:cs="Arial"/>
          <w:sz w:val="24"/>
          <w:szCs w:val="24"/>
        </w:rPr>
        <w:t>Measures offer different results - some measures provide an absolute score of errors, others look at the reasonableness of data inputs. Some measures detect changes in the dataset over time, revealing patterns that would otherwise not be apparent. These measures require that operational metadata for measure results is available for calculating and comparing against historical means. Some sophisticated measures require control records be passed with source data that allow comparisons to ensure all the data expected is processed by the database system.</w:t>
      </w:r>
    </w:p>
    <w:p w14:paraId="3F425535" w14:textId="77777777" w:rsidR="0017592C" w:rsidRPr="00164DCB" w:rsidRDefault="0017592C" w:rsidP="003E14FE">
      <w:pPr>
        <w:spacing w:after="0" w:line="240" w:lineRule="auto"/>
        <w:rPr>
          <w:rFonts w:cs="Arial"/>
          <w:sz w:val="24"/>
          <w:szCs w:val="24"/>
        </w:rPr>
      </w:pPr>
    </w:p>
    <w:p w14:paraId="6ECBAAD1" w14:textId="77777777" w:rsidR="00926B88" w:rsidRPr="00164DCB" w:rsidRDefault="00926B88" w:rsidP="003E14FE">
      <w:pPr>
        <w:spacing w:after="0" w:line="240" w:lineRule="auto"/>
        <w:rPr>
          <w:rFonts w:cs="Arial"/>
          <w:sz w:val="24"/>
          <w:szCs w:val="24"/>
        </w:rPr>
      </w:pPr>
      <w:r w:rsidRPr="00164DCB">
        <w:rPr>
          <w:rFonts w:cs="Arial"/>
          <w:sz w:val="24"/>
          <w:szCs w:val="24"/>
        </w:rPr>
        <w:t>While it would be nice to reconfigure applications to incorporate process controls</w:t>
      </w:r>
      <w:r w:rsidR="00BA414F">
        <w:rPr>
          <w:rFonts w:cs="Arial"/>
          <w:sz w:val="24"/>
          <w:szCs w:val="24"/>
        </w:rPr>
        <w:t xml:space="preserve"> (largely the inline checks)</w:t>
      </w:r>
      <w:r w:rsidRPr="00164DCB">
        <w:rPr>
          <w:rFonts w:cs="Arial"/>
          <w:sz w:val="24"/>
          <w:szCs w:val="24"/>
        </w:rPr>
        <w:t>, the Region has many proprietary systems that did</w:t>
      </w:r>
      <w:r w:rsidR="003259ED" w:rsidRPr="00164DCB">
        <w:rPr>
          <w:rFonts w:cs="Arial"/>
          <w:sz w:val="24"/>
          <w:szCs w:val="24"/>
        </w:rPr>
        <w:t xml:space="preserve"> </w:t>
      </w:r>
      <w:r w:rsidRPr="00164DCB">
        <w:rPr>
          <w:rFonts w:cs="Arial"/>
          <w:sz w:val="24"/>
          <w:szCs w:val="24"/>
        </w:rPr>
        <w:t>n</w:t>
      </w:r>
      <w:r w:rsidR="003259ED" w:rsidRPr="00164DCB">
        <w:rPr>
          <w:rFonts w:cs="Arial"/>
          <w:sz w:val="24"/>
          <w:szCs w:val="24"/>
        </w:rPr>
        <w:t>o</w:t>
      </w:r>
      <w:r w:rsidRPr="00164DCB">
        <w:rPr>
          <w:rFonts w:cs="Arial"/>
          <w:sz w:val="24"/>
          <w:szCs w:val="24"/>
        </w:rPr>
        <w:t>t incorporate data quality control mechanisms, and that do</w:t>
      </w:r>
      <w:r w:rsidR="003259ED" w:rsidRPr="00164DCB">
        <w:rPr>
          <w:rFonts w:cs="Arial"/>
          <w:sz w:val="24"/>
          <w:szCs w:val="24"/>
        </w:rPr>
        <w:t xml:space="preserve"> </w:t>
      </w:r>
      <w:r w:rsidRPr="00164DCB">
        <w:rPr>
          <w:rFonts w:cs="Arial"/>
          <w:sz w:val="24"/>
          <w:szCs w:val="24"/>
        </w:rPr>
        <w:t>n</w:t>
      </w:r>
      <w:r w:rsidR="003259ED" w:rsidRPr="00164DCB">
        <w:rPr>
          <w:rFonts w:cs="Arial"/>
          <w:sz w:val="24"/>
          <w:szCs w:val="24"/>
        </w:rPr>
        <w:t>o</w:t>
      </w:r>
      <w:r w:rsidRPr="00164DCB">
        <w:rPr>
          <w:rFonts w:cs="Arial"/>
          <w:sz w:val="24"/>
          <w:szCs w:val="24"/>
        </w:rPr>
        <w:t>t enable easy changes to interfaces. We also receive data from sources that we have little control</w:t>
      </w:r>
      <w:r w:rsidR="00BA414F">
        <w:rPr>
          <w:rFonts w:cs="Arial"/>
          <w:sz w:val="24"/>
          <w:szCs w:val="24"/>
        </w:rPr>
        <w:t xml:space="preserve"> over. But we can build queries that read the data after it has been recorded in the </w:t>
      </w:r>
      <w:r w:rsidR="0088094F">
        <w:rPr>
          <w:rFonts w:cs="Arial"/>
          <w:sz w:val="24"/>
          <w:szCs w:val="24"/>
        </w:rPr>
        <w:t>dataset</w:t>
      </w:r>
      <w:r w:rsidR="00BA414F">
        <w:rPr>
          <w:rFonts w:cs="Arial"/>
          <w:sz w:val="24"/>
          <w:szCs w:val="24"/>
        </w:rPr>
        <w:t xml:space="preserve"> (largely the periodic checks).</w:t>
      </w:r>
    </w:p>
    <w:p w14:paraId="16650898" w14:textId="77777777" w:rsidR="0017592C" w:rsidRPr="00164DCB" w:rsidRDefault="0017592C" w:rsidP="003E14FE">
      <w:pPr>
        <w:spacing w:after="0" w:line="240" w:lineRule="auto"/>
        <w:rPr>
          <w:rFonts w:cs="Arial"/>
          <w:sz w:val="24"/>
          <w:szCs w:val="24"/>
        </w:rPr>
      </w:pPr>
    </w:p>
    <w:p w14:paraId="3D075BA7" w14:textId="77777777" w:rsidR="00926B88" w:rsidRPr="00164DCB" w:rsidRDefault="00926B88" w:rsidP="003E14FE">
      <w:pPr>
        <w:spacing w:after="0" w:line="240" w:lineRule="auto"/>
        <w:rPr>
          <w:rFonts w:cs="Arial"/>
          <w:sz w:val="24"/>
          <w:szCs w:val="24"/>
        </w:rPr>
      </w:pPr>
      <w:r w:rsidRPr="00164DCB">
        <w:rPr>
          <w:rFonts w:cs="Arial"/>
          <w:sz w:val="24"/>
          <w:szCs w:val="24"/>
        </w:rPr>
        <w:t xml:space="preserve">The measures listed in this appendix have been adapted from different sources. The main source is Laura Sebastian-Coleman’s Measuring Data Quality for Ongoing Improvement. (2013, Morgan </w:t>
      </w:r>
      <w:r w:rsidR="00F94C91" w:rsidRPr="00164DCB">
        <w:rPr>
          <w:rFonts w:cs="Arial"/>
          <w:sz w:val="24"/>
          <w:szCs w:val="24"/>
        </w:rPr>
        <w:t xml:space="preserve"> </w:t>
      </w:r>
      <w:r w:rsidRPr="00164DCB">
        <w:rPr>
          <w:rFonts w:cs="Arial"/>
          <w:sz w:val="24"/>
          <w:szCs w:val="24"/>
        </w:rPr>
        <w:t xml:space="preserve">Kaufman). Although other authors identify dimensions of quality differently, this source provided the best objective measures for monitoring. Leo Pipino </w:t>
      </w:r>
      <w:r w:rsidRPr="00164DCB">
        <w:rPr>
          <w:rFonts w:cs="Arial"/>
          <w:i/>
          <w:sz w:val="24"/>
          <w:szCs w:val="24"/>
        </w:rPr>
        <w:t>et al</w:t>
      </w:r>
      <w:r w:rsidRPr="00164DCB">
        <w:rPr>
          <w:rFonts w:cs="Arial"/>
          <w:sz w:val="24"/>
          <w:szCs w:val="24"/>
        </w:rPr>
        <w:t>’s Data Quality Assessment (Communications of the ACM, April 2002) provided the model for some of the formulas used to illustrate how to implement the measures.</w:t>
      </w:r>
    </w:p>
    <w:p w14:paraId="5E53E47E" w14:textId="77777777" w:rsidR="002F73F2" w:rsidRPr="00164DCB" w:rsidRDefault="002F73F2" w:rsidP="003E14FE">
      <w:pPr>
        <w:spacing w:after="0" w:line="240" w:lineRule="auto"/>
        <w:rPr>
          <w:rFonts w:cs="Arial"/>
          <w:sz w:val="24"/>
          <w:szCs w:val="24"/>
        </w:rPr>
      </w:pPr>
    </w:p>
    <w:p w14:paraId="537192E9" w14:textId="77777777" w:rsidR="002F73F2" w:rsidRPr="009A33DF" w:rsidRDefault="00245C62" w:rsidP="0000494B">
      <w:pPr>
        <w:spacing w:after="0"/>
        <w:rPr>
          <w:b/>
          <w:color w:val="000000" w:themeColor="text1"/>
          <w:sz w:val="24"/>
          <w:szCs w:val="24"/>
        </w:rPr>
      </w:pPr>
      <w:bookmarkStart w:id="195" w:name="_Toc485195251"/>
      <w:bookmarkStart w:id="196" w:name="_Toc507599213"/>
      <w:r w:rsidRPr="009A33DF">
        <w:rPr>
          <w:b/>
          <w:color w:val="000000" w:themeColor="text1"/>
          <w:sz w:val="24"/>
          <w:szCs w:val="24"/>
        </w:rPr>
        <w:t>D</w:t>
      </w:r>
      <w:r w:rsidR="00B83608" w:rsidRPr="009A33DF">
        <w:rPr>
          <w:b/>
          <w:color w:val="000000" w:themeColor="text1"/>
          <w:sz w:val="24"/>
          <w:szCs w:val="24"/>
        </w:rPr>
        <w:t>.1</w:t>
      </w:r>
      <w:r w:rsidR="002F73F2" w:rsidRPr="009A33DF">
        <w:rPr>
          <w:b/>
          <w:color w:val="000000" w:themeColor="text1"/>
          <w:sz w:val="24"/>
          <w:szCs w:val="24"/>
        </w:rPr>
        <w:t>.</w:t>
      </w:r>
      <w:r w:rsidR="002F73F2" w:rsidRPr="009A33DF">
        <w:rPr>
          <w:b/>
          <w:color w:val="000000" w:themeColor="text1"/>
          <w:sz w:val="24"/>
          <w:szCs w:val="24"/>
        </w:rPr>
        <w:tab/>
      </w:r>
      <w:r w:rsidR="00926B88" w:rsidRPr="009A33DF">
        <w:rPr>
          <w:b/>
          <w:color w:val="000000" w:themeColor="text1"/>
          <w:sz w:val="24"/>
          <w:szCs w:val="24"/>
        </w:rPr>
        <w:t>Completeness measures</w:t>
      </w:r>
      <w:bookmarkEnd w:id="195"/>
      <w:bookmarkEnd w:id="196"/>
    </w:p>
    <w:p w14:paraId="471DC604" w14:textId="77777777" w:rsidR="002F73F2" w:rsidRPr="009A33DF" w:rsidRDefault="002F73F2" w:rsidP="002F73F2">
      <w:pPr>
        <w:spacing w:after="0" w:line="240" w:lineRule="auto"/>
        <w:rPr>
          <w:color w:val="000000" w:themeColor="text1"/>
          <w:sz w:val="24"/>
          <w:szCs w:val="24"/>
        </w:rPr>
      </w:pPr>
    </w:p>
    <w:p w14:paraId="5C426B55" w14:textId="77777777" w:rsidR="00926B88" w:rsidRPr="009A33DF" w:rsidRDefault="00245C62" w:rsidP="0000494B">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A27771" w:rsidRPr="009A33DF">
        <w:rPr>
          <w:b/>
          <w:color w:val="000000" w:themeColor="text1"/>
          <w:sz w:val="24"/>
          <w:szCs w:val="24"/>
        </w:rPr>
        <w:t>.1</w:t>
      </w:r>
      <w:r w:rsidR="002F73F2" w:rsidRPr="009A33DF">
        <w:rPr>
          <w:b/>
          <w:color w:val="000000" w:themeColor="text1"/>
          <w:sz w:val="24"/>
          <w:szCs w:val="24"/>
        </w:rPr>
        <w:tab/>
      </w:r>
      <w:r w:rsidR="00926B88" w:rsidRPr="009A33DF">
        <w:rPr>
          <w:b/>
          <w:color w:val="000000" w:themeColor="text1"/>
          <w:sz w:val="24"/>
          <w:szCs w:val="24"/>
        </w:rPr>
        <w:t>Metadata completeness (1)</w:t>
      </w:r>
    </w:p>
    <w:p w14:paraId="7B1C7A96" w14:textId="77777777" w:rsidR="00926B88" w:rsidRPr="00164DCB" w:rsidRDefault="00926B88" w:rsidP="002F73F2">
      <w:pPr>
        <w:spacing w:after="0" w:line="240" w:lineRule="auto"/>
        <w:ind w:left="360"/>
        <w:rPr>
          <w:rFonts w:cs="Arial"/>
          <w:sz w:val="24"/>
          <w:szCs w:val="24"/>
        </w:rPr>
      </w:pPr>
      <w:r w:rsidRPr="00164DCB">
        <w:rPr>
          <w:rFonts w:cs="Arial"/>
          <w:sz w:val="24"/>
          <w:szCs w:val="24"/>
        </w:rPr>
        <w:t>An initial formula for metadata completeness was developed for assessing critical field metadata</w:t>
      </w:r>
      <w:r w:rsidR="00945C3B" w:rsidRPr="00164DCB">
        <w:rPr>
          <w:rFonts w:cs="Arial"/>
          <w:sz w:val="24"/>
          <w:szCs w:val="24"/>
        </w:rPr>
        <w:t>.</w:t>
      </w:r>
      <w:r w:rsidRPr="00164DCB">
        <w:rPr>
          <w:rFonts w:cs="Arial"/>
          <w:sz w:val="24"/>
          <w:szCs w:val="24"/>
        </w:rPr>
        <w:t xml:space="preserve"> </w:t>
      </w:r>
    </w:p>
    <w:p w14:paraId="0E97BD1D" w14:textId="77777777" w:rsidR="00926B88" w:rsidRPr="00164DCB" w:rsidRDefault="00926B88" w:rsidP="003E14FE">
      <w:pPr>
        <w:spacing w:after="0" w:line="240" w:lineRule="auto"/>
        <w:ind w:left="360"/>
        <w:rPr>
          <w:rFonts w:eastAsiaTheme="minorEastAsia" w:cs="Arial"/>
          <w:sz w:val="24"/>
          <w:szCs w:val="24"/>
        </w:rPr>
      </w:pPr>
      <w:r w:rsidRPr="00164DCB">
        <w:rPr>
          <w:rFonts w:cs="Arial"/>
          <w:sz w:val="24"/>
          <w:szCs w:val="24"/>
        </w:rPr>
        <w:t xml:space="preserve">A simple metadata completeness score thus might be   </w:t>
      </w:r>
      <m:oMath>
        <m:d>
          <m:dPr>
            <m:ctrlPr>
              <w:rPr>
                <w:rFonts w:ascii="Cambria Math" w:hAnsi="Cambria Math" w:cs="Arial"/>
                <w:i/>
                <w:sz w:val="24"/>
                <w:szCs w:val="24"/>
              </w:rPr>
            </m:ctrlPr>
          </m:dPr>
          <m:e>
            <m:f>
              <m:fPr>
                <m:type m:val="skw"/>
                <m:ctrlPr>
                  <w:rPr>
                    <w:rFonts w:ascii="Cambria Math" w:hAnsi="Cambria Math" w:cs="Arial"/>
                    <w:i/>
                    <w:sz w:val="24"/>
                    <w:szCs w:val="24"/>
                  </w:rPr>
                </m:ctrlPr>
              </m:fPr>
              <m:num>
                <m:r>
                  <w:rPr>
                    <w:rFonts w:ascii="Cambria Math" w:hAnsi="Cambria Math" w:cs="Arial"/>
                    <w:sz w:val="24"/>
                    <w:szCs w:val="24"/>
                  </w:rPr>
                  <m:t>b+c+d</m:t>
                </m:r>
              </m:num>
              <m:den>
                <m:r>
                  <w:rPr>
                    <w:rFonts w:ascii="Cambria Math" w:hAnsi="Cambria Math" w:cs="Arial"/>
                    <w:sz w:val="24"/>
                    <w:szCs w:val="24"/>
                  </w:rPr>
                  <m:t>a</m:t>
                </m:r>
              </m:den>
            </m:f>
          </m:e>
        </m:d>
        <m:r>
          <w:rPr>
            <w:rFonts w:ascii="Cambria Math" w:hAnsi="Cambria Math" w:cs="Arial"/>
            <w:sz w:val="24"/>
            <w:szCs w:val="24"/>
          </w:rPr>
          <m:t xml:space="preserve">X e      </m:t>
        </m:r>
      </m:oMath>
      <w:r w:rsidRPr="00164DCB">
        <w:rPr>
          <w:rFonts w:eastAsiaTheme="minorEastAsia" w:cs="Arial"/>
          <w:sz w:val="24"/>
          <w:szCs w:val="24"/>
        </w:rPr>
        <w:t xml:space="preserve"> ,</w:t>
      </w:r>
      <w:r w:rsidR="00F94C91" w:rsidRPr="00164DCB">
        <w:rPr>
          <w:rFonts w:eastAsiaTheme="minorEastAsia" w:cs="Arial"/>
          <w:sz w:val="24"/>
          <w:szCs w:val="24"/>
        </w:rPr>
        <w:t xml:space="preserve"> </w:t>
      </w:r>
      <w:r w:rsidRPr="00164DCB">
        <w:rPr>
          <w:rFonts w:eastAsiaTheme="minorEastAsia" w:cs="Arial"/>
          <w:sz w:val="24"/>
          <w:szCs w:val="24"/>
        </w:rPr>
        <w:t>where</w:t>
      </w:r>
      <w:r w:rsidR="0017592C" w:rsidRPr="00164DCB">
        <w:rPr>
          <w:rFonts w:eastAsiaTheme="minorEastAsia" w:cs="Arial"/>
          <w:sz w:val="24"/>
          <w:szCs w:val="24"/>
        </w:rPr>
        <w:t>:</w:t>
      </w:r>
    </w:p>
    <w:p w14:paraId="6E3EB54F" w14:textId="77777777" w:rsidR="00926B88" w:rsidRPr="00164DCB" w:rsidRDefault="000A26F7" w:rsidP="000A26F7">
      <w:pPr>
        <w:pStyle w:val="ListParagraph"/>
        <w:spacing w:after="0" w:line="240" w:lineRule="auto"/>
        <w:ind w:left="360"/>
        <w:rPr>
          <w:rFonts w:cs="Arial"/>
          <w:sz w:val="24"/>
          <w:szCs w:val="24"/>
        </w:rPr>
      </w:pPr>
      <w:r w:rsidRPr="00164DCB">
        <w:rPr>
          <w:rFonts w:cs="Arial"/>
          <w:sz w:val="24"/>
          <w:szCs w:val="24"/>
        </w:rPr>
        <w:t xml:space="preserve">a. </w:t>
      </w:r>
      <w:r w:rsidRPr="00164DCB">
        <w:rPr>
          <w:rFonts w:cs="Arial"/>
          <w:sz w:val="24"/>
          <w:szCs w:val="24"/>
        </w:rPr>
        <w:tab/>
      </w:r>
      <w:r w:rsidR="00926B88" w:rsidRPr="00164DCB">
        <w:rPr>
          <w:rFonts w:cs="Arial"/>
          <w:sz w:val="24"/>
          <w:szCs w:val="24"/>
        </w:rPr>
        <w:t>number of critical fields</w:t>
      </w:r>
    </w:p>
    <w:p w14:paraId="76BE853E" w14:textId="77777777" w:rsidR="00926B88" w:rsidRPr="00164DCB" w:rsidRDefault="000A26F7" w:rsidP="000A26F7">
      <w:pPr>
        <w:pStyle w:val="ListParagraph"/>
        <w:spacing w:after="0" w:line="240" w:lineRule="auto"/>
        <w:ind w:left="360"/>
        <w:rPr>
          <w:rFonts w:cs="Arial"/>
          <w:sz w:val="24"/>
          <w:szCs w:val="24"/>
        </w:rPr>
      </w:pPr>
      <w:r w:rsidRPr="00164DCB">
        <w:rPr>
          <w:rFonts w:cs="Arial"/>
          <w:sz w:val="24"/>
          <w:szCs w:val="24"/>
        </w:rPr>
        <w:t>b.</w:t>
      </w:r>
      <w:r w:rsidRPr="00164DCB">
        <w:rPr>
          <w:rFonts w:cs="Arial"/>
          <w:sz w:val="24"/>
          <w:szCs w:val="24"/>
        </w:rPr>
        <w:tab/>
      </w:r>
      <w:r w:rsidR="00926B88" w:rsidRPr="00164DCB">
        <w:rPr>
          <w:rFonts w:cs="Arial"/>
          <w:sz w:val="24"/>
          <w:szCs w:val="24"/>
        </w:rPr>
        <w:t># of non-null descriptions for critical fields</w:t>
      </w:r>
    </w:p>
    <w:p w14:paraId="060A8AF2" w14:textId="77777777" w:rsidR="00926B88" w:rsidRPr="00164DCB" w:rsidRDefault="000A26F7" w:rsidP="000A26F7">
      <w:pPr>
        <w:pStyle w:val="ListParagraph"/>
        <w:spacing w:after="0" w:line="240" w:lineRule="auto"/>
        <w:ind w:left="360"/>
        <w:rPr>
          <w:rFonts w:cs="Arial"/>
          <w:sz w:val="24"/>
          <w:szCs w:val="24"/>
        </w:rPr>
      </w:pPr>
      <w:r w:rsidRPr="00164DCB">
        <w:rPr>
          <w:rFonts w:cs="Arial"/>
          <w:sz w:val="24"/>
          <w:szCs w:val="24"/>
        </w:rPr>
        <w:t>c.</w:t>
      </w:r>
      <w:r w:rsidRPr="00164DCB">
        <w:rPr>
          <w:rFonts w:cs="Arial"/>
          <w:sz w:val="24"/>
          <w:szCs w:val="24"/>
        </w:rPr>
        <w:tab/>
      </w:r>
      <w:r w:rsidR="00926B88" w:rsidRPr="00164DCB">
        <w:rPr>
          <w:rFonts w:cs="Arial"/>
          <w:sz w:val="24"/>
          <w:szCs w:val="24"/>
        </w:rPr>
        <w:t># of non-null business rules for critical fields</w:t>
      </w:r>
    </w:p>
    <w:p w14:paraId="5D811D49" w14:textId="77777777" w:rsidR="00926B88" w:rsidRPr="00164DCB" w:rsidRDefault="000A26F7" w:rsidP="000A26F7">
      <w:pPr>
        <w:pStyle w:val="ListParagraph"/>
        <w:spacing w:after="0" w:line="240" w:lineRule="auto"/>
        <w:ind w:left="360"/>
        <w:rPr>
          <w:rFonts w:cs="Arial"/>
          <w:sz w:val="24"/>
          <w:szCs w:val="24"/>
        </w:rPr>
      </w:pPr>
      <w:r w:rsidRPr="00164DCB">
        <w:rPr>
          <w:rFonts w:cs="Arial"/>
          <w:sz w:val="24"/>
          <w:szCs w:val="24"/>
        </w:rPr>
        <w:t>d.</w:t>
      </w:r>
      <w:r w:rsidRPr="00164DCB">
        <w:rPr>
          <w:rFonts w:cs="Arial"/>
          <w:sz w:val="24"/>
          <w:szCs w:val="24"/>
        </w:rPr>
        <w:tab/>
      </w:r>
      <w:r w:rsidR="00926B88" w:rsidRPr="00164DCB">
        <w:rPr>
          <w:rFonts w:cs="Arial"/>
          <w:sz w:val="24"/>
          <w:szCs w:val="24"/>
        </w:rPr>
        <w:t># of non-null formulas for critical fields</w:t>
      </w:r>
    </w:p>
    <w:p w14:paraId="3D4D5C47" w14:textId="77777777" w:rsidR="00926B88" w:rsidRPr="00164DCB" w:rsidRDefault="000A26F7" w:rsidP="000A26F7">
      <w:pPr>
        <w:pStyle w:val="ListParagraph"/>
        <w:spacing w:after="0" w:line="240" w:lineRule="auto"/>
        <w:ind w:left="360"/>
        <w:rPr>
          <w:rFonts w:cs="Arial"/>
          <w:sz w:val="24"/>
          <w:szCs w:val="24"/>
        </w:rPr>
      </w:pPr>
      <w:r w:rsidRPr="00164DCB">
        <w:rPr>
          <w:rFonts w:cs="Arial"/>
          <w:sz w:val="24"/>
          <w:szCs w:val="24"/>
        </w:rPr>
        <w:t>e.</w:t>
      </w:r>
      <w:r w:rsidRPr="00164DCB">
        <w:rPr>
          <w:rFonts w:cs="Arial"/>
          <w:sz w:val="24"/>
          <w:szCs w:val="24"/>
        </w:rPr>
        <w:tab/>
      </w:r>
      <w:r w:rsidR="00945C3B" w:rsidRPr="00164DCB">
        <w:rPr>
          <w:rFonts w:cs="Arial"/>
          <w:sz w:val="24"/>
          <w:szCs w:val="24"/>
        </w:rPr>
        <w:t>A s</w:t>
      </w:r>
      <w:r w:rsidR="00926B88" w:rsidRPr="00164DCB">
        <w:rPr>
          <w:rFonts w:cs="Arial"/>
          <w:sz w:val="24"/>
          <w:szCs w:val="24"/>
        </w:rPr>
        <w:t xml:space="preserve">ubjective score of meaningfulness on </w:t>
      </w:r>
      <w:r w:rsidR="00945C3B" w:rsidRPr="00164DCB">
        <w:rPr>
          <w:rFonts w:cs="Arial"/>
          <w:sz w:val="24"/>
          <w:szCs w:val="24"/>
        </w:rPr>
        <w:t xml:space="preserve">a </w:t>
      </w:r>
      <w:r w:rsidR="00926B88" w:rsidRPr="00164DCB">
        <w:rPr>
          <w:rFonts w:cs="Arial"/>
          <w:sz w:val="24"/>
          <w:szCs w:val="24"/>
        </w:rPr>
        <w:t>scale of 1-3, where</w:t>
      </w:r>
    </w:p>
    <w:p w14:paraId="5BD9D2B4" w14:textId="77777777" w:rsidR="00926B88" w:rsidRPr="00164DCB" w:rsidRDefault="0017592C" w:rsidP="003E14FE">
      <w:pPr>
        <w:pStyle w:val="ListParagraph"/>
        <w:spacing w:after="0" w:line="240" w:lineRule="auto"/>
        <w:rPr>
          <w:rFonts w:cs="Arial"/>
          <w:sz w:val="24"/>
          <w:szCs w:val="24"/>
        </w:rPr>
      </w:pPr>
      <w:r w:rsidRPr="00164DCB">
        <w:rPr>
          <w:rFonts w:cs="Arial"/>
          <w:sz w:val="24"/>
          <w:szCs w:val="24"/>
        </w:rPr>
        <w:t xml:space="preserve">1 - </w:t>
      </w:r>
      <w:r w:rsidR="00926B88" w:rsidRPr="00164DCB">
        <w:rPr>
          <w:rFonts w:cs="Arial"/>
          <w:sz w:val="24"/>
          <w:szCs w:val="24"/>
        </w:rPr>
        <w:t>Not clear what the fields are for</w:t>
      </w:r>
    </w:p>
    <w:p w14:paraId="4E752519" w14:textId="77777777" w:rsidR="00926B88" w:rsidRPr="00164DCB" w:rsidRDefault="0017592C" w:rsidP="003E14FE">
      <w:pPr>
        <w:pStyle w:val="ListParagraph"/>
        <w:spacing w:after="0" w:line="240" w:lineRule="auto"/>
        <w:rPr>
          <w:rFonts w:cs="Arial"/>
          <w:sz w:val="24"/>
          <w:szCs w:val="24"/>
        </w:rPr>
      </w:pPr>
      <w:r w:rsidRPr="00164DCB">
        <w:rPr>
          <w:rFonts w:cs="Arial"/>
          <w:sz w:val="24"/>
          <w:szCs w:val="24"/>
        </w:rPr>
        <w:t xml:space="preserve">2 - </w:t>
      </w:r>
      <w:r w:rsidR="00926B88" w:rsidRPr="00164DCB">
        <w:rPr>
          <w:rFonts w:cs="Arial"/>
          <w:sz w:val="24"/>
          <w:szCs w:val="24"/>
        </w:rPr>
        <w:t>Somewhat clear</w:t>
      </w:r>
    </w:p>
    <w:p w14:paraId="7F1D0486" w14:textId="77777777" w:rsidR="00926B88" w:rsidRPr="00164DCB" w:rsidRDefault="0017592C" w:rsidP="003E14FE">
      <w:pPr>
        <w:pStyle w:val="ListParagraph"/>
        <w:spacing w:after="0" w:line="240" w:lineRule="auto"/>
        <w:rPr>
          <w:rFonts w:cs="Arial"/>
          <w:sz w:val="24"/>
          <w:szCs w:val="24"/>
        </w:rPr>
      </w:pPr>
      <w:r w:rsidRPr="00164DCB">
        <w:rPr>
          <w:rFonts w:cs="Arial"/>
          <w:sz w:val="24"/>
          <w:szCs w:val="24"/>
        </w:rPr>
        <w:t xml:space="preserve">3 - </w:t>
      </w:r>
      <w:r w:rsidR="00926B88" w:rsidRPr="00164DCB">
        <w:rPr>
          <w:rFonts w:cs="Arial"/>
          <w:sz w:val="24"/>
          <w:szCs w:val="24"/>
        </w:rPr>
        <w:t>Very clear, no ambiguity</w:t>
      </w:r>
    </w:p>
    <w:p w14:paraId="17437DB8" w14:textId="77777777" w:rsidR="0017592C" w:rsidRPr="00164DCB" w:rsidRDefault="0017592C" w:rsidP="003E14FE">
      <w:pPr>
        <w:pStyle w:val="ListParagraph"/>
        <w:spacing w:after="0" w:line="240" w:lineRule="auto"/>
        <w:rPr>
          <w:rFonts w:cs="Arial"/>
          <w:sz w:val="24"/>
          <w:szCs w:val="24"/>
        </w:rPr>
      </w:pPr>
    </w:p>
    <w:p w14:paraId="133ACB32" w14:textId="77777777" w:rsidR="00926B88" w:rsidRPr="00164DCB" w:rsidRDefault="00926B88" w:rsidP="003E14FE">
      <w:pPr>
        <w:spacing w:after="0" w:line="240" w:lineRule="auto"/>
        <w:ind w:left="360"/>
        <w:rPr>
          <w:rFonts w:cs="Arial"/>
          <w:sz w:val="24"/>
          <w:szCs w:val="24"/>
        </w:rPr>
      </w:pPr>
      <w:r w:rsidRPr="00164DCB">
        <w:rPr>
          <w:rFonts w:eastAsiaTheme="minorEastAsia" w:cs="Arial"/>
          <w:sz w:val="24"/>
          <w:szCs w:val="24"/>
        </w:rPr>
        <w:t>This provides a metadata completeness score out of 100. The measure provides a basic sense that attention is being paid to database management</w:t>
      </w:r>
      <w:r w:rsidR="0017592C" w:rsidRPr="00164DCB">
        <w:rPr>
          <w:rFonts w:eastAsiaTheme="minorEastAsia" w:cs="Arial"/>
          <w:sz w:val="24"/>
          <w:szCs w:val="24"/>
        </w:rPr>
        <w:t>.  This</w:t>
      </w:r>
      <w:r w:rsidRPr="00164DCB">
        <w:rPr>
          <w:rFonts w:cs="Arial"/>
          <w:sz w:val="24"/>
          <w:szCs w:val="24"/>
        </w:rPr>
        <w:t xml:space="preserve"> formula does not give credit for metadata before it gets into assessment and formal governance. That metadata could be called </w:t>
      </w:r>
      <w:r w:rsidR="006D2F5D" w:rsidRPr="00164DCB">
        <w:rPr>
          <w:rFonts w:cs="Arial"/>
          <w:sz w:val="24"/>
          <w:szCs w:val="24"/>
        </w:rPr>
        <w:t>un</w:t>
      </w:r>
      <w:r w:rsidR="006D2F5D">
        <w:rPr>
          <w:rFonts w:cs="Arial"/>
          <w:sz w:val="24"/>
          <w:szCs w:val="24"/>
        </w:rPr>
        <w:t>-</w:t>
      </w:r>
      <w:r w:rsidR="006D2F5D" w:rsidRPr="00164DCB">
        <w:rPr>
          <w:rFonts w:cs="Arial"/>
          <w:sz w:val="24"/>
          <w:szCs w:val="24"/>
        </w:rPr>
        <w:t>scored</w:t>
      </w:r>
      <w:r w:rsidRPr="00164DCB">
        <w:rPr>
          <w:rFonts w:cs="Arial"/>
          <w:sz w:val="24"/>
          <w:szCs w:val="24"/>
        </w:rPr>
        <w:t xml:space="preserve">. </w:t>
      </w:r>
    </w:p>
    <w:p w14:paraId="5191FE5A" w14:textId="77777777" w:rsidR="0017592C" w:rsidRPr="00164DCB" w:rsidRDefault="0017592C" w:rsidP="003E14FE">
      <w:pPr>
        <w:spacing w:after="0" w:line="240" w:lineRule="auto"/>
        <w:ind w:left="360"/>
        <w:rPr>
          <w:rFonts w:cs="Arial"/>
          <w:sz w:val="24"/>
          <w:szCs w:val="24"/>
        </w:rPr>
      </w:pPr>
    </w:p>
    <w:p w14:paraId="68D79D95" w14:textId="77777777" w:rsidR="00926B88" w:rsidRPr="00164DCB" w:rsidRDefault="00926B88" w:rsidP="003E14FE">
      <w:pPr>
        <w:spacing w:after="0" w:line="240" w:lineRule="auto"/>
        <w:ind w:left="360"/>
        <w:rPr>
          <w:rFonts w:eastAsiaTheme="minorEastAsia" w:cs="Arial"/>
          <w:sz w:val="24"/>
          <w:szCs w:val="24"/>
        </w:rPr>
      </w:pPr>
      <w:r w:rsidRPr="00164DCB">
        <w:rPr>
          <w:rFonts w:cs="Arial"/>
          <w:sz w:val="24"/>
          <w:szCs w:val="24"/>
        </w:rPr>
        <w:t>A more mature metadata completeness score could use a richer formula for metadata completeness that includes critical field metadata as one element weighed among others:</w:t>
      </w:r>
    </w:p>
    <w:p w14:paraId="32C543A2" w14:textId="77777777" w:rsidR="00926B88" w:rsidRPr="00164DCB" w:rsidRDefault="00F94C91" w:rsidP="003E14FE">
      <w:pPr>
        <w:pStyle w:val="ListParagraph"/>
        <w:numPr>
          <w:ilvl w:val="0"/>
          <w:numId w:val="9"/>
        </w:numPr>
        <w:spacing w:after="0" w:line="240" w:lineRule="auto"/>
        <w:ind w:left="1080"/>
        <w:rPr>
          <w:rFonts w:cs="Arial"/>
          <w:sz w:val="24"/>
          <w:szCs w:val="24"/>
        </w:rPr>
      </w:pPr>
      <w:r w:rsidRPr="00164DCB">
        <w:rPr>
          <w:rFonts w:cs="Arial"/>
          <w:sz w:val="24"/>
          <w:szCs w:val="24"/>
        </w:rPr>
        <w:t>Basic Dublin C</w:t>
      </w:r>
      <w:r w:rsidR="00926B88" w:rsidRPr="00164DCB">
        <w:rPr>
          <w:rFonts w:cs="Arial"/>
          <w:sz w:val="24"/>
          <w:szCs w:val="24"/>
        </w:rPr>
        <w:t xml:space="preserve">ore equivalent metadata (current </w:t>
      </w:r>
      <w:r w:rsidR="00A8436B">
        <w:rPr>
          <w:rFonts w:cs="Arial"/>
          <w:sz w:val="24"/>
          <w:szCs w:val="24"/>
        </w:rPr>
        <w:t>Data Catalogue</w:t>
      </w:r>
      <w:r w:rsidR="00950D70">
        <w:rPr>
          <w:rFonts w:cs="Arial"/>
          <w:sz w:val="24"/>
          <w:szCs w:val="24"/>
        </w:rPr>
        <w:t xml:space="preserve"> standard) </w:t>
      </w:r>
      <w:r w:rsidR="00950D70">
        <w:rPr>
          <w:rFonts w:cs="Arial"/>
          <w:sz w:val="24"/>
          <w:szCs w:val="24"/>
        </w:rPr>
        <w:tab/>
      </w:r>
      <w:r w:rsidR="00926B88" w:rsidRPr="00164DCB">
        <w:rPr>
          <w:rFonts w:cs="Arial"/>
          <w:sz w:val="24"/>
          <w:szCs w:val="24"/>
        </w:rPr>
        <w:t>20%</w:t>
      </w:r>
    </w:p>
    <w:p w14:paraId="54C063E9" w14:textId="77777777" w:rsidR="00926B88" w:rsidRPr="00164DCB" w:rsidRDefault="00926B88" w:rsidP="003E14FE">
      <w:pPr>
        <w:pStyle w:val="ListParagraph"/>
        <w:numPr>
          <w:ilvl w:val="0"/>
          <w:numId w:val="9"/>
        </w:numPr>
        <w:spacing w:after="0" w:line="240" w:lineRule="auto"/>
        <w:ind w:left="1080"/>
        <w:rPr>
          <w:rFonts w:cs="Arial"/>
          <w:sz w:val="24"/>
          <w:szCs w:val="24"/>
        </w:rPr>
      </w:pPr>
      <w:r w:rsidRPr="00164DCB">
        <w:rPr>
          <w:rFonts w:cs="Arial"/>
          <w:sz w:val="24"/>
          <w:szCs w:val="24"/>
        </w:rPr>
        <w:t xml:space="preserve">Critical field metadata    </w:t>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002F73F2" w:rsidRPr="00164DCB">
        <w:rPr>
          <w:rFonts w:cs="Arial"/>
          <w:sz w:val="24"/>
          <w:szCs w:val="24"/>
        </w:rPr>
        <w:tab/>
      </w:r>
      <w:r w:rsidR="00950D70">
        <w:rPr>
          <w:rFonts w:cs="Arial"/>
          <w:sz w:val="24"/>
          <w:szCs w:val="24"/>
        </w:rPr>
        <w:tab/>
      </w:r>
      <w:r w:rsidRPr="00164DCB">
        <w:rPr>
          <w:rFonts w:cs="Arial"/>
          <w:sz w:val="24"/>
          <w:szCs w:val="24"/>
        </w:rPr>
        <w:t>50%</w:t>
      </w:r>
    </w:p>
    <w:p w14:paraId="73C5B51D" w14:textId="77777777" w:rsidR="00926B88" w:rsidRPr="00164DCB" w:rsidRDefault="00926B88" w:rsidP="003E14FE">
      <w:pPr>
        <w:pStyle w:val="ListParagraph"/>
        <w:numPr>
          <w:ilvl w:val="0"/>
          <w:numId w:val="9"/>
        </w:numPr>
        <w:spacing w:after="0" w:line="240" w:lineRule="auto"/>
        <w:ind w:left="1080"/>
        <w:rPr>
          <w:rFonts w:cs="Arial"/>
          <w:sz w:val="24"/>
          <w:szCs w:val="24"/>
        </w:rPr>
      </w:pPr>
      <w:r w:rsidRPr="00164DCB">
        <w:rPr>
          <w:rFonts w:cs="Arial"/>
          <w:sz w:val="24"/>
          <w:szCs w:val="24"/>
        </w:rPr>
        <w:t xml:space="preserve">Usage and Limitations </w:t>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00950D70">
        <w:rPr>
          <w:rFonts w:cs="Arial"/>
          <w:sz w:val="24"/>
          <w:szCs w:val="24"/>
        </w:rPr>
        <w:tab/>
      </w:r>
      <w:r w:rsidR="002F73F2" w:rsidRPr="00164DCB">
        <w:rPr>
          <w:rFonts w:cs="Arial"/>
          <w:sz w:val="24"/>
          <w:szCs w:val="24"/>
        </w:rPr>
        <w:tab/>
      </w:r>
      <w:r w:rsidR="0017592C" w:rsidRPr="00164DCB">
        <w:rPr>
          <w:rFonts w:cs="Arial"/>
          <w:sz w:val="24"/>
          <w:szCs w:val="24"/>
        </w:rPr>
        <w:t>2</w:t>
      </w:r>
      <w:r w:rsidRPr="00164DCB">
        <w:rPr>
          <w:rFonts w:cs="Arial"/>
          <w:sz w:val="24"/>
          <w:szCs w:val="24"/>
        </w:rPr>
        <w:t>0%</w:t>
      </w:r>
    </w:p>
    <w:p w14:paraId="02C200B7" w14:textId="77777777" w:rsidR="00926B88" w:rsidRPr="00164DCB" w:rsidRDefault="00926B88" w:rsidP="003E14FE">
      <w:pPr>
        <w:pStyle w:val="ListParagraph"/>
        <w:numPr>
          <w:ilvl w:val="0"/>
          <w:numId w:val="9"/>
        </w:numPr>
        <w:spacing w:after="0" w:line="240" w:lineRule="auto"/>
        <w:ind w:left="1080"/>
        <w:rPr>
          <w:rFonts w:cs="Arial"/>
          <w:sz w:val="24"/>
          <w:szCs w:val="24"/>
        </w:rPr>
      </w:pPr>
      <w:r w:rsidRPr="00164DCB">
        <w:rPr>
          <w:rFonts w:cs="Arial"/>
          <w:sz w:val="24"/>
          <w:szCs w:val="24"/>
        </w:rPr>
        <w:t xml:space="preserve">Data dictionary </w:t>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Pr="00164DCB">
        <w:rPr>
          <w:rFonts w:cs="Arial"/>
          <w:sz w:val="24"/>
          <w:szCs w:val="24"/>
        </w:rPr>
        <w:tab/>
      </w:r>
      <w:r w:rsidR="00950D70">
        <w:rPr>
          <w:rFonts w:cs="Arial"/>
          <w:sz w:val="24"/>
          <w:szCs w:val="24"/>
        </w:rPr>
        <w:tab/>
      </w:r>
      <w:r w:rsidR="002F73F2" w:rsidRPr="00164DCB">
        <w:rPr>
          <w:rFonts w:cs="Arial"/>
          <w:sz w:val="24"/>
          <w:szCs w:val="24"/>
        </w:rPr>
        <w:tab/>
      </w:r>
      <w:r w:rsidRPr="00164DCB">
        <w:rPr>
          <w:rFonts w:cs="Arial"/>
          <w:sz w:val="24"/>
          <w:szCs w:val="24"/>
        </w:rPr>
        <w:t>10%</w:t>
      </w:r>
    </w:p>
    <w:p w14:paraId="67A2249A" w14:textId="77777777" w:rsidR="0017592C" w:rsidRPr="00164DCB" w:rsidRDefault="0017592C" w:rsidP="003E14FE">
      <w:pPr>
        <w:pStyle w:val="ListParagraph"/>
        <w:spacing w:after="0" w:line="240" w:lineRule="auto"/>
        <w:ind w:left="1080"/>
        <w:rPr>
          <w:rFonts w:cs="Arial"/>
          <w:sz w:val="24"/>
          <w:szCs w:val="24"/>
        </w:rPr>
      </w:pPr>
    </w:p>
    <w:p w14:paraId="526303A9" w14:textId="77777777" w:rsidR="00926B88" w:rsidRPr="00164DCB" w:rsidRDefault="00926B88" w:rsidP="003E14FE">
      <w:pPr>
        <w:spacing w:after="0" w:line="240" w:lineRule="auto"/>
        <w:ind w:left="360"/>
        <w:rPr>
          <w:rFonts w:cs="Arial"/>
          <w:sz w:val="24"/>
          <w:szCs w:val="24"/>
        </w:rPr>
      </w:pPr>
      <w:r w:rsidRPr="00164DCB">
        <w:rPr>
          <w:rFonts w:cs="Arial"/>
          <w:sz w:val="24"/>
          <w:szCs w:val="24"/>
        </w:rPr>
        <w:t>This more mature measure of dataset completeness would give users a better measure of metadata utility. But it is also harder to maintain.</w:t>
      </w:r>
    </w:p>
    <w:p w14:paraId="3B904176" w14:textId="77777777" w:rsidR="0017592C" w:rsidRPr="00164DCB" w:rsidRDefault="0017592C" w:rsidP="003E14FE">
      <w:pPr>
        <w:spacing w:after="0" w:line="240" w:lineRule="auto"/>
        <w:ind w:left="360"/>
        <w:rPr>
          <w:rFonts w:cs="Arial"/>
          <w:b/>
          <w:sz w:val="24"/>
          <w:szCs w:val="24"/>
        </w:rPr>
      </w:pPr>
    </w:p>
    <w:p w14:paraId="282C2841" w14:textId="77777777" w:rsidR="00926B88" w:rsidRPr="009A33DF" w:rsidRDefault="00245C62" w:rsidP="0000494B">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A27771" w:rsidRPr="009A33DF">
        <w:rPr>
          <w:b/>
          <w:color w:val="000000" w:themeColor="text1"/>
          <w:sz w:val="24"/>
          <w:szCs w:val="24"/>
        </w:rPr>
        <w:t>.2</w:t>
      </w:r>
      <w:r w:rsidR="002F73F2" w:rsidRPr="009A33DF">
        <w:rPr>
          <w:b/>
          <w:color w:val="000000" w:themeColor="text1"/>
          <w:sz w:val="24"/>
          <w:szCs w:val="24"/>
        </w:rPr>
        <w:t xml:space="preserve"> </w:t>
      </w:r>
      <w:r w:rsidR="002F73F2" w:rsidRPr="009A33DF">
        <w:rPr>
          <w:b/>
          <w:color w:val="000000" w:themeColor="text1"/>
          <w:sz w:val="24"/>
          <w:szCs w:val="24"/>
        </w:rPr>
        <w:tab/>
      </w:r>
      <w:r w:rsidR="00926B88" w:rsidRPr="009A33DF">
        <w:rPr>
          <w:b/>
          <w:color w:val="000000" w:themeColor="text1"/>
          <w:sz w:val="24"/>
          <w:szCs w:val="24"/>
        </w:rPr>
        <w:t>Availability for processing (7)</w:t>
      </w:r>
    </w:p>
    <w:p w14:paraId="41111E07" w14:textId="77777777" w:rsidR="00926B88" w:rsidRPr="00164DCB" w:rsidRDefault="00926B88" w:rsidP="003E14FE">
      <w:pPr>
        <w:spacing w:after="0" w:line="240" w:lineRule="auto"/>
        <w:ind w:left="360"/>
        <w:rPr>
          <w:rFonts w:cs="Arial"/>
          <w:sz w:val="24"/>
          <w:szCs w:val="24"/>
        </w:rPr>
      </w:pPr>
      <w:r w:rsidRPr="00164DCB">
        <w:rPr>
          <w:rFonts w:cs="Arial"/>
          <w:sz w:val="24"/>
          <w:szCs w:val="24"/>
        </w:rPr>
        <w:t>This is a process control that measures receipt of data inputs and is useful where there are several data sources that have to be amalgamated (e.g., inputs from nine local municipalities). If not all the data inputs are available for processing, users may not be aware that the resulting ama</w:t>
      </w:r>
      <w:r w:rsidR="002F73F2" w:rsidRPr="00164DCB">
        <w:rPr>
          <w:rFonts w:cs="Arial"/>
          <w:sz w:val="24"/>
          <w:szCs w:val="24"/>
        </w:rPr>
        <w:t xml:space="preserve">lgamated dataset is incomplete.  </w:t>
      </w:r>
      <w:r w:rsidRPr="00164DCB">
        <w:rPr>
          <w:rFonts w:cs="Arial"/>
          <w:sz w:val="24"/>
          <w:szCs w:val="24"/>
        </w:rPr>
        <w:t xml:space="preserve">To set up this measure, the different dataset inputs need to be named, so they can be flagged as missing. </w:t>
      </w:r>
    </w:p>
    <w:p w14:paraId="48B9D945" w14:textId="77777777" w:rsidR="00F34447" w:rsidRDefault="00F34447" w:rsidP="004D73D7">
      <w:pPr>
        <w:spacing w:after="0" w:line="240" w:lineRule="auto"/>
        <w:ind w:firstLine="360"/>
        <w:rPr>
          <w:b/>
          <w:color w:val="000000" w:themeColor="text1"/>
          <w:sz w:val="24"/>
          <w:szCs w:val="24"/>
        </w:rPr>
      </w:pPr>
    </w:p>
    <w:p w14:paraId="1CD10708" w14:textId="77777777" w:rsidR="00926B88" w:rsidRPr="004D73D7" w:rsidRDefault="00926B88" w:rsidP="004D73D7">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1A078504" w14:textId="77777777" w:rsidR="00797076" w:rsidRPr="00164DCB" w:rsidRDefault="00926B88" w:rsidP="003E14FE">
      <w:pPr>
        <w:spacing w:after="0" w:line="240" w:lineRule="auto"/>
        <w:ind w:left="360"/>
        <w:rPr>
          <w:rFonts w:cs="Arial"/>
          <w:sz w:val="24"/>
          <w:szCs w:val="24"/>
        </w:rPr>
      </w:pPr>
      <w:r w:rsidRPr="00164DCB">
        <w:rPr>
          <w:rFonts w:cs="Arial"/>
          <w:sz w:val="24"/>
          <w:szCs w:val="24"/>
        </w:rPr>
        <w:t>In the event that an input is missing, add a flag to the dataset metadata to indicate that it is incomplete. For some processes</w:t>
      </w:r>
      <w:r w:rsidR="00B473CD" w:rsidRPr="00164DCB">
        <w:rPr>
          <w:rFonts w:cs="Arial"/>
          <w:sz w:val="24"/>
          <w:szCs w:val="24"/>
        </w:rPr>
        <w:t>,</w:t>
      </w:r>
      <w:r w:rsidRPr="00164DCB">
        <w:rPr>
          <w:rFonts w:cs="Arial"/>
          <w:sz w:val="24"/>
          <w:szCs w:val="24"/>
        </w:rPr>
        <w:t xml:space="preserve"> this may result in delaying further processing and report generation until the missing input is available.</w:t>
      </w:r>
      <w:r w:rsidR="005F2971">
        <w:rPr>
          <w:rFonts w:cs="Arial"/>
          <w:sz w:val="24"/>
          <w:szCs w:val="24"/>
        </w:rPr>
        <w:tab/>
      </w:r>
      <w:r w:rsidR="005F2971">
        <w:rPr>
          <w:rFonts w:cs="Arial"/>
          <w:sz w:val="24"/>
          <w:szCs w:val="24"/>
        </w:rPr>
        <w:tab/>
      </w:r>
      <w:r w:rsidR="005F2971">
        <w:rPr>
          <w:rFonts w:cs="Arial"/>
          <w:sz w:val="24"/>
          <w:szCs w:val="24"/>
        </w:rPr>
        <w:tab/>
      </w:r>
      <w:r w:rsidR="002F73F2" w:rsidRPr="00164DCB">
        <w:rPr>
          <w:rFonts w:cs="Arial"/>
          <w:sz w:val="24"/>
          <w:szCs w:val="24"/>
        </w:rPr>
        <w:tab/>
      </w:r>
      <w:r w:rsidR="00797076" w:rsidRPr="00164DCB">
        <w:rPr>
          <w:rFonts w:cs="Arial"/>
          <w:sz w:val="24"/>
          <w:szCs w:val="24"/>
        </w:rPr>
        <w:t>Reference – LSC pp.232-233.</w:t>
      </w:r>
    </w:p>
    <w:p w14:paraId="2D86AC64" w14:textId="77777777" w:rsidR="002F73F2" w:rsidRPr="00164DCB" w:rsidRDefault="002F73F2" w:rsidP="003E14FE">
      <w:pPr>
        <w:spacing w:after="0" w:line="240" w:lineRule="auto"/>
        <w:ind w:left="360"/>
        <w:rPr>
          <w:rFonts w:cs="Arial"/>
          <w:b/>
          <w:color w:val="7030A0"/>
          <w:sz w:val="24"/>
          <w:szCs w:val="24"/>
        </w:rPr>
      </w:pPr>
    </w:p>
    <w:p w14:paraId="22904C2D"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2F73F2" w:rsidRPr="009A33DF">
        <w:rPr>
          <w:b/>
          <w:color w:val="000000" w:themeColor="text1"/>
          <w:sz w:val="24"/>
          <w:szCs w:val="24"/>
        </w:rPr>
        <w:t>.</w:t>
      </w:r>
      <w:r w:rsidR="004D73D7" w:rsidRPr="009A33DF">
        <w:rPr>
          <w:b/>
          <w:color w:val="000000" w:themeColor="text1"/>
          <w:sz w:val="24"/>
          <w:szCs w:val="24"/>
        </w:rPr>
        <w:t>3</w:t>
      </w:r>
      <w:r w:rsidR="002F73F2" w:rsidRPr="009A33DF">
        <w:rPr>
          <w:b/>
          <w:color w:val="000000" w:themeColor="text1"/>
          <w:sz w:val="24"/>
          <w:szCs w:val="24"/>
        </w:rPr>
        <w:tab/>
      </w:r>
      <w:r w:rsidR="00926B88" w:rsidRPr="009A33DF">
        <w:rPr>
          <w:b/>
          <w:color w:val="000000" w:themeColor="text1"/>
          <w:sz w:val="24"/>
          <w:szCs w:val="24"/>
        </w:rPr>
        <w:t>Record counts to control records (8)</w:t>
      </w:r>
    </w:p>
    <w:p w14:paraId="14C717A4" w14:textId="77777777" w:rsidR="002256CF" w:rsidRDefault="00926B88" w:rsidP="003E14FE">
      <w:pPr>
        <w:spacing w:after="0" w:line="240" w:lineRule="auto"/>
        <w:ind w:left="360"/>
        <w:rPr>
          <w:rFonts w:cs="Arial"/>
          <w:sz w:val="24"/>
          <w:szCs w:val="24"/>
        </w:rPr>
      </w:pPr>
      <w:r w:rsidRPr="00164DCB">
        <w:rPr>
          <w:rFonts w:cs="Arial"/>
          <w:sz w:val="24"/>
          <w:szCs w:val="24"/>
        </w:rPr>
        <w:t>This in</w:t>
      </w:r>
      <w:r w:rsidR="00945C3B" w:rsidRPr="00164DCB">
        <w:rPr>
          <w:rFonts w:cs="Arial"/>
          <w:sz w:val="24"/>
          <w:szCs w:val="24"/>
        </w:rPr>
        <w:t>-</w:t>
      </w:r>
      <w:r w:rsidRPr="00164DCB">
        <w:rPr>
          <w:rFonts w:cs="Arial"/>
          <w:sz w:val="24"/>
          <w:szCs w:val="24"/>
        </w:rPr>
        <w:t>line measure checks that all the records expected were delivered from one system to another. It is always possible that an input sent from another system will not contain all the information it should. Much data is sent through queries. Receiving a second query result that is simply the count of records that were sent enables a check on the completeness of the input before the input is processed into the receiving system.</w:t>
      </w:r>
    </w:p>
    <w:p w14:paraId="34E2B862"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 </w:t>
      </w:r>
    </w:p>
    <w:p w14:paraId="78C85E37"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39D36349" w14:textId="77777777" w:rsidR="00926B88" w:rsidRPr="00164DCB" w:rsidRDefault="00926B88" w:rsidP="003E14FE">
      <w:pPr>
        <w:spacing w:after="0" w:line="240" w:lineRule="auto"/>
        <w:ind w:left="360"/>
        <w:rPr>
          <w:rFonts w:eastAsiaTheme="minorEastAsia" w:cs="Arial"/>
          <w:sz w:val="24"/>
          <w:szCs w:val="24"/>
        </w:rPr>
      </w:pPr>
      <w:r w:rsidRPr="00164DCB">
        <w:rPr>
          <w:rFonts w:eastAsiaTheme="minorEastAsia" w:cs="Arial"/>
          <w:sz w:val="24"/>
          <w:szCs w:val="24"/>
        </w:rPr>
        <w:t xml:space="preserve">In the event of a discrepancy between the record count and the number of records received in the data delivery, staff should contact the data input source to request a re-delivery of the data. </w:t>
      </w:r>
    </w:p>
    <w:p w14:paraId="7D94B25F" w14:textId="77777777" w:rsidR="00797076" w:rsidRPr="00164DCB" w:rsidRDefault="002F73F2" w:rsidP="003E14FE">
      <w:pPr>
        <w:spacing w:after="0" w:line="240" w:lineRule="auto"/>
        <w:ind w:left="360"/>
        <w:rPr>
          <w:rFonts w:cs="Arial"/>
          <w:b/>
          <w:sz w:val="24"/>
          <w:szCs w:val="24"/>
        </w:rPr>
      </w:pPr>
      <w:r w:rsidRPr="00164DCB">
        <w:rPr>
          <w:rFonts w:eastAsiaTheme="minorEastAsia" w:cs="Arial"/>
          <w:sz w:val="24"/>
          <w:szCs w:val="24"/>
        </w:rPr>
        <w:tab/>
      </w:r>
      <w:r w:rsidR="00797076" w:rsidRPr="00164DCB">
        <w:rPr>
          <w:rFonts w:eastAsiaTheme="minorEastAsia" w:cs="Arial"/>
          <w:sz w:val="24"/>
          <w:szCs w:val="24"/>
        </w:rPr>
        <w:t>Reference – LSC pp.233-234.</w:t>
      </w:r>
    </w:p>
    <w:p w14:paraId="4C8BD1F5" w14:textId="77777777" w:rsidR="00797076" w:rsidRPr="00164DCB" w:rsidRDefault="00797076" w:rsidP="003E14FE">
      <w:pPr>
        <w:spacing w:after="0" w:line="240" w:lineRule="auto"/>
        <w:ind w:left="360"/>
        <w:rPr>
          <w:rFonts w:cs="Arial"/>
          <w:b/>
          <w:sz w:val="24"/>
          <w:szCs w:val="24"/>
        </w:rPr>
      </w:pPr>
    </w:p>
    <w:p w14:paraId="2B029021"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2F73F2" w:rsidRPr="009A33DF">
        <w:rPr>
          <w:b/>
          <w:color w:val="000000" w:themeColor="text1"/>
          <w:sz w:val="24"/>
          <w:szCs w:val="24"/>
        </w:rPr>
        <w:t>.</w:t>
      </w:r>
      <w:r w:rsidR="002F709F" w:rsidRPr="009A33DF">
        <w:rPr>
          <w:b/>
          <w:color w:val="000000" w:themeColor="text1"/>
          <w:sz w:val="24"/>
          <w:szCs w:val="24"/>
        </w:rPr>
        <w:t>4</w:t>
      </w:r>
      <w:r w:rsidR="002F73F2" w:rsidRPr="009A33DF">
        <w:rPr>
          <w:b/>
          <w:color w:val="000000" w:themeColor="text1"/>
          <w:sz w:val="24"/>
          <w:szCs w:val="24"/>
        </w:rPr>
        <w:tab/>
      </w:r>
      <w:r w:rsidR="00926B88" w:rsidRPr="009A33DF">
        <w:rPr>
          <w:b/>
          <w:color w:val="000000" w:themeColor="text1"/>
          <w:sz w:val="24"/>
          <w:szCs w:val="24"/>
        </w:rPr>
        <w:t>Record total to control totals (9)</w:t>
      </w:r>
    </w:p>
    <w:p w14:paraId="1C5FF996" w14:textId="77777777" w:rsidR="00926B88" w:rsidRPr="00164DCB" w:rsidRDefault="00C94F49" w:rsidP="003E14FE">
      <w:pPr>
        <w:spacing w:after="0" w:line="240" w:lineRule="auto"/>
        <w:ind w:left="360"/>
        <w:rPr>
          <w:rFonts w:cs="Arial"/>
          <w:sz w:val="24"/>
          <w:szCs w:val="24"/>
        </w:rPr>
      </w:pPr>
      <w:r w:rsidRPr="00164DCB">
        <w:rPr>
          <w:rFonts w:cs="Arial"/>
          <w:sz w:val="24"/>
          <w:szCs w:val="24"/>
        </w:rPr>
        <w:t>Similar to r</w:t>
      </w:r>
      <w:r w:rsidR="00926B88" w:rsidRPr="00164DCB">
        <w:rPr>
          <w:rFonts w:cs="Arial"/>
          <w:sz w:val="24"/>
          <w:szCs w:val="24"/>
        </w:rPr>
        <w:t>ecord counts to record controls, a second control file can be sent from the source system that queries a critical field total, such as the dollar total.  If the dollar amount in the records received, does not match the amount in the control record, staff should contact the data input source to request a re-delivery of the data.</w:t>
      </w:r>
    </w:p>
    <w:p w14:paraId="28F6C0CB" w14:textId="77777777" w:rsidR="00AC3824" w:rsidRPr="00164DCB" w:rsidRDefault="002F73F2" w:rsidP="003E14FE">
      <w:pPr>
        <w:spacing w:after="0" w:line="240" w:lineRule="auto"/>
        <w:ind w:left="360"/>
        <w:rPr>
          <w:rFonts w:cs="Arial"/>
          <w:sz w:val="24"/>
          <w:szCs w:val="24"/>
        </w:rPr>
      </w:pPr>
      <w:r w:rsidRPr="00164DCB">
        <w:rPr>
          <w:rFonts w:cs="Arial"/>
          <w:sz w:val="24"/>
          <w:szCs w:val="24"/>
        </w:rPr>
        <w:tab/>
      </w:r>
      <w:r w:rsidR="00797076" w:rsidRPr="00164DCB">
        <w:rPr>
          <w:rFonts w:cs="Arial"/>
          <w:sz w:val="24"/>
          <w:szCs w:val="24"/>
        </w:rPr>
        <w:t>Reference – LSC pp.234-235.</w:t>
      </w:r>
    </w:p>
    <w:p w14:paraId="1D4EE24C" w14:textId="77777777" w:rsidR="00797076" w:rsidRPr="00164DCB" w:rsidRDefault="00797076" w:rsidP="003E14FE">
      <w:pPr>
        <w:spacing w:after="0" w:line="240" w:lineRule="auto"/>
        <w:ind w:left="360"/>
        <w:rPr>
          <w:rFonts w:cs="Arial"/>
          <w:sz w:val="24"/>
          <w:szCs w:val="24"/>
        </w:rPr>
      </w:pPr>
    </w:p>
    <w:p w14:paraId="764C3A13"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2F73F2" w:rsidRPr="009A33DF">
        <w:rPr>
          <w:b/>
          <w:color w:val="000000" w:themeColor="text1"/>
          <w:sz w:val="24"/>
          <w:szCs w:val="24"/>
        </w:rPr>
        <w:t>.</w:t>
      </w:r>
      <w:r w:rsidR="002F709F" w:rsidRPr="009A33DF">
        <w:rPr>
          <w:b/>
          <w:color w:val="000000" w:themeColor="text1"/>
          <w:sz w:val="24"/>
          <w:szCs w:val="24"/>
        </w:rPr>
        <w:t>5</w:t>
      </w:r>
      <w:r w:rsidR="002F73F2" w:rsidRPr="009A33DF">
        <w:rPr>
          <w:b/>
          <w:color w:val="000000" w:themeColor="text1"/>
          <w:sz w:val="24"/>
          <w:szCs w:val="24"/>
        </w:rPr>
        <w:tab/>
      </w:r>
      <w:r w:rsidR="00926B88" w:rsidRPr="009A33DF">
        <w:rPr>
          <w:b/>
          <w:color w:val="000000" w:themeColor="text1"/>
          <w:sz w:val="24"/>
          <w:szCs w:val="24"/>
        </w:rPr>
        <w:t>Record size compared to past sizes (10)</w:t>
      </w:r>
    </w:p>
    <w:p w14:paraId="655CDB25" w14:textId="77777777" w:rsidR="00926B88" w:rsidRPr="00164DCB" w:rsidRDefault="00926B88" w:rsidP="00AA3439">
      <w:pPr>
        <w:spacing w:after="0" w:line="240" w:lineRule="auto"/>
        <w:ind w:left="360"/>
        <w:rPr>
          <w:rFonts w:cs="Arial"/>
          <w:sz w:val="24"/>
          <w:szCs w:val="24"/>
        </w:rPr>
      </w:pPr>
      <w:r w:rsidRPr="00164DCB">
        <w:rPr>
          <w:rFonts w:cs="Arial"/>
          <w:sz w:val="24"/>
          <w:szCs w:val="24"/>
        </w:rPr>
        <w:t>Many processes are regular enough that they contribute a similar number of records from period to period, give or take a few. This in</w:t>
      </w:r>
      <w:r w:rsidR="00945C3B" w:rsidRPr="00164DCB">
        <w:rPr>
          <w:rFonts w:cs="Arial"/>
          <w:sz w:val="24"/>
          <w:szCs w:val="24"/>
        </w:rPr>
        <w:t>-</w:t>
      </w:r>
      <w:r w:rsidRPr="00164DCB">
        <w:rPr>
          <w:rFonts w:cs="Arial"/>
          <w:sz w:val="24"/>
          <w:szCs w:val="24"/>
        </w:rPr>
        <w:t>line measure provides a reasonableness test that will often be more applicable in the York Region context than getting control files from local municipal systems. Unlike the control file based measures, it requires operational metadata to be maintained for the number of re</w:t>
      </w:r>
      <w:r w:rsidR="00AA3439">
        <w:rPr>
          <w:rFonts w:cs="Arial"/>
          <w:sz w:val="24"/>
          <w:szCs w:val="24"/>
        </w:rPr>
        <w:t xml:space="preserve">cords received in each period. </w:t>
      </w:r>
      <w:r w:rsidRPr="00164DCB">
        <w:rPr>
          <w:rFonts w:cs="Arial"/>
          <w:sz w:val="24"/>
          <w:szCs w:val="24"/>
        </w:rPr>
        <w:t>To detect anomalies, compare the count of records received this period to the median count of records received in previous periods.</w:t>
      </w:r>
    </w:p>
    <w:p w14:paraId="364FF82D" w14:textId="77777777" w:rsidR="00C94F49" w:rsidRPr="00164DCB" w:rsidRDefault="00C94F49" w:rsidP="003E14FE">
      <w:pPr>
        <w:spacing w:after="0" w:line="240" w:lineRule="auto"/>
        <w:ind w:left="360"/>
        <w:rPr>
          <w:rFonts w:eastAsiaTheme="minorEastAsia" w:cs="Arial"/>
          <w:b/>
          <w:sz w:val="24"/>
          <w:szCs w:val="24"/>
        </w:rPr>
      </w:pPr>
    </w:p>
    <w:p w14:paraId="34F0B91B"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11FA03B9" w14:textId="77777777" w:rsidR="00926B88" w:rsidRPr="00164DCB" w:rsidRDefault="00926B88" w:rsidP="003E14FE">
      <w:pPr>
        <w:spacing w:after="0" w:line="240" w:lineRule="auto"/>
        <w:ind w:left="360"/>
        <w:rPr>
          <w:rFonts w:eastAsiaTheme="minorEastAsia" w:cs="Arial"/>
          <w:sz w:val="24"/>
          <w:szCs w:val="24"/>
        </w:rPr>
      </w:pPr>
      <w:r w:rsidRPr="00164DCB">
        <w:rPr>
          <w:rFonts w:eastAsiaTheme="minorEastAsia" w:cs="Arial"/>
          <w:sz w:val="24"/>
          <w:szCs w:val="24"/>
        </w:rPr>
        <w:t>Where the count of records received in this period deviates more than two or more standard deviations from the median of records received in previous periods, examine the data. Look for truncations, missing records, or if the deviation is on the higher side, look for duplicate records. Contact the data input source to determine if the anomaly was expected at their end (e.g., “the records show much less/more activity than usual. Was that actually the case?”).  If it was not, request a re-delivery of the data.</w:t>
      </w:r>
    </w:p>
    <w:p w14:paraId="3F6D8B8D" w14:textId="77777777" w:rsidR="00797076" w:rsidRDefault="0056736F" w:rsidP="003E14FE">
      <w:pPr>
        <w:spacing w:after="0" w:line="240" w:lineRule="auto"/>
        <w:ind w:left="360"/>
        <w:rPr>
          <w:rFonts w:eastAsiaTheme="minorEastAsia" w:cs="Arial"/>
          <w:sz w:val="24"/>
          <w:szCs w:val="24"/>
        </w:rPr>
      </w:pPr>
      <w:r w:rsidRPr="00164DCB">
        <w:rPr>
          <w:rFonts w:eastAsiaTheme="minorEastAsia" w:cs="Arial"/>
          <w:sz w:val="24"/>
          <w:szCs w:val="24"/>
        </w:rPr>
        <w:tab/>
      </w:r>
      <w:r w:rsidR="00797076" w:rsidRPr="00164DCB">
        <w:rPr>
          <w:rFonts w:eastAsiaTheme="minorEastAsia" w:cs="Arial"/>
          <w:sz w:val="24"/>
          <w:szCs w:val="24"/>
        </w:rPr>
        <w:t>Reference – LSC pp.235-237</w:t>
      </w:r>
    </w:p>
    <w:p w14:paraId="688F74AA" w14:textId="77777777" w:rsidR="004D73D7" w:rsidRPr="00164DCB" w:rsidRDefault="004D73D7" w:rsidP="003E14FE">
      <w:pPr>
        <w:spacing w:after="0" w:line="240" w:lineRule="auto"/>
        <w:ind w:left="360"/>
        <w:rPr>
          <w:rFonts w:eastAsiaTheme="minorEastAsia" w:cs="Arial"/>
          <w:sz w:val="24"/>
          <w:szCs w:val="24"/>
        </w:rPr>
      </w:pPr>
    </w:p>
    <w:p w14:paraId="627B92CB" w14:textId="77777777" w:rsidR="00F34447" w:rsidRDefault="00F34447" w:rsidP="00286118">
      <w:pPr>
        <w:spacing w:after="0" w:line="240" w:lineRule="auto"/>
        <w:rPr>
          <w:b/>
          <w:color w:val="8064A2" w:themeColor="accent4"/>
          <w:sz w:val="24"/>
          <w:szCs w:val="24"/>
        </w:rPr>
      </w:pPr>
    </w:p>
    <w:p w14:paraId="39BB6B4F"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56736F" w:rsidRPr="009A33DF">
        <w:rPr>
          <w:b/>
          <w:color w:val="000000" w:themeColor="text1"/>
          <w:sz w:val="24"/>
          <w:szCs w:val="24"/>
        </w:rPr>
        <w:t>.</w:t>
      </w:r>
      <w:r w:rsidR="002F709F" w:rsidRPr="009A33DF">
        <w:rPr>
          <w:b/>
          <w:color w:val="000000" w:themeColor="text1"/>
          <w:sz w:val="24"/>
          <w:szCs w:val="24"/>
        </w:rPr>
        <w:t>6</w:t>
      </w:r>
      <w:r w:rsidR="0056736F" w:rsidRPr="009A33DF">
        <w:rPr>
          <w:b/>
          <w:color w:val="000000" w:themeColor="text1"/>
          <w:sz w:val="24"/>
          <w:szCs w:val="24"/>
        </w:rPr>
        <w:tab/>
      </w:r>
      <w:r w:rsidR="00926B88" w:rsidRPr="009A33DF">
        <w:rPr>
          <w:b/>
          <w:color w:val="000000" w:themeColor="text1"/>
          <w:sz w:val="24"/>
          <w:szCs w:val="24"/>
        </w:rPr>
        <w:t>Record expected length (11)</w:t>
      </w:r>
    </w:p>
    <w:p w14:paraId="66108F50" w14:textId="77777777" w:rsidR="00926B88" w:rsidRPr="00164DCB" w:rsidRDefault="00926B88" w:rsidP="003E14FE">
      <w:pPr>
        <w:spacing w:after="0" w:line="240" w:lineRule="auto"/>
        <w:ind w:left="360"/>
        <w:rPr>
          <w:rFonts w:cs="Arial"/>
          <w:sz w:val="24"/>
          <w:szCs w:val="24"/>
        </w:rPr>
      </w:pPr>
      <w:r w:rsidRPr="00164DCB">
        <w:rPr>
          <w:rFonts w:cs="Arial"/>
          <w:sz w:val="24"/>
          <w:szCs w:val="24"/>
        </w:rPr>
        <w:t>Much as a data delivery can be received that is missing records, it can also be missing columns in a table. This in-line process measure is intended to detect missing fields. Before adding a received record into a regional database, the record would be checked programmatically, depending on its format, that it contained the right number of fields, the right number of commas, or if all the field definitions were present in an XML file. These kind</w:t>
      </w:r>
      <w:r w:rsidR="00C94F49" w:rsidRPr="00164DCB">
        <w:rPr>
          <w:rFonts w:cs="Arial"/>
          <w:sz w:val="24"/>
          <w:szCs w:val="24"/>
        </w:rPr>
        <w:t>s</w:t>
      </w:r>
      <w:r w:rsidRPr="00164DCB">
        <w:rPr>
          <w:rFonts w:cs="Arial"/>
          <w:sz w:val="24"/>
          <w:szCs w:val="24"/>
        </w:rPr>
        <w:t xml:space="preserve"> of checks can be incorporated into load sequences, or into ETL scripts, that provide notice when fields are missing.</w:t>
      </w:r>
    </w:p>
    <w:p w14:paraId="2456D332" w14:textId="77777777" w:rsidR="00C94F49" w:rsidRPr="00164DCB" w:rsidRDefault="00C94F49" w:rsidP="003E14FE">
      <w:pPr>
        <w:spacing w:after="0" w:line="240" w:lineRule="auto"/>
        <w:ind w:left="360"/>
        <w:rPr>
          <w:rFonts w:eastAsiaTheme="minorEastAsia" w:cs="Arial"/>
          <w:b/>
          <w:sz w:val="24"/>
          <w:szCs w:val="24"/>
        </w:rPr>
      </w:pPr>
    </w:p>
    <w:p w14:paraId="31F0E48E" w14:textId="77777777" w:rsidR="005F2971" w:rsidRDefault="005F2971">
      <w:pPr>
        <w:rPr>
          <w:b/>
          <w:color w:val="000000" w:themeColor="text1"/>
          <w:sz w:val="24"/>
          <w:szCs w:val="24"/>
        </w:rPr>
      </w:pPr>
      <w:r>
        <w:rPr>
          <w:b/>
          <w:color w:val="000000" w:themeColor="text1"/>
          <w:sz w:val="24"/>
          <w:szCs w:val="24"/>
        </w:rPr>
        <w:br w:type="page"/>
      </w:r>
    </w:p>
    <w:p w14:paraId="017CE8B1"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lastRenderedPageBreak/>
        <w:t>Data quality threshold and response protocol</w:t>
      </w:r>
    </w:p>
    <w:p w14:paraId="2FF77E42" w14:textId="77777777" w:rsidR="00926B88" w:rsidRPr="00164DCB" w:rsidRDefault="00926B88" w:rsidP="003E14FE">
      <w:pPr>
        <w:spacing w:after="0" w:line="240" w:lineRule="auto"/>
        <w:ind w:left="360"/>
        <w:rPr>
          <w:rFonts w:cs="Arial"/>
          <w:sz w:val="24"/>
          <w:szCs w:val="24"/>
        </w:rPr>
      </w:pPr>
      <w:r w:rsidRPr="00164DCB">
        <w:rPr>
          <w:rFonts w:cs="Arial"/>
          <w:sz w:val="24"/>
          <w:szCs w:val="24"/>
        </w:rPr>
        <w:t>The scripted process needs to notify staff to investigate anomalies, and potentially request a re-delivery or investigation of the data from the source system. In some cases</w:t>
      </w:r>
      <w:r w:rsidR="00CF12B9" w:rsidRPr="00164DCB">
        <w:rPr>
          <w:rFonts w:cs="Arial"/>
          <w:sz w:val="24"/>
          <w:szCs w:val="24"/>
        </w:rPr>
        <w:t>,</w:t>
      </w:r>
      <w:r w:rsidRPr="00164DCB">
        <w:rPr>
          <w:rFonts w:cs="Arial"/>
          <w:sz w:val="24"/>
          <w:szCs w:val="24"/>
        </w:rPr>
        <w:t xml:space="preserve"> the script would stop the data load process. </w:t>
      </w:r>
    </w:p>
    <w:p w14:paraId="44B3670B" w14:textId="77777777" w:rsidR="00797076" w:rsidRPr="00164DCB" w:rsidRDefault="00F370F2" w:rsidP="003E14FE">
      <w:pPr>
        <w:pStyle w:val="CommentText"/>
        <w:spacing w:after="0"/>
        <w:ind w:left="360"/>
        <w:rPr>
          <w:sz w:val="24"/>
          <w:szCs w:val="24"/>
        </w:rPr>
      </w:pPr>
      <w:r w:rsidRPr="00164DCB">
        <w:rPr>
          <w:rFonts w:cs="Arial"/>
          <w:sz w:val="24"/>
          <w:szCs w:val="24"/>
        </w:rPr>
        <w:tab/>
      </w:r>
      <w:r w:rsidR="00797076" w:rsidRPr="00164DCB">
        <w:rPr>
          <w:rFonts w:cs="Arial"/>
          <w:sz w:val="24"/>
          <w:szCs w:val="24"/>
        </w:rPr>
        <w:t>Reference – LSC pp.237-238</w:t>
      </w:r>
    </w:p>
    <w:p w14:paraId="3184F7C3"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 </w:t>
      </w:r>
    </w:p>
    <w:p w14:paraId="5521BF11"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w:t>
      </w:r>
      <w:r w:rsidR="002F709F" w:rsidRPr="009A33DF">
        <w:rPr>
          <w:b/>
          <w:color w:val="000000" w:themeColor="text1"/>
          <w:sz w:val="24"/>
          <w:szCs w:val="24"/>
        </w:rPr>
        <w:t>7</w:t>
      </w:r>
      <w:r w:rsidR="00F370F2" w:rsidRPr="009A33DF">
        <w:rPr>
          <w:b/>
          <w:color w:val="000000" w:themeColor="text1"/>
          <w:sz w:val="24"/>
          <w:szCs w:val="24"/>
        </w:rPr>
        <w:tab/>
      </w:r>
      <w:r w:rsidR="00926B88" w:rsidRPr="009A33DF">
        <w:rPr>
          <w:b/>
          <w:color w:val="000000" w:themeColor="text1"/>
          <w:sz w:val="24"/>
          <w:szCs w:val="24"/>
        </w:rPr>
        <w:t>Non-nullable fields (12)</w:t>
      </w:r>
    </w:p>
    <w:p w14:paraId="0AABD71B" w14:textId="77777777" w:rsidR="00926B88" w:rsidRPr="00164DCB" w:rsidRDefault="00926B88" w:rsidP="003E14FE">
      <w:pPr>
        <w:spacing w:after="0" w:line="240" w:lineRule="auto"/>
        <w:ind w:left="360"/>
        <w:rPr>
          <w:rFonts w:cs="Arial"/>
          <w:sz w:val="24"/>
          <w:szCs w:val="24"/>
        </w:rPr>
      </w:pPr>
      <w:r w:rsidRPr="00164DCB">
        <w:rPr>
          <w:rFonts w:cs="Arial"/>
          <w:sz w:val="24"/>
          <w:szCs w:val="24"/>
        </w:rPr>
        <w:t>Some fields allow null values, for other fields only non-null values are permissible. This in-line control measure reduces</w:t>
      </w:r>
      <w:r w:rsidR="00CF12B9" w:rsidRPr="00164DCB">
        <w:rPr>
          <w:rFonts w:cs="Arial"/>
          <w:sz w:val="24"/>
          <w:szCs w:val="24"/>
        </w:rPr>
        <w:t xml:space="preserve"> the</w:t>
      </w:r>
      <w:r w:rsidRPr="00164DCB">
        <w:rPr>
          <w:rFonts w:cs="Arial"/>
          <w:sz w:val="24"/>
          <w:szCs w:val="24"/>
        </w:rPr>
        <w:t xml:space="preserve"> risk of incomplete data by stopping processing of nulls in mandatory fields. Ideally</w:t>
      </w:r>
      <w:r w:rsidR="00643678" w:rsidRPr="00164DCB">
        <w:rPr>
          <w:rFonts w:cs="Arial"/>
          <w:sz w:val="24"/>
          <w:szCs w:val="24"/>
        </w:rPr>
        <w:t>,</w:t>
      </w:r>
      <w:r w:rsidRPr="00164DCB">
        <w:rPr>
          <w:rFonts w:cs="Arial"/>
          <w:sz w:val="24"/>
          <w:szCs w:val="24"/>
        </w:rPr>
        <w:t xml:space="preserve"> this is a process control. Where controls cannot be added to a proprietary system, the measure can be used as a frequently run query. </w:t>
      </w:r>
    </w:p>
    <w:p w14:paraId="7D67D7CF" w14:textId="77777777" w:rsidR="00C94F49" w:rsidRPr="00164DCB" w:rsidRDefault="00C94F49" w:rsidP="003E14FE">
      <w:pPr>
        <w:spacing w:after="0" w:line="240" w:lineRule="auto"/>
        <w:ind w:left="360"/>
        <w:rPr>
          <w:rFonts w:cs="Arial"/>
          <w:sz w:val="24"/>
          <w:szCs w:val="24"/>
        </w:rPr>
      </w:pPr>
    </w:p>
    <w:p w14:paraId="13CF1876" w14:textId="77777777" w:rsidR="00926B88" w:rsidRPr="00164DCB" w:rsidRDefault="00926B88" w:rsidP="003E14FE">
      <w:pPr>
        <w:spacing w:after="0" w:line="240" w:lineRule="auto"/>
        <w:ind w:left="360"/>
        <w:rPr>
          <w:rFonts w:cs="Arial"/>
          <w:sz w:val="24"/>
          <w:szCs w:val="24"/>
        </w:rPr>
      </w:pPr>
      <w:r w:rsidRPr="00164DCB">
        <w:rPr>
          <w:rFonts w:cs="Arial"/>
          <w:sz w:val="24"/>
          <w:szCs w:val="24"/>
        </w:rPr>
        <w:t>For mandatory fields, establish an allowable level of null values. Create a query that measures</w:t>
      </w:r>
    </w:p>
    <w:p w14:paraId="0AEA2EE0" w14:textId="77777777" w:rsidR="00926B88" w:rsidRPr="00164DCB" w:rsidRDefault="00926B88" w:rsidP="003E14FE">
      <w:pPr>
        <w:spacing w:after="0" w:line="240" w:lineRule="auto"/>
        <w:ind w:left="360" w:hanging="360"/>
        <w:rPr>
          <w:rFonts w:cs="Arial"/>
          <w:sz w:val="24"/>
          <w:szCs w:val="24"/>
        </w:rPr>
      </w:pPr>
      <m:oMathPara>
        <m:oMathParaPr>
          <m:jc m:val="center"/>
        </m:oMathParaPr>
        <m:oMath>
          <m:r>
            <w:rPr>
              <w:rFonts w:ascii="Cambria Math" w:hAnsi="Cambria Math" w:cs="Arial"/>
              <w:sz w:val="24"/>
              <w:szCs w:val="24"/>
            </w:rPr>
            <m:t>1-</m:t>
          </m:r>
          <m:f>
            <m:fPr>
              <m:ctrlPr>
                <w:rPr>
                  <w:rFonts w:ascii="Cambria Math" w:hAnsi="Cambria Math" w:cs="Arial"/>
                  <w:i/>
                  <w:sz w:val="24"/>
                  <w:szCs w:val="24"/>
                </w:rPr>
              </m:ctrlPr>
            </m:fPr>
            <m:num>
              <m:r>
                <w:rPr>
                  <w:rFonts w:ascii="Cambria Math" w:hAnsi="Cambria Math" w:cs="Arial"/>
                  <w:sz w:val="24"/>
                  <w:szCs w:val="24"/>
                </w:rPr>
                <m:t>Count of nulls in period</m:t>
              </m:r>
            </m:num>
            <m:den>
              <m:r>
                <w:rPr>
                  <w:rFonts w:ascii="Cambria Math" w:hAnsi="Cambria Math" w:cs="Arial"/>
                  <w:sz w:val="24"/>
                  <w:szCs w:val="24"/>
                </w:rPr>
                <m:t>Count of records in period</m:t>
              </m:r>
            </m:den>
          </m:f>
        </m:oMath>
      </m:oMathPara>
    </w:p>
    <w:p w14:paraId="55151034"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241B8A03" w14:textId="77777777" w:rsidR="00926B88" w:rsidRPr="00164DCB" w:rsidRDefault="00926B88" w:rsidP="003E14FE">
      <w:pPr>
        <w:spacing w:after="0" w:line="240" w:lineRule="auto"/>
        <w:ind w:left="360"/>
        <w:rPr>
          <w:rFonts w:cs="Arial"/>
          <w:sz w:val="24"/>
          <w:szCs w:val="24"/>
        </w:rPr>
      </w:pPr>
      <w:r w:rsidRPr="00164DCB">
        <w:rPr>
          <w:rFonts w:cs="Arial"/>
          <w:sz w:val="24"/>
          <w:szCs w:val="24"/>
        </w:rPr>
        <w:t>Whe</w:t>
      </w:r>
      <w:r w:rsidR="00C94F49" w:rsidRPr="00164DCB">
        <w:rPr>
          <w:rFonts w:cs="Arial"/>
          <w:sz w:val="24"/>
          <w:szCs w:val="24"/>
        </w:rPr>
        <w:t>n the threshold (e.g., 95%, 99% or</w:t>
      </w:r>
      <w:r w:rsidRPr="00164DCB">
        <w:rPr>
          <w:rFonts w:cs="Arial"/>
          <w:sz w:val="24"/>
          <w:szCs w:val="24"/>
        </w:rPr>
        <w:t xml:space="preserve"> 99.5%) for an acceptable leve</w:t>
      </w:r>
      <w:r w:rsidR="00C94F49" w:rsidRPr="00164DCB">
        <w:rPr>
          <w:rFonts w:cs="Arial"/>
          <w:sz w:val="24"/>
          <w:szCs w:val="24"/>
        </w:rPr>
        <w:t xml:space="preserve">l of nulls is not met, </w:t>
      </w:r>
      <w:r w:rsidR="00CF12B9" w:rsidRPr="00164DCB">
        <w:rPr>
          <w:rFonts w:cs="Arial"/>
          <w:sz w:val="24"/>
          <w:szCs w:val="24"/>
        </w:rPr>
        <w:t xml:space="preserve">the </w:t>
      </w:r>
      <w:r w:rsidR="00C94F49" w:rsidRPr="00164DCB">
        <w:rPr>
          <w:rFonts w:cs="Arial"/>
          <w:sz w:val="24"/>
          <w:szCs w:val="24"/>
        </w:rPr>
        <w:t>staff is</w:t>
      </w:r>
      <w:r w:rsidRPr="00164DCB">
        <w:rPr>
          <w:rFonts w:cs="Arial"/>
          <w:sz w:val="24"/>
          <w:szCs w:val="24"/>
        </w:rPr>
        <w:t xml:space="preserve"> notified to investigate causes and make appropriate corrections.</w:t>
      </w:r>
    </w:p>
    <w:p w14:paraId="4F8A56E0" w14:textId="77777777" w:rsidR="00797076" w:rsidRPr="00164DCB" w:rsidRDefault="00F370F2" w:rsidP="003E14FE">
      <w:pPr>
        <w:spacing w:after="0" w:line="240" w:lineRule="auto"/>
        <w:ind w:left="360"/>
        <w:rPr>
          <w:rFonts w:cs="Arial"/>
          <w:sz w:val="24"/>
          <w:szCs w:val="24"/>
        </w:rPr>
      </w:pPr>
      <w:r w:rsidRPr="00164DCB">
        <w:rPr>
          <w:rFonts w:cs="Arial"/>
          <w:sz w:val="24"/>
          <w:szCs w:val="24"/>
        </w:rPr>
        <w:tab/>
      </w:r>
      <w:r w:rsidR="00797076" w:rsidRPr="00164DCB">
        <w:rPr>
          <w:rFonts w:cs="Arial"/>
          <w:sz w:val="24"/>
          <w:szCs w:val="24"/>
        </w:rPr>
        <w:t>Reference – LSC pp.238-239</w:t>
      </w:r>
    </w:p>
    <w:p w14:paraId="0933BBA6" w14:textId="77777777" w:rsidR="00C94F49" w:rsidRPr="00164DCB" w:rsidRDefault="00C94F49" w:rsidP="003E14FE">
      <w:pPr>
        <w:spacing w:after="0" w:line="240" w:lineRule="auto"/>
        <w:ind w:left="360"/>
        <w:rPr>
          <w:rFonts w:cs="Arial"/>
          <w:sz w:val="24"/>
          <w:szCs w:val="24"/>
        </w:rPr>
      </w:pPr>
    </w:p>
    <w:p w14:paraId="20B294D7"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w:t>
      </w:r>
      <w:r w:rsidR="002F709F" w:rsidRPr="009A33DF">
        <w:rPr>
          <w:b/>
          <w:color w:val="000000" w:themeColor="text1"/>
          <w:sz w:val="24"/>
          <w:szCs w:val="24"/>
        </w:rPr>
        <w:t>8</w:t>
      </w:r>
      <w:r w:rsidR="00F370F2" w:rsidRPr="009A33DF">
        <w:rPr>
          <w:b/>
          <w:color w:val="000000" w:themeColor="text1"/>
          <w:sz w:val="24"/>
          <w:szCs w:val="24"/>
        </w:rPr>
        <w:tab/>
      </w:r>
      <w:r w:rsidR="00926B88" w:rsidRPr="009A33DF">
        <w:rPr>
          <w:b/>
          <w:color w:val="000000" w:themeColor="text1"/>
          <w:sz w:val="24"/>
          <w:szCs w:val="24"/>
        </w:rPr>
        <w:t>Date Criteria (16)</w:t>
      </w:r>
    </w:p>
    <w:p w14:paraId="7E04C528"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Date fields are important for data processing, as well as for their content. This in-line process control measurement compares the content of </w:t>
      </w:r>
      <w:r w:rsidR="00CF12B9" w:rsidRPr="00164DCB">
        <w:rPr>
          <w:rFonts w:cs="Arial"/>
          <w:sz w:val="24"/>
          <w:szCs w:val="24"/>
        </w:rPr>
        <w:t xml:space="preserve">the </w:t>
      </w:r>
      <w:r w:rsidRPr="00164DCB">
        <w:rPr>
          <w:rFonts w:cs="Arial"/>
          <w:sz w:val="24"/>
          <w:szCs w:val="24"/>
        </w:rPr>
        <w:t xml:space="preserve">date fields with criteria established in the metadata  that provides minimum and maximum expected dates (e.g., data received monthly can be expected to have data from the previous month - you do not expect to see a record dated two years prior, or two months into the future). Dates meeting the criteria are valid for loading to the target dataset. This type of </w:t>
      </w:r>
      <w:r w:rsidR="00CF12B9" w:rsidRPr="00164DCB">
        <w:rPr>
          <w:rFonts w:cs="Arial"/>
          <w:sz w:val="24"/>
          <w:szCs w:val="24"/>
        </w:rPr>
        <w:t>“</w:t>
      </w:r>
      <w:r w:rsidRPr="00164DCB">
        <w:rPr>
          <w:rFonts w:cs="Arial"/>
          <w:sz w:val="24"/>
          <w:szCs w:val="24"/>
        </w:rPr>
        <w:t>date</w:t>
      </w:r>
      <w:r w:rsidR="00CF12B9" w:rsidRPr="00164DCB">
        <w:rPr>
          <w:rFonts w:cs="Arial"/>
          <w:sz w:val="24"/>
          <w:szCs w:val="24"/>
        </w:rPr>
        <w:t>”</w:t>
      </w:r>
      <w:r w:rsidRPr="00164DCB">
        <w:rPr>
          <w:rFonts w:cs="Arial"/>
          <w:sz w:val="24"/>
          <w:szCs w:val="24"/>
        </w:rPr>
        <w:t xml:space="preserve"> control can be incorporated into load sequences, or into ETL scripts, that provide notice when dates are outside of the expected timeframe.</w:t>
      </w:r>
    </w:p>
    <w:p w14:paraId="180C938F" w14:textId="77777777" w:rsidR="00797076" w:rsidRPr="00164DCB" w:rsidRDefault="00797076" w:rsidP="003E14FE">
      <w:pPr>
        <w:spacing w:after="0" w:line="240" w:lineRule="auto"/>
        <w:ind w:left="360"/>
        <w:rPr>
          <w:rFonts w:cs="Arial"/>
          <w:b/>
          <w:color w:val="7030A0"/>
          <w:sz w:val="24"/>
          <w:szCs w:val="24"/>
        </w:rPr>
      </w:pPr>
    </w:p>
    <w:p w14:paraId="35858A86"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w:t>
      </w:r>
      <w:r w:rsidR="002F709F" w:rsidRPr="009A33DF">
        <w:rPr>
          <w:b/>
          <w:color w:val="000000" w:themeColor="text1"/>
          <w:sz w:val="24"/>
          <w:szCs w:val="24"/>
        </w:rPr>
        <w:t>9</w:t>
      </w:r>
      <w:r w:rsidR="00F370F2" w:rsidRPr="009A33DF">
        <w:rPr>
          <w:b/>
          <w:color w:val="000000" w:themeColor="text1"/>
          <w:sz w:val="24"/>
          <w:szCs w:val="24"/>
        </w:rPr>
        <w:tab/>
      </w:r>
      <w:r w:rsidR="00926B88" w:rsidRPr="009A33DF">
        <w:rPr>
          <w:b/>
          <w:color w:val="000000" w:themeColor="text1"/>
          <w:sz w:val="24"/>
          <w:szCs w:val="24"/>
        </w:rPr>
        <w:t>Reasonability based on Date Criteria (17)</w:t>
      </w:r>
    </w:p>
    <w:p w14:paraId="5F200BA6"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This measure compares the number of </w:t>
      </w:r>
      <w:r w:rsidR="00CF12B9" w:rsidRPr="00164DCB">
        <w:rPr>
          <w:rFonts w:cs="Arial"/>
          <w:sz w:val="24"/>
          <w:szCs w:val="24"/>
        </w:rPr>
        <w:t>“</w:t>
      </w:r>
      <w:r w:rsidRPr="00164DCB">
        <w:rPr>
          <w:rFonts w:cs="Arial"/>
          <w:sz w:val="24"/>
          <w:szCs w:val="24"/>
        </w:rPr>
        <w:t>date</w:t>
      </w:r>
      <w:r w:rsidR="00CF12B9" w:rsidRPr="00164DCB">
        <w:rPr>
          <w:rFonts w:cs="Arial"/>
          <w:sz w:val="24"/>
          <w:szCs w:val="24"/>
        </w:rPr>
        <w:t>”</w:t>
      </w:r>
      <w:r w:rsidRPr="00164DCB">
        <w:rPr>
          <w:rFonts w:cs="Arial"/>
          <w:sz w:val="24"/>
          <w:szCs w:val="24"/>
        </w:rPr>
        <w:t xml:space="preserve"> field records that do not meet expectations with the historical sequence of past measurements.</w:t>
      </w:r>
    </w:p>
    <w:p w14:paraId="6B6BB864" w14:textId="77777777" w:rsidR="00926B88" w:rsidRPr="00164DCB" w:rsidRDefault="00926B88" w:rsidP="003E14FE">
      <w:pPr>
        <w:spacing w:after="0" w:line="240" w:lineRule="auto"/>
        <w:ind w:left="360"/>
        <w:rPr>
          <w:rFonts w:cs="Arial"/>
          <w:sz w:val="24"/>
          <w:szCs w:val="24"/>
        </w:rPr>
      </w:pPr>
      <w:r w:rsidRPr="00164DCB">
        <w:rPr>
          <w:rFonts w:cs="Arial"/>
          <w:sz w:val="24"/>
          <w:szCs w:val="24"/>
        </w:rPr>
        <w:t>To detect anomalies, compare the count of records outside the expected date ranges received this period to the median count of records outside the expected date ranges received in previous periods.</w:t>
      </w:r>
    </w:p>
    <w:p w14:paraId="1E8DD369" w14:textId="77777777" w:rsidR="00F34447" w:rsidRDefault="00F34447" w:rsidP="00950D70">
      <w:pPr>
        <w:spacing w:after="0" w:line="240" w:lineRule="auto"/>
        <w:ind w:firstLine="360"/>
        <w:rPr>
          <w:b/>
          <w:color w:val="000000" w:themeColor="text1"/>
          <w:sz w:val="24"/>
          <w:szCs w:val="24"/>
        </w:rPr>
      </w:pPr>
    </w:p>
    <w:p w14:paraId="41F41905"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4C709F4B" w14:textId="77777777" w:rsidR="00926B88" w:rsidRPr="00164DCB" w:rsidRDefault="00926B88" w:rsidP="003E14FE">
      <w:pPr>
        <w:spacing w:after="0" w:line="240" w:lineRule="auto"/>
        <w:ind w:left="360"/>
        <w:rPr>
          <w:rFonts w:cs="Arial"/>
          <w:sz w:val="24"/>
          <w:szCs w:val="24"/>
        </w:rPr>
      </w:pPr>
      <w:r w:rsidRPr="00164DCB">
        <w:rPr>
          <w:rFonts w:cs="Arial"/>
          <w:sz w:val="24"/>
          <w:szCs w:val="24"/>
        </w:rPr>
        <w:t>If the current count of records outside the expected date ranges received this period exceeds three or more standard deviations of the median count of records outside the expected date ranges received in previous periods, investigate the causes.</w:t>
      </w:r>
    </w:p>
    <w:p w14:paraId="179BEF38" w14:textId="77777777" w:rsidR="00797076" w:rsidRPr="00164DCB" w:rsidRDefault="00797076" w:rsidP="003E14FE">
      <w:pPr>
        <w:spacing w:after="0" w:line="240" w:lineRule="auto"/>
        <w:ind w:left="360"/>
        <w:rPr>
          <w:rFonts w:cs="Arial"/>
          <w:b/>
          <w:color w:val="7030A0"/>
          <w:sz w:val="24"/>
          <w:szCs w:val="24"/>
        </w:rPr>
      </w:pPr>
    </w:p>
    <w:p w14:paraId="5434EB31"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.1</w:t>
      </w:r>
      <w:r w:rsidR="002F709F" w:rsidRPr="009A33DF">
        <w:rPr>
          <w:b/>
          <w:color w:val="000000" w:themeColor="text1"/>
          <w:sz w:val="24"/>
          <w:szCs w:val="24"/>
        </w:rPr>
        <w:t>0</w:t>
      </w:r>
      <w:r w:rsidR="00F370F2" w:rsidRPr="009A33DF">
        <w:rPr>
          <w:b/>
          <w:color w:val="000000" w:themeColor="text1"/>
          <w:sz w:val="24"/>
          <w:szCs w:val="24"/>
        </w:rPr>
        <w:tab/>
      </w:r>
      <w:r w:rsidR="00926B88" w:rsidRPr="009A33DF">
        <w:rPr>
          <w:b/>
          <w:color w:val="000000" w:themeColor="text1"/>
          <w:sz w:val="24"/>
          <w:szCs w:val="24"/>
        </w:rPr>
        <w:t>Missing Fields Critical to Processing (18)</w:t>
      </w:r>
    </w:p>
    <w:p w14:paraId="0D2FAB51" w14:textId="77777777" w:rsidR="00926B88" w:rsidRPr="00164DCB" w:rsidRDefault="00926B88" w:rsidP="003E14FE">
      <w:pPr>
        <w:spacing w:after="0" w:line="240" w:lineRule="auto"/>
        <w:ind w:left="360"/>
        <w:rPr>
          <w:rFonts w:cs="Arial"/>
          <w:sz w:val="24"/>
          <w:szCs w:val="24"/>
        </w:rPr>
      </w:pPr>
      <w:r w:rsidRPr="00164DCB">
        <w:rPr>
          <w:rFonts w:cs="Arial"/>
          <w:sz w:val="24"/>
          <w:szCs w:val="24"/>
        </w:rPr>
        <w:t>Data from a source system can be imported to a target system with an allowable number of errors, or records can be inspected before they are processed, and those records with errors can be rejected before they are processed. Pre-inspection avoids having errors in critical fields that might create problems for downstream processing and reports, albeit at a cost of having some records missing. Where records are rejected, it is worth tracking how many records are rejected over time so the impact of their absence can be gauged, and to detect changes in the data sources.</w:t>
      </w:r>
    </w:p>
    <w:p w14:paraId="78CC0735" w14:textId="77777777" w:rsidR="00C94F49" w:rsidRPr="00164DCB" w:rsidRDefault="00C94F49" w:rsidP="003E14FE">
      <w:pPr>
        <w:spacing w:after="0" w:line="240" w:lineRule="auto"/>
        <w:ind w:left="360"/>
        <w:rPr>
          <w:rFonts w:cs="Arial"/>
          <w:sz w:val="24"/>
          <w:szCs w:val="24"/>
        </w:rPr>
      </w:pPr>
    </w:p>
    <w:p w14:paraId="463D72B7" w14:textId="77777777" w:rsidR="00926B88" w:rsidRPr="00164DCB" w:rsidRDefault="00926B88" w:rsidP="003E14FE">
      <w:pPr>
        <w:spacing w:after="0" w:line="240" w:lineRule="auto"/>
        <w:ind w:left="360"/>
        <w:rPr>
          <w:rFonts w:cs="Arial"/>
          <w:sz w:val="24"/>
          <w:szCs w:val="24"/>
        </w:rPr>
      </w:pPr>
      <w:r w:rsidRPr="00164DCB">
        <w:rPr>
          <w:rFonts w:cs="Arial"/>
          <w:sz w:val="24"/>
          <w:szCs w:val="24"/>
        </w:rPr>
        <w:t>Create a query that that provides a ratio of the number of rejected records for each period to the number of accepted records for the period. Normalize it as</w:t>
      </w:r>
    </w:p>
    <w:p w14:paraId="3E66B710" w14:textId="77777777" w:rsidR="00926B88" w:rsidRPr="00164DCB" w:rsidRDefault="00926B88" w:rsidP="003E14FE">
      <w:pPr>
        <w:spacing w:after="0" w:line="240" w:lineRule="auto"/>
        <w:ind w:left="360" w:firstLine="3240"/>
        <w:jc w:val="center"/>
        <w:rPr>
          <w:rFonts w:eastAsiaTheme="minorEastAsia" w:cs="Arial"/>
          <w:sz w:val="24"/>
          <w:szCs w:val="24"/>
        </w:rPr>
      </w:pPr>
      <m:oMathPara>
        <m:oMath>
          <m:r>
            <w:rPr>
              <w:rFonts w:ascii="Cambria Math" w:hAnsi="Cambria Math" w:cs="Arial"/>
              <w:sz w:val="24"/>
              <w:szCs w:val="24"/>
            </w:rPr>
            <m:t>1-</m:t>
          </m:r>
          <m:f>
            <m:fPr>
              <m:ctrlPr>
                <w:rPr>
                  <w:rFonts w:ascii="Cambria Math" w:hAnsi="Cambria Math" w:cs="Arial"/>
                  <w:i/>
                  <w:sz w:val="24"/>
                  <w:szCs w:val="24"/>
                </w:rPr>
              </m:ctrlPr>
            </m:fPr>
            <m:num>
              <m:r>
                <w:rPr>
                  <w:rFonts w:ascii="Cambria Math" w:hAnsi="Cambria Math" w:cs="Arial"/>
                  <w:sz w:val="24"/>
                  <w:szCs w:val="24"/>
                </w:rPr>
                <m:t>Count of rejected records in period</m:t>
              </m:r>
            </m:num>
            <m:den>
              <m:r>
                <w:rPr>
                  <w:rFonts w:ascii="Cambria Math" w:hAnsi="Cambria Math" w:cs="Arial"/>
                  <w:sz w:val="24"/>
                  <w:szCs w:val="24"/>
                </w:rPr>
                <m:t>Count of accepted records in period</m:t>
              </m:r>
            </m:den>
          </m:f>
        </m:oMath>
      </m:oMathPara>
    </w:p>
    <w:p w14:paraId="0589BFD3" w14:textId="77777777" w:rsidR="00926B88" w:rsidRPr="00164DCB" w:rsidRDefault="00926B88" w:rsidP="003E14FE">
      <w:pPr>
        <w:spacing w:after="0" w:line="240" w:lineRule="auto"/>
        <w:ind w:left="360"/>
        <w:rPr>
          <w:rFonts w:cs="Arial"/>
          <w:sz w:val="24"/>
          <w:szCs w:val="24"/>
        </w:rPr>
      </w:pPr>
      <w:r w:rsidRPr="00164DCB">
        <w:rPr>
          <w:rFonts w:eastAsiaTheme="minorEastAsia" w:cs="Arial"/>
          <w:sz w:val="24"/>
          <w:szCs w:val="24"/>
        </w:rPr>
        <w:t>Compare this with the median of past ratios from the operational metadata.</w:t>
      </w:r>
    </w:p>
    <w:p w14:paraId="1090C16B" w14:textId="77777777" w:rsidR="00C94F49" w:rsidRPr="00164DCB" w:rsidRDefault="00C94F49" w:rsidP="003E14FE">
      <w:pPr>
        <w:spacing w:after="0" w:line="240" w:lineRule="auto"/>
        <w:ind w:left="360"/>
        <w:rPr>
          <w:rFonts w:eastAsiaTheme="minorEastAsia" w:cs="Arial"/>
          <w:b/>
          <w:sz w:val="24"/>
          <w:szCs w:val="24"/>
        </w:rPr>
      </w:pPr>
    </w:p>
    <w:p w14:paraId="1C58EF74"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1AE6F6DB" w14:textId="77777777" w:rsidR="00926B88" w:rsidRPr="00164DCB" w:rsidRDefault="00926B88" w:rsidP="003E14FE">
      <w:pPr>
        <w:spacing w:after="0" w:line="240" w:lineRule="auto"/>
        <w:ind w:left="360"/>
        <w:rPr>
          <w:rFonts w:cs="Arial"/>
          <w:sz w:val="24"/>
          <w:szCs w:val="24"/>
        </w:rPr>
      </w:pPr>
      <w:r w:rsidRPr="00164DCB">
        <w:rPr>
          <w:rFonts w:cs="Arial"/>
          <w:sz w:val="24"/>
          <w:szCs w:val="24"/>
        </w:rPr>
        <w:t>If the current ratio of rejected to accepted records exceeds three or more standard deviations of the median ratio of rejected to accepted records received in previous periods, or an alternate threshold determine by subject matter experts, investigate the causes. This measure can be an effective way of showing improvements in source systems, as the index</w:t>
      </w:r>
      <w:r w:rsidR="00AC3824" w:rsidRPr="00164DCB">
        <w:rPr>
          <w:rFonts w:cs="Arial"/>
          <w:sz w:val="24"/>
          <w:szCs w:val="24"/>
        </w:rPr>
        <w:t xml:space="preserve"> ratio improves over time. Whenever</w:t>
      </w:r>
      <w:r w:rsidRPr="00164DCB">
        <w:rPr>
          <w:rFonts w:cs="Arial"/>
          <w:sz w:val="24"/>
          <w:szCs w:val="24"/>
        </w:rPr>
        <w:t xml:space="preserve"> the index ratio declines, the causes should be investigated.</w:t>
      </w:r>
    </w:p>
    <w:p w14:paraId="2998EE80" w14:textId="77777777" w:rsidR="00797076" w:rsidRPr="00164DCB" w:rsidRDefault="00F370F2" w:rsidP="003E14FE">
      <w:pPr>
        <w:spacing w:after="0" w:line="240" w:lineRule="auto"/>
        <w:ind w:left="360"/>
        <w:rPr>
          <w:rFonts w:cs="Arial"/>
          <w:b/>
          <w:sz w:val="24"/>
          <w:szCs w:val="24"/>
        </w:rPr>
      </w:pPr>
      <w:r w:rsidRPr="00164DCB">
        <w:rPr>
          <w:rFonts w:cs="Arial"/>
          <w:sz w:val="24"/>
          <w:szCs w:val="24"/>
        </w:rPr>
        <w:tab/>
      </w:r>
      <w:r w:rsidR="00797076" w:rsidRPr="00164DCB">
        <w:rPr>
          <w:rFonts w:cs="Arial"/>
          <w:sz w:val="24"/>
          <w:szCs w:val="24"/>
        </w:rPr>
        <w:t>Reference – LSC p.247</w:t>
      </w:r>
      <w:r w:rsidR="00797076" w:rsidRPr="00164DCB">
        <w:rPr>
          <w:rFonts w:cs="Arial"/>
          <w:b/>
          <w:sz w:val="24"/>
          <w:szCs w:val="24"/>
        </w:rPr>
        <w:t xml:space="preserve"> </w:t>
      </w:r>
    </w:p>
    <w:p w14:paraId="6B026E27" w14:textId="77777777" w:rsidR="00797076" w:rsidRPr="00164DCB" w:rsidRDefault="00797076" w:rsidP="003E14FE">
      <w:pPr>
        <w:spacing w:after="0" w:line="240" w:lineRule="auto"/>
        <w:ind w:left="360"/>
        <w:rPr>
          <w:rFonts w:cs="Arial"/>
          <w:sz w:val="24"/>
          <w:szCs w:val="24"/>
        </w:rPr>
      </w:pPr>
    </w:p>
    <w:p w14:paraId="5748BD36" w14:textId="77777777" w:rsidR="00926B88" w:rsidRPr="009A33DF" w:rsidRDefault="00245C62" w:rsidP="004C73BC">
      <w:pPr>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.1</w:t>
      </w:r>
      <w:r w:rsidR="002F709F" w:rsidRPr="009A33DF">
        <w:rPr>
          <w:b/>
          <w:color w:val="000000" w:themeColor="text1"/>
          <w:sz w:val="24"/>
          <w:szCs w:val="24"/>
        </w:rPr>
        <w:t>1</w:t>
      </w:r>
      <w:r w:rsidR="00F370F2" w:rsidRPr="009A33DF">
        <w:rPr>
          <w:b/>
          <w:color w:val="000000" w:themeColor="text1"/>
          <w:sz w:val="24"/>
          <w:szCs w:val="24"/>
        </w:rPr>
        <w:tab/>
      </w:r>
      <w:r w:rsidR="00926B88" w:rsidRPr="009A33DF">
        <w:rPr>
          <w:b/>
          <w:color w:val="000000" w:themeColor="text1"/>
          <w:sz w:val="24"/>
          <w:szCs w:val="24"/>
        </w:rPr>
        <w:t>Reasons for Rejecting Records (20)</w:t>
      </w:r>
    </w:p>
    <w:p w14:paraId="1C8FA1F4"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Data can be rejected in initial inspection, and can also be rejected as it is being processed. If data is tagged for the reason it is rejected, this information can be used to analyze patterns of data rejection. These patterns can be used to inform data improvements in source systems. </w:t>
      </w:r>
    </w:p>
    <w:p w14:paraId="4D44BF3E" w14:textId="77777777" w:rsidR="00797076" w:rsidRPr="00164DCB" w:rsidRDefault="00F370F2" w:rsidP="003E14FE">
      <w:pPr>
        <w:spacing w:after="0" w:line="240" w:lineRule="auto"/>
        <w:ind w:left="360"/>
        <w:rPr>
          <w:rFonts w:cs="Arial"/>
          <w:sz w:val="24"/>
          <w:szCs w:val="24"/>
        </w:rPr>
      </w:pPr>
      <w:r w:rsidRPr="00164DCB">
        <w:rPr>
          <w:rFonts w:cs="Arial"/>
          <w:sz w:val="24"/>
          <w:szCs w:val="24"/>
        </w:rPr>
        <w:tab/>
      </w:r>
      <w:r w:rsidR="00797076" w:rsidRPr="00164DCB">
        <w:rPr>
          <w:rFonts w:cs="Arial"/>
          <w:sz w:val="24"/>
          <w:szCs w:val="24"/>
        </w:rPr>
        <w:t>Reference – LSC pp.249-250</w:t>
      </w:r>
    </w:p>
    <w:p w14:paraId="616990CD" w14:textId="77777777" w:rsidR="00AC3824" w:rsidRPr="00164DCB" w:rsidRDefault="00AC3824" w:rsidP="00F370F2">
      <w:pPr>
        <w:pStyle w:val="Heading2"/>
        <w:spacing w:before="0" w:line="240" w:lineRule="auto"/>
        <w:jc w:val="center"/>
        <w:rPr>
          <w:rFonts w:asciiTheme="minorHAnsi" w:hAnsiTheme="minorHAnsi" w:cs="Arial"/>
          <w:color w:val="7030A0"/>
          <w:sz w:val="24"/>
          <w:szCs w:val="24"/>
        </w:rPr>
      </w:pPr>
    </w:p>
    <w:p w14:paraId="29E4FC2A"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.1</w:t>
      </w:r>
      <w:r w:rsidR="002F709F" w:rsidRPr="009A33DF">
        <w:rPr>
          <w:b/>
          <w:color w:val="000000" w:themeColor="text1"/>
          <w:sz w:val="24"/>
          <w:szCs w:val="24"/>
        </w:rPr>
        <w:t>2</w:t>
      </w:r>
      <w:r w:rsidR="00F370F2" w:rsidRPr="009A33DF">
        <w:rPr>
          <w:b/>
          <w:color w:val="000000" w:themeColor="text1"/>
          <w:sz w:val="24"/>
          <w:szCs w:val="24"/>
        </w:rPr>
        <w:tab/>
      </w:r>
      <w:r w:rsidR="00926B88" w:rsidRPr="009A33DF">
        <w:rPr>
          <w:b/>
          <w:color w:val="000000" w:themeColor="text1"/>
          <w:sz w:val="24"/>
          <w:szCs w:val="24"/>
        </w:rPr>
        <w:t>Balance Record Counts through a Process (19)</w:t>
      </w:r>
    </w:p>
    <w:p w14:paraId="50AA9C1E"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Record balancing is a process control measure that reconciles data process inputs with data process outputs, to detect if anything went amiss during processing that resulted in records being deleted or duplicated. </w:t>
      </w:r>
    </w:p>
    <w:p w14:paraId="3C3401F7"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Implementing this in-line measurement requires a routine to count the records at the beginning of a process, and minimally at the end of the process. Counts can also be taken at intermediate steps in data processing if there is a need to isolate where problems occur. </w:t>
      </w:r>
    </w:p>
    <w:p w14:paraId="323C3D1E" w14:textId="77777777" w:rsidR="00F34447" w:rsidRDefault="00F34447" w:rsidP="004D73D7">
      <w:pPr>
        <w:spacing w:after="0" w:line="240" w:lineRule="auto"/>
        <w:ind w:firstLine="360"/>
        <w:rPr>
          <w:b/>
          <w:color w:val="000000" w:themeColor="text1"/>
          <w:sz w:val="24"/>
          <w:szCs w:val="24"/>
        </w:rPr>
      </w:pPr>
    </w:p>
    <w:p w14:paraId="4C018050" w14:textId="77777777" w:rsidR="00926B88" w:rsidRPr="004D73D7" w:rsidRDefault="00926B88" w:rsidP="004D73D7">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70A463C9" w14:textId="77777777" w:rsidR="00926B88" w:rsidRPr="00164DCB" w:rsidRDefault="00926B88" w:rsidP="003E14FE">
      <w:pPr>
        <w:spacing w:after="0" w:line="240" w:lineRule="auto"/>
        <w:ind w:left="360"/>
        <w:rPr>
          <w:rFonts w:cs="Arial"/>
          <w:sz w:val="24"/>
          <w:szCs w:val="24"/>
        </w:rPr>
      </w:pPr>
      <w:r w:rsidRPr="00164DCB">
        <w:rPr>
          <w:rFonts w:cs="Arial"/>
          <w:sz w:val="24"/>
          <w:szCs w:val="24"/>
        </w:rPr>
        <w:t>Once implemented, this process control can run without support. Unless there is a mismatch, processing can be assumed to be running smoothly. If a mismatch is reported either during processing or at the conclusion, the processing routines will require fixing and testing.</w:t>
      </w:r>
    </w:p>
    <w:p w14:paraId="6D951758" w14:textId="77777777" w:rsidR="00797076" w:rsidRPr="00164DCB" w:rsidRDefault="00F370F2" w:rsidP="003E14FE">
      <w:pPr>
        <w:spacing w:after="0" w:line="240" w:lineRule="auto"/>
        <w:ind w:left="360"/>
        <w:rPr>
          <w:rFonts w:cs="Arial"/>
          <w:sz w:val="24"/>
          <w:szCs w:val="24"/>
        </w:rPr>
      </w:pPr>
      <w:r w:rsidRPr="00164DCB">
        <w:rPr>
          <w:rFonts w:cs="Arial"/>
          <w:sz w:val="24"/>
          <w:szCs w:val="24"/>
        </w:rPr>
        <w:tab/>
      </w:r>
      <w:r w:rsidR="00797076" w:rsidRPr="00164DCB">
        <w:rPr>
          <w:rFonts w:cs="Arial"/>
          <w:sz w:val="24"/>
          <w:szCs w:val="24"/>
        </w:rPr>
        <w:t xml:space="preserve">Reference – LSC pp.248-249. </w:t>
      </w:r>
    </w:p>
    <w:p w14:paraId="0BAD7898" w14:textId="77777777" w:rsidR="00797076" w:rsidRPr="004C73BC" w:rsidRDefault="00797076" w:rsidP="003E14FE">
      <w:pPr>
        <w:spacing w:after="0" w:line="240" w:lineRule="auto"/>
        <w:ind w:left="360"/>
        <w:rPr>
          <w:rFonts w:cs="Arial"/>
          <w:b/>
          <w:sz w:val="20"/>
          <w:szCs w:val="20"/>
        </w:rPr>
      </w:pPr>
    </w:p>
    <w:p w14:paraId="18F808CF"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2F709F" w:rsidRPr="009A33DF">
        <w:rPr>
          <w:b/>
          <w:color w:val="000000" w:themeColor="text1"/>
          <w:sz w:val="24"/>
          <w:szCs w:val="24"/>
        </w:rPr>
        <w:t>.13</w:t>
      </w:r>
      <w:r w:rsidR="00F370F2" w:rsidRPr="009A33DF">
        <w:rPr>
          <w:b/>
          <w:color w:val="000000" w:themeColor="text1"/>
          <w:sz w:val="24"/>
          <w:szCs w:val="24"/>
        </w:rPr>
        <w:tab/>
      </w:r>
      <w:r w:rsidR="00926B88" w:rsidRPr="009A33DF">
        <w:rPr>
          <w:b/>
          <w:color w:val="000000" w:themeColor="text1"/>
          <w:sz w:val="24"/>
          <w:szCs w:val="24"/>
        </w:rPr>
        <w:t>Reasonable Balance of Inputs and Outputs (21)</w:t>
      </w:r>
    </w:p>
    <w:p w14:paraId="7E769967" w14:textId="77777777" w:rsidR="00926B88" w:rsidRPr="00164DCB" w:rsidRDefault="00926B88" w:rsidP="003E14FE">
      <w:pPr>
        <w:spacing w:after="0" w:line="240" w:lineRule="auto"/>
        <w:ind w:left="360"/>
        <w:rPr>
          <w:rFonts w:cs="Arial"/>
          <w:sz w:val="24"/>
          <w:szCs w:val="24"/>
        </w:rPr>
      </w:pPr>
      <w:r w:rsidRPr="00164DCB">
        <w:rPr>
          <w:rFonts w:cs="Arial"/>
          <w:sz w:val="24"/>
          <w:szCs w:val="24"/>
        </w:rPr>
        <w:t>Where records are being combined or split during processing, it is not possible to use definitive balance record processes to ensure that nothing went amiss during processing. Given stable systems</w:t>
      </w:r>
      <w:r w:rsidR="00CF12B9" w:rsidRPr="00164DCB">
        <w:rPr>
          <w:rFonts w:cs="Arial"/>
          <w:sz w:val="24"/>
          <w:szCs w:val="24"/>
        </w:rPr>
        <w:t>,</w:t>
      </w:r>
      <w:r w:rsidRPr="00164DCB">
        <w:rPr>
          <w:rFonts w:cs="Arial"/>
          <w:sz w:val="24"/>
          <w:szCs w:val="24"/>
        </w:rPr>
        <w:t xml:space="preserve"> however, the expectation that the ratio of inputs to outputs will be consistent is reasonable. This measure compares the current ratio of input records to output records with the historical medians ratios at different points in the process.</w:t>
      </w:r>
    </w:p>
    <w:p w14:paraId="26E80B11" w14:textId="77777777" w:rsidR="00CF12B9" w:rsidRPr="004C73BC" w:rsidRDefault="00CF12B9" w:rsidP="003E14FE">
      <w:pPr>
        <w:spacing w:after="0" w:line="240" w:lineRule="auto"/>
        <w:ind w:left="360"/>
        <w:rPr>
          <w:rFonts w:cs="Arial"/>
          <w:b/>
          <w:color w:val="7030A0"/>
          <w:sz w:val="20"/>
          <w:szCs w:val="20"/>
        </w:rPr>
      </w:pPr>
    </w:p>
    <w:p w14:paraId="2EFD4E63"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46B5032E" w14:textId="77777777" w:rsidR="00926B88" w:rsidRPr="00164DCB" w:rsidRDefault="00926B88" w:rsidP="003E14FE">
      <w:pPr>
        <w:spacing w:after="0" w:line="240" w:lineRule="auto"/>
        <w:ind w:left="360"/>
        <w:rPr>
          <w:rFonts w:cs="Arial"/>
          <w:sz w:val="24"/>
          <w:szCs w:val="24"/>
        </w:rPr>
      </w:pPr>
      <w:r w:rsidRPr="00164DCB">
        <w:rPr>
          <w:rFonts w:cs="Arial"/>
          <w:sz w:val="24"/>
          <w:szCs w:val="24"/>
        </w:rPr>
        <w:t>If the current ratio of input to output records exceeds three or more standard deviations of the median ratio of input to output records in previous periods, or an alternate threshold determine by subject matter experts, investigate the causes.</w:t>
      </w:r>
    </w:p>
    <w:p w14:paraId="2947E609" w14:textId="77777777" w:rsidR="00797076" w:rsidRPr="00164DCB" w:rsidRDefault="00F370F2" w:rsidP="003E14FE">
      <w:pPr>
        <w:pStyle w:val="CommentText"/>
        <w:spacing w:after="0"/>
        <w:ind w:left="360"/>
        <w:rPr>
          <w:sz w:val="24"/>
          <w:szCs w:val="24"/>
        </w:rPr>
      </w:pPr>
      <w:r w:rsidRPr="00164DCB">
        <w:rPr>
          <w:rFonts w:cs="Arial"/>
          <w:sz w:val="24"/>
          <w:szCs w:val="24"/>
        </w:rPr>
        <w:tab/>
      </w:r>
      <w:r w:rsidR="00797076" w:rsidRPr="00164DCB">
        <w:rPr>
          <w:rFonts w:cs="Arial"/>
          <w:sz w:val="24"/>
          <w:szCs w:val="24"/>
        </w:rPr>
        <w:t>Reference – LSC pp.250-251</w:t>
      </w:r>
    </w:p>
    <w:p w14:paraId="4650B771" w14:textId="77777777" w:rsidR="00926B88" w:rsidRPr="004C73BC" w:rsidRDefault="00926B88" w:rsidP="003E14FE">
      <w:pPr>
        <w:spacing w:after="0" w:line="240" w:lineRule="auto"/>
        <w:rPr>
          <w:rFonts w:cs="Arial"/>
          <w:sz w:val="20"/>
          <w:szCs w:val="20"/>
        </w:rPr>
      </w:pPr>
    </w:p>
    <w:p w14:paraId="219A5187"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w:t>
      </w:r>
      <w:r w:rsidR="002F709F" w:rsidRPr="009A33DF">
        <w:rPr>
          <w:b/>
          <w:color w:val="000000" w:themeColor="text1"/>
          <w:sz w:val="24"/>
          <w:szCs w:val="24"/>
        </w:rPr>
        <w:t>14</w:t>
      </w:r>
      <w:r w:rsidR="00F370F2" w:rsidRPr="009A33DF">
        <w:rPr>
          <w:b/>
          <w:color w:val="000000" w:themeColor="text1"/>
          <w:sz w:val="24"/>
          <w:szCs w:val="24"/>
        </w:rPr>
        <w:tab/>
      </w:r>
      <w:r w:rsidR="00926B88" w:rsidRPr="009A33DF">
        <w:rPr>
          <w:b/>
          <w:color w:val="000000" w:themeColor="text1"/>
          <w:sz w:val="24"/>
          <w:szCs w:val="24"/>
        </w:rPr>
        <w:t>Balance Amounts through a Process (22)</w:t>
      </w:r>
    </w:p>
    <w:p w14:paraId="38367BF7"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Data is sometimes unexpectedly dropped during complex data processing. Like balance record counting, balancing amounts is a process control measure that reconciles data process inputs with data process outputs, to detect if anything went amiss during processing. But it detects changes during processing </w:t>
      </w:r>
      <w:r w:rsidR="00CF12B9" w:rsidRPr="00164DCB">
        <w:rPr>
          <w:rFonts w:cs="Arial"/>
          <w:sz w:val="24"/>
          <w:szCs w:val="24"/>
        </w:rPr>
        <w:t>to numeric fields</w:t>
      </w:r>
      <w:r w:rsidRPr="00164DCB">
        <w:rPr>
          <w:rFonts w:cs="Arial"/>
          <w:sz w:val="24"/>
          <w:szCs w:val="24"/>
        </w:rPr>
        <w:t xml:space="preserve"> and allows a focus on critical information. </w:t>
      </w:r>
    </w:p>
    <w:p w14:paraId="1D3E76FE" w14:textId="77777777" w:rsidR="00926B88" w:rsidRPr="00164DCB" w:rsidRDefault="00926B88" w:rsidP="003E14FE">
      <w:pPr>
        <w:spacing w:after="0" w:line="240" w:lineRule="auto"/>
        <w:ind w:left="360"/>
        <w:rPr>
          <w:rFonts w:cs="Arial"/>
          <w:sz w:val="24"/>
          <w:szCs w:val="24"/>
        </w:rPr>
      </w:pPr>
      <w:r w:rsidRPr="00164DCB">
        <w:rPr>
          <w:rFonts w:cs="Arial"/>
          <w:sz w:val="24"/>
          <w:szCs w:val="24"/>
        </w:rPr>
        <w:t>Implementing this in-line measurement requires a routine to sum across one field at the beginning of a process, and minimally at the end of the process. Sum totals can also be taken at intermediate steps in data processing if there is a need to isolate where problems occur. Rejected records can be part of the balancing, reconciling three amounts instead of two.</w:t>
      </w:r>
    </w:p>
    <w:p w14:paraId="0067B3F6" w14:textId="77777777" w:rsidR="004C73BC" w:rsidRPr="004C73BC" w:rsidRDefault="004C73BC" w:rsidP="00286118">
      <w:pPr>
        <w:spacing w:after="0" w:line="240" w:lineRule="auto"/>
        <w:rPr>
          <w:b/>
          <w:color w:val="8064A2" w:themeColor="accent4"/>
          <w:sz w:val="20"/>
          <w:szCs w:val="20"/>
        </w:rPr>
      </w:pPr>
    </w:p>
    <w:p w14:paraId="256F94FF" w14:textId="77777777" w:rsidR="00926B88" w:rsidRPr="004D73D7" w:rsidRDefault="004D73D7" w:rsidP="00950D70">
      <w:pPr>
        <w:spacing w:after="0" w:line="240" w:lineRule="auto"/>
        <w:ind w:firstLine="360"/>
        <w:rPr>
          <w:b/>
          <w:color w:val="000000" w:themeColor="text1"/>
          <w:sz w:val="24"/>
          <w:szCs w:val="24"/>
        </w:rPr>
      </w:pPr>
      <w:r>
        <w:rPr>
          <w:b/>
          <w:color w:val="000000" w:themeColor="text1"/>
          <w:sz w:val="24"/>
          <w:szCs w:val="24"/>
        </w:rPr>
        <w:t>D</w:t>
      </w:r>
      <w:r w:rsidR="00926B88" w:rsidRPr="004D73D7">
        <w:rPr>
          <w:b/>
          <w:color w:val="000000" w:themeColor="text1"/>
          <w:sz w:val="24"/>
          <w:szCs w:val="24"/>
        </w:rPr>
        <w:t>ata quality threshold and response protocol</w:t>
      </w:r>
    </w:p>
    <w:p w14:paraId="44B3D00E" w14:textId="77777777" w:rsidR="00926B88" w:rsidRPr="00164DCB" w:rsidRDefault="00926B88" w:rsidP="003E14FE">
      <w:pPr>
        <w:spacing w:after="0" w:line="240" w:lineRule="auto"/>
        <w:ind w:left="360"/>
        <w:rPr>
          <w:rFonts w:cs="Arial"/>
          <w:sz w:val="24"/>
          <w:szCs w:val="24"/>
        </w:rPr>
      </w:pPr>
      <w:r w:rsidRPr="00164DCB">
        <w:rPr>
          <w:rFonts w:cs="Arial"/>
          <w:sz w:val="24"/>
          <w:szCs w:val="24"/>
        </w:rPr>
        <w:t>Once implemented, this process control can run without support. Unless there is a mismatch, processing can be assumed to be running smoothly. If a mismatch is reported either during processing or at the conclusion, the processing routines will require fixing and testing.</w:t>
      </w:r>
    </w:p>
    <w:p w14:paraId="41419402" w14:textId="77777777" w:rsidR="00797076" w:rsidRPr="00164DCB" w:rsidRDefault="00F370F2" w:rsidP="003E14FE">
      <w:pPr>
        <w:spacing w:after="0" w:line="240" w:lineRule="auto"/>
        <w:ind w:left="360"/>
        <w:rPr>
          <w:rFonts w:cs="Arial"/>
          <w:sz w:val="24"/>
          <w:szCs w:val="24"/>
        </w:rPr>
      </w:pPr>
      <w:r w:rsidRPr="00164DCB">
        <w:rPr>
          <w:rFonts w:cs="Arial"/>
          <w:sz w:val="24"/>
          <w:szCs w:val="24"/>
        </w:rPr>
        <w:tab/>
      </w:r>
      <w:r w:rsidR="00797076" w:rsidRPr="00164DCB">
        <w:rPr>
          <w:rFonts w:cs="Arial"/>
          <w:sz w:val="24"/>
          <w:szCs w:val="24"/>
        </w:rPr>
        <w:t>Reference – LSC pp.251-253.</w:t>
      </w:r>
    </w:p>
    <w:p w14:paraId="0BD7F249" w14:textId="77777777" w:rsidR="00797076" w:rsidRPr="004C73BC" w:rsidRDefault="00797076" w:rsidP="003E14FE">
      <w:pPr>
        <w:spacing w:after="0" w:line="240" w:lineRule="auto"/>
        <w:ind w:left="360"/>
        <w:rPr>
          <w:rFonts w:cs="Arial"/>
          <w:b/>
          <w:color w:val="7030A0"/>
          <w:sz w:val="20"/>
          <w:szCs w:val="20"/>
        </w:rPr>
      </w:pPr>
    </w:p>
    <w:p w14:paraId="7676A106"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2F709F" w:rsidRPr="009A33DF">
        <w:rPr>
          <w:b/>
          <w:color w:val="000000" w:themeColor="text1"/>
          <w:sz w:val="24"/>
          <w:szCs w:val="24"/>
        </w:rPr>
        <w:t>.1</w:t>
      </w:r>
      <w:r w:rsidR="00F370F2" w:rsidRPr="009A33DF">
        <w:rPr>
          <w:b/>
          <w:color w:val="000000" w:themeColor="text1"/>
          <w:sz w:val="24"/>
          <w:szCs w:val="24"/>
        </w:rPr>
        <w:t>5</w:t>
      </w:r>
      <w:r w:rsidR="00F370F2" w:rsidRPr="009A33DF">
        <w:rPr>
          <w:b/>
          <w:color w:val="000000" w:themeColor="text1"/>
          <w:sz w:val="24"/>
          <w:szCs w:val="24"/>
        </w:rPr>
        <w:tab/>
        <w:t>R</w:t>
      </w:r>
      <w:r w:rsidR="00926B88" w:rsidRPr="009A33DF">
        <w:rPr>
          <w:b/>
          <w:color w:val="000000" w:themeColor="text1"/>
          <w:sz w:val="24"/>
          <w:szCs w:val="24"/>
        </w:rPr>
        <w:t>atio of Summed Amount Fields (23)</w:t>
      </w:r>
    </w:p>
    <w:p w14:paraId="400C6076" w14:textId="77777777" w:rsidR="00926B88" w:rsidRPr="00164DCB" w:rsidRDefault="00926B88" w:rsidP="003E14FE">
      <w:pPr>
        <w:spacing w:after="0" w:line="240" w:lineRule="auto"/>
        <w:ind w:left="360"/>
        <w:rPr>
          <w:rFonts w:cs="Arial"/>
          <w:sz w:val="24"/>
          <w:szCs w:val="24"/>
        </w:rPr>
      </w:pPr>
      <w:r w:rsidRPr="00164DCB">
        <w:rPr>
          <w:rFonts w:cs="Arial"/>
          <w:sz w:val="24"/>
          <w:szCs w:val="24"/>
        </w:rPr>
        <w:t>Where records are being combined or split during processing, it is not possible to use definitive balance amount processes to ensure that nothing went amiss during processing. Given stable systems</w:t>
      </w:r>
      <w:r w:rsidR="00CF12B9" w:rsidRPr="00164DCB">
        <w:rPr>
          <w:rFonts w:cs="Arial"/>
          <w:sz w:val="24"/>
          <w:szCs w:val="24"/>
        </w:rPr>
        <w:t>,</w:t>
      </w:r>
      <w:r w:rsidRPr="00164DCB">
        <w:rPr>
          <w:rFonts w:cs="Arial"/>
          <w:sz w:val="24"/>
          <w:szCs w:val="24"/>
        </w:rPr>
        <w:t xml:space="preserve"> however, the expectation that the ratio of inputs to outputs will be consistent is reasonable. This measure compares the current ratio of input amounts to output amounts with the historical medians ratios at different points in the process.</w:t>
      </w:r>
    </w:p>
    <w:p w14:paraId="35DD5D51" w14:textId="77777777" w:rsidR="00AC3824" w:rsidRPr="004C73BC" w:rsidRDefault="00AC3824" w:rsidP="003E14FE">
      <w:pPr>
        <w:spacing w:after="0" w:line="240" w:lineRule="auto"/>
        <w:ind w:left="360"/>
        <w:rPr>
          <w:rFonts w:eastAsiaTheme="minorEastAsia" w:cs="Arial"/>
          <w:b/>
          <w:sz w:val="20"/>
          <w:szCs w:val="20"/>
        </w:rPr>
      </w:pPr>
    </w:p>
    <w:p w14:paraId="0851CD16"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4535849B" w14:textId="77777777" w:rsidR="00797076" w:rsidRPr="00164DCB" w:rsidRDefault="00926B88" w:rsidP="003E14FE">
      <w:pPr>
        <w:spacing w:after="0" w:line="240" w:lineRule="auto"/>
        <w:ind w:left="360"/>
        <w:rPr>
          <w:rFonts w:cs="Arial"/>
          <w:sz w:val="24"/>
          <w:szCs w:val="24"/>
        </w:rPr>
      </w:pPr>
      <w:r w:rsidRPr="00164DCB">
        <w:rPr>
          <w:rFonts w:cs="Arial"/>
          <w:sz w:val="24"/>
          <w:szCs w:val="24"/>
        </w:rPr>
        <w:t>If the current ratio of input to output amounts exceeds three or more standard deviations of the median ratio of input to output amounts in previous periods, or an alternate threshold determine by subject matter experts, investigate the causes.</w:t>
      </w:r>
      <w:r w:rsidR="00AA3439">
        <w:rPr>
          <w:rFonts w:cs="Arial"/>
          <w:sz w:val="24"/>
          <w:szCs w:val="24"/>
        </w:rPr>
        <w:t xml:space="preserve">  </w:t>
      </w:r>
      <w:r w:rsidR="00F370F2" w:rsidRPr="00164DCB">
        <w:rPr>
          <w:rFonts w:cs="Arial"/>
          <w:sz w:val="24"/>
          <w:szCs w:val="24"/>
        </w:rPr>
        <w:tab/>
      </w:r>
      <w:r w:rsidR="00797076" w:rsidRPr="00164DCB">
        <w:rPr>
          <w:rFonts w:cs="Arial"/>
          <w:sz w:val="24"/>
          <w:szCs w:val="24"/>
        </w:rPr>
        <w:t>Reference – LSC pp.253-255.</w:t>
      </w:r>
    </w:p>
    <w:p w14:paraId="312D1051" w14:textId="77777777" w:rsidR="002F709F" w:rsidRDefault="002F709F" w:rsidP="00286118">
      <w:pPr>
        <w:spacing w:after="0" w:line="240" w:lineRule="auto"/>
        <w:rPr>
          <w:b/>
          <w:color w:val="8064A2" w:themeColor="accent4"/>
          <w:sz w:val="24"/>
          <w:szCs w:val="24"/>
        </w:rPr>
      </w:pPr>
    </w:p>
    <w:p w14:paraId="28D7BD62" w14:textId="77777777" w:rsidR="00926B88"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w:t>
      </w:r>
      <w:r w:rsidR="002F709F" w:rsidRPr="009A33DF">
        <w:rPr>
          <w:b/>
          <w:color w:val="000000" w:themeColor="text1"/>
          <w:sz w:val="24"/>
          <w:szCs w:val="24"/>
        </w:rPr>
        <w:t>16</w:t>
      </w:r>
      <w:r w:rsidR="00F370F2" w:rsidRPr="009A33DF">
        <w:rPr>
          <w:b/>
          <w:color w:val="000000" w:themeColor="text1"/>
          <w:sz w:val="24"/>
          <w:szCs w:val="24"/>
        </w:rPr>
        <w:tab/>
      </w:r>
      <w:r w:rsidR="00926B88" w:rsidRPr="009A33DF">
        <w:rPr>
          <w:b/>
          <w:color w:val="000000" w:themeColor="text1"/>
          <w:sz w:val="24"/>
          <w:szCs w:val="24"/>
        </w:rPr>
        <w:t>Defaults from Derivation (24)</w:t>
      </w:r>
    </w:p>
    <w:p w14:paraId="778916CA" w14:textId="77777777" w:rsidR="00F370F2" w:rsidRPr="00164DCB" w:rsidRDefault="00926B88" w:rsidP="003E14FE">
      <w:pPr>
        <w:spacing w:after="0" w:line="240" w:lineRule="auto"/>
        <w:ind w:left="360"/>
        <w:rPr>
          <w:rFonts w:cs="Arial"/>
          <w:sz w:val="24"/>
          <w:szCs w:val="24"/>
        </w:rPr>
      </w:pPr>
      <w:r w:rsidRPr="00164DCB">
        <w:rPr>
          <w:rFonts w:cs="Arial"/>
          <w:sz w:val="24"/>
          <w:szCs w:val="24"/>
        </w:rPr>
        <w:t>This measure tracks derived default values to see how frequently they are being used. It monitors risk in data processing stability. Derived data will be internally generated according to a set of defined rules that typically rely on inputs from multiple sources. At the end of the set of defined rules</w:t>
      </w:r>
      <w:r w:rsidR="00CF12B9" w:rsidRPr="00164DCB">
        <w:rPr>
          <w:rFonts w:cs="Arial"/>
          <w:sz w:val="24"/>
          <w:szCs w:val="24"/>
        </w:rPr>
        <w:t>,</w:t>
      </w:r>
      <w:r w:rsidRPr="00164DCB">
        <w:rPr>
          <w:rFonts w:cs="Arial"/>
          <w:sz w:val="24"/>
          <w:szCs w:val="24"/>
        </w:rPr>
        <w:t xml:space="preserve"> there is usually a clause that allows for the possibility that the data meets none of the stipulated conditions. Given stable systems</w:t>
      </w:r>
      <w:r w:rsidR="00CF12B9" w:rsidRPr="00164DCB">
        <w:rPr>
          <w:rFonts w:cs="Arial"/>
          <w:sz w:val="24"/>
          <w:szCs w:val="24"/>
        </w:rPr>
        <w:t>,</w:t>
      </w:r>
      <w:r w:rsidRPr="00164DCB">
        <w:rPr>
          <w:rFonts w:cs="Arial"/>
          <w:sz w:val="24"/>
          <w:szCs w:val="24"/>
        </w:rPr>
        <w:t xml:space="preserve"> however, the expectation that the incidence of derived defaults should be consistent is reasonable. If there is a deviation from the expected incidence, it may reflect changes in the </w:t>
      </w:r>
      <w:r w:rsidR="00CF12B9" w:rsidRPr="00164DCB">
        <w:rPr>
          <w:rFonts w:cs="Arial"/>
          <w:sz w:val="24"/>
          <w:szCs w:val="24"/>
        </w:rPr>
        <w:t>business process for the inputs</w:t>
      </w:r>
      <w:r w:rsidRPr="00164DCB">
        <w:rPr>
          <w:rFonts w:cs="Arial"/>
          <w:sz w:val="24"/>
          <w:szCs w:val="24"/>
        </w:rPr>
        <w:t xml:space="preserve"> or unintended changes in the processing environment.  </w:t>
      </w:r>
    </w:p>
    <w:p w14:paraId="613C3A71" w14:textId="77777777" w:rsidR="00F370F2" w:rsidRPr="00164DCB" w:rsidRDefault="00F370F2" w:rsidP="003E14FE">
      <w:pPr>
        <w:spacing w:after="0" w:line="240" w:lineRule="auto"/>
        <w:ind w:left="360"/>
        <w:rPr>
          <w:rFonts w:cs="Arial"/>
          <w:sz w:val="24"/>
          <w:szCs w:val="24"/>
        </w:rPr>
      </w:pPr>
    </w:p>
    <w:p w14:paraId="5E9AF304"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Create </w:t>
      </w:r>
      <w:r w:rsidR="00CF12B9" w:rsidRPr="00164DCB">
        <w:rPr>
          <w:rFonts w:cs="Arial"/>
          <w:sz w:val="24"/>
          <w:szCs w:val="24"/>
        </w:rPr>
        <w:t xml:space="preserve">a </w:t>
      </w:r>
      <w:r w:rsidRPr="00164DCB">
        <w:rPr>
          <w:rFonts w:cs="Arial"/>
          <w:sz w:val="24"/>
          <w:szCs w:val="24"/>
        </w:rPr>
        <w:t>query that counts the frequency of derived default values. Normalize this as</w:t>
      </w:r>
    </w:p>
    <w:p w14:paraId="7969C4DB" w14:textId="77777777" w:rsidR="00926B88" w:rsidRPr="00164DCB" w:rsidRDefault="00926B88" w:rsidP="003E14FE">
      <w:pPr>
        <w:spacing w:after="0" w:line="240" w:lineRule="auto"/>
        <w:ind w:left="360"/>
        <w:jc w:val="center"/>
        <w:rPr>
          <w:rFonts w:cs="Arial"/>
          <w:sz w:val="24"/>
          <w:szCs w:val="24"/>
        </w:rPr>
      </w:pPr>
      <m:oMath>
        <m:r>
          <w:rPr>
            <w:rFonts w:ascii="Cambria Math" w:hAnsi="Cambria Math" w:cs="Arial"/>
            <w:sz w:val="24"/>
            <w:szCs w:val="24"/>
          </w:rPr>
          <m:t>1-</m:t>
        </m:r>
        <m:f>
          <m:fPr>
            <m:ctrlPr>
              <w:rPr>
                <w:rFonts w:ascii="Cambria Math" w:hAnsi="Cambria Math" w:cs="Arial"/>
                <w:i/>
                <w:sz w:val="24"/>
                <w:szCs w:val="24"/>
              </w:rPr>
            </m:ctrlPr>
          </m:fPr>
          <m:num>
            <m:r>
              <w:rPr>
                <w:rFonts w:ascii="Cambria Math" w:hAnsi="Cambria Math" w:cs="Arial"/>
                <w:sz w:val="24"/>
                <w:szCs w:val="24"/>
              </w:rPr>
              <m:t xml:space="preserve">count of defaults in a period </m:t>
            </m:r>
          </m:num>
          <m:den>
            <m:r>
              <w:rPr>
                <w:rFonts w:ascii="Cambria Math" w:hAnsi="Cambria Math" w:cs="Arial"/>
                <w:sz w:val="24"/>
                <w:szCs w:val="24"/>
              </w:rPr>
              <m:t>count of records in a period</m:t>
            </m:r>
          </m:den>
        </m:f>
      </m:oMath>
      <w:r w:rsidRPr="00164DCB">
        <w:rPr>
          <w:rFonts w:cs="Arial"/>
          <w:sz w:val="24"/>
          <w:szCs w:val="24"/>
        </w:rPr>
        <w:t xml:space="preserve"> .</w:t>
      </w:r>
    </w:p>
    <w:p w14:paraId="69B1EEAE" w14:textId="77777777" w:rsidR="00F370F2" w:rsidRPr="00164DCB" w:rsidRDefault="00F370F2" w:rsidP="003E14FE">
      <w:pPr>
        <w:spacing w:after="0" w:line="240" w:lineRule="auto"/>
        <w:ind w:left="360"/>
        <w:rPr>
          <w:rFonts w:cs="Arial"/>
          <w:sz w:val="24"/>
          <w:szCs w:val="24"/>
        </w:rPr>
      </w:pPr>
    </w:p>
    <w:p w14:paraId="6A1E836B" w14:textId="77777777" w:rsidR="00926B88" w:rsidRPr="00164DCB" w:rsidRDefault="00926B88" w:rsidP="003E14FE">
      <w:pPr>
        <w:spacing w:after="0" w:line="240" w:lineRule="auto"/>
        <w:ind w:left="360"/>
        <w:rPr>
          <w:rFonts w:cs="Arial"/>
          <w:sz w:val="24"/>
          <w:szCs w:val="24"/>
        </w:rPr>
      </w:pPr>
      <w:r w:rsidRPr="00164DCB">
        <w:rPr>
          <w:rFonts w:cs="Arial"/>
          <w:sz w:val="24"/>
          <w:szCs w:val="24"/>
        </w:rPr>
        <w:t>Compare this measure with the historic</w:t>
      </w:r>
      <w:r w:rsidR="00671E24" w:rsidRPr="00164DCB">
        <w:rPr>
          <w:rFonts w:cs="Arial"/>
          <w:sz w:val="24"/>
          <w:szCs w:val="24"/>
        </w:rPr>
        <w:t>al</w:t>
      </w:r>
      <w:r w:rsidRPr="00164DCB">
        <w:rPr>
          <w:rFonts w:cs="Arial"/>
          <w:sz w:val="24"/>
          <w:szCs w:val="24"/>
        </w:rPr>
        <w:t xml:space="preserve"> median of all previous results from this measure.</w:t>
      </w:r>
    </w:p>
    <w:p w14:paraId="2FA48387" w14:textId="77777777" w:rsidR="00AC3824" w:rsidRPr="00164DCB" w:rsidRDefault="00AC3824" w:rsidP="003E14FE">
      <w:pPr>
        <w:spacing w:after="0" w:line="240" w:lineRule="auto"/>
        <w:ind w:left="360"/>
        <w:rPr>
          <w:rFonts w:eastAsiaTheme="minorEastAsia" w:cs="Arial"/>
          <w:b/>
          <w:sz w:val="24"/>
          <w:szCs w:val="24"/>
        </w:rPr>
      </w:pPr>
    </w:p>
    <w:p w14:paraId="55569BD9"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 xml:space="preserve">Data quality threshold and response protocol </w:t>
      </w:r>
    </w:p>
    <w:p w14:paraId="76A5AA72"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Data quality thresholds for derived default value </w:t>
      </w:r>
      <w:r w:rsidR="002242BD" w:rsidRPr="00164DCB">
        <w:rPr>
          <w:rFonts w:cs="Arial"/>
          <w:sz w:val="24"/>
          <w:szCs w:val="24"/>
        </w:rPr>
        <w:t>frequency are set as two or</w:t>
      </w:r>
      <w:r w:rsidRPr="00164DCB">
        <w:rPr>
          <w:rFonts w:cs="Arial"/>
          <w:sz w:val="24"/>
          <w:szCs w:val="24"/>
        </w:rPr>
        <w:t xml:space="preserve"> more standard deviations from the historic average. This sets a level of reasonableness, allowing for some variation around the mean. Changes in the frequency of derived default value usage are</w:t>
      </w:r>
      <w:r w:rsidR="003259ED" w:rsidRPr="00164DCB">
        <w:rPr>
          <w:rFonts w:cs="Arial"/>
          <w:sz w:val="24"/>
          <w:szCs w:val="24"/>
        </w:rPr>
        <w:t xml:space="preserve"> not</w:t>
      </w:r>
      <w:r w:rsidRPr="00164DCB">
        <w:rPr>
          <w:rFonts w:cs="Arial"/>
          <w:sz w:val="24"/>
          <w:szCs w:val="24"/>
        </w:rPr>
        <w:t xml:space="preserve"> necessarily bad and may reflect an </w:t>
      </w:r>
      <w:r w:rsidRPr="00164DCB">
        <w:rPr>
          <w:rFonts w:cs="Arial"/>
          <w:sz w:val="24"/>
          <w:szCs w:val="24"/>
        </w:rPr>
        <w:lastRenderedPageBreak/>
        <w:t>underlying change to the business process. If so, investigate, and document the business process changes in the metadata. However if there has been no change in the business process, investigate the processing environment carefully to determine if the deviation is the unintended consequence of system changes. There may be other unintended consequences elsewhere in the data.</w:t>
      </w:r>
    </w:p>
    <w:p w14:paraId="4C88D6B7" w14:textId="77777777" w:rsidR="00797076" w:rsidRPr="00164DCB" w:rsidRDefault="00F370F2" w:rsidP="003E14FE">
      <w:pPr>
        <w:spacing w:after="0" w:line="240" w:lineRule="auto"/>
        <w:ind w:left="360"/>
        <w:rPr>
          <w:rFonts w:cs="Arial"/>
          <w:sz w:val="24"/>
          <w:szCs w:val="24"/>
        </w:rPr>
      </w:pPr>
      <w:r w:rsidRPr="00164DCB">
        <w:rPr>
          <w:rFonts w:cs="Arial"/>
          <w:sz w:val="24"/>
          <w:szCs w:val="24"/>
        </w:rPr>
        <w:tab/>
      </w:r>
      <w:r w:rsidR="00797076" w:rsidRPr="00164DCB">
        <w:rPr>
          <w:rFonts w:cs="Arial"/>
          <w:sz w:val="24"/>
          <w:szCs w:val="24"/>
        </w:rPr>
        <w:t>Reference – LSC pp.255-256.</w:t>
      </w:r>
    </w:p>
    <w:p w14:paraId="38A21BB3" w14:textId="77777777" w:rsidR="00114EDB" w:rsidRPr="00164DCB" w:rsidRDefault="00114EDB" w:rsidP="00286118">
      <w:pPr>
        <w:spacing w:after="0" w:line="240" w:lineRule="auto"/>
        <w:rPr>
          <w:b/>
          <w:color w:val="8064A2" w:themeColor="accent4"/>
          <w:sz w:val="24"/>
          <w:szCs w:val="24"/>
        </w:rPr>
      </w:pPr>
    </w:p>
    <w:p w14:paraId="3E0D671D" w14:textId="77777777" w:rsidR="00797076" w:rsidRPr="009A33DF" w:rsidRDefault="00245C62"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w:t>
      </w:r>
      <w:r w:rsidR="002F709F" w:rsidRPr="009A33DF">
        <w:rPr>
          <w:b/>
          <w:color w:val="000000" w:themeColor="text1"/>
          <w:sz w:val="24"/>
          <w:szCs w:val="24"/>
        </w:rPr>
        <w:t>17</w:t>
      </w:r>
      <w:r w:rsidR="00F370F2" w:rsidRPr="009A33DF">
        <w:rPr>
          <w:b/>
          <w:color w:val="000000" w:themeColor="text1"/>
          <w:sz w:val="24"/>
          <w:szCs w:val="24"/>
        </w:rPr>
        <w:tab/>
      </w:r>
      <w:r w:rsidR="00797076" w:rsidRPr="009A33DF">
        <w:rPr>
          <w:b/>
          <w:color w:val="000000" w:themeColor="text1"/>
          <w:sz w:val="24"/>
          <w:szCs w:val="24"/>
        </w:rPr>
        <w:t xml:space="preserve">Overall </w:t>
      </w:r>
      <w:r w:rsidR="002242BD" w:rsidRPr="009A33DF">
        <w:rPr>
          <w:b/>
          <w:color w:val="000000" w:themeColor="text1"/>
          <w:sz w:val="24"/>
          <w:szCs w:val="24"/>
        </w:rPr>
        <w:t>Sufficiency for Defined Purpose</w:t>
      </w:r>
      <w:r w:rsidR="00797076" w:rsidRPr="009A33DF">
        <w:rPr>
          <w:b/>
          <w:color w:val="000000" w:themeColor="text1"/>
          <w:sz w:val="24"/>
          <w:szCs w:val="24"/>
        </w:rPr>
        <w:t xml:space="preserve">  (47)</w:t>
      </w:r>
    </w:p>
    <w:p w14:paraId="23398925" w14:textId="77777777" w:rsidR="00F370F2" w:rsidRPr="00164DCB" w:rsidRDefault="00797076" w:rsidP="003E14FE">
      <w:pPr>
        <w:spacing w:after="0" w:line="240" w:lineRule="auto"/>
        <w:ind w:left="360"/>
        <w:rPr>
          <w:rFonts w:cs="Arial"/>
          <w:sz w:val="24"/>
          <w:szCs w:val="24"/>
        </w:rPr>
      </w:pPr>
      <w:r w:rsidRPr="00164DCB">
        <w:rPr>
          <w:rFonts w:cs="Arial"/>
          <w:sz w:val="24"/>
          <w:szCs w:val="24"/>
        </w:rPr>
        <w:t>This is a periodic review of the entire dataset to determine if it still fits business needs. Do the data fields still address the business purposes. Ideally</w:t>
      </w:r>
      <w:r w:rsidR="002242BD" w:rsidRPr="00164DCB">
        <w:rPr>
          <w:rFonts w:cs="Arial"/>
          <w:sz w:val="24"/>
          <w:szCs w:val="24"/>
        </w:rPr>
        <w:t>,</w:t>
      </w:r>
      <w:r w:rsidRPr="00164DCB">
        <w:rPr>
          <w:rFonts w:cs="Arial"/>
          <w:sz w:val="24"/>
          <w:szCs w:val="24"/>
        </w:rPr>
        <w:t xml:space="preserve"> data users will identify any short-comings in relation to specific business needs changing, but a formal periodic review ensures that their broader changing business requirements are not overlooked. A dataset profile, including the number of records present in the dataset, time periods covered, etc. should be conducted to inform the review.</w:t>
      </w:r>
    </w:p>
    <w:p w14:paraId="714F2076" w14:textId="77777777" w:rsidR="00797076" w:rsidRPr="00164DCB" w:rsidRDefault="00797076" w:rsidP="003E14FE">
      <w:pPr>
        <w:spacing w:after="0" w:line="240" w:lineRule="auto"/>
        <w:ind w:left="360"/>
        <w:rPr>
          <w:rFonts w:cs="Arial"/>
          <w:sz w:val="24"/>
          <w:szCs w:val="24"/>
        </w:rPr>
      </w:pPr>
      <w:r w:rsidRPr="00164DCB">
        <w:rPr>
          <w:rFonts w:cs="Arial"/>
          <w:sz w:val="24"/>
          <w:szCs w:val="24"/>
        </w:rPr>
        <w:t xml:space="preserve"> </w:t>
      </w:r>
    </w:p>
    <w:p w14:paraId="039D4EC6" w14:textId="77777777" w:rsidR="00797076" w:rsidRPr="004D73D7" w:rsidRDefault="00797076" w:rsidP="00950D70">
      <w:pPr>
        <w:spacing w:after="0" w:line="240" w:lineRule="auto"/>
        <w:ind w:firstLine="360"/>
        <w:rPr>
          <w:b/>
          <w:color w:val="000000" w:themeColor="text1"/>
          <w:sz w:val="24"/>
          <w:szCs w:val="24"/>
        </w:rPr>
      </w:pPr>
      <w:r w:rsidRPr="004D73D7">
        <w:rPr>
          <w:b/>
          <w:color w:val="000000" w:themeColor="text1"/>
          <w:sz w:val="24"/>
          <w:szCs w:val="24"/>
        </w:rPr>
        <w:t xml:space="preserve">Data quality threshold and response protocol </w:t>
      </w:r>
    </w:p>
    <w:p w14:paraId="44E3B7CE" w14:textId="77777777" w:rsidR="00797076" w:rsidRPr="00164DCB" w:rsidRDefault="00797076" w:rsidP="003E14FE">
      <w:pPr>
        <w:spacing w:after="0" w:line="240" w:lineRule="auto"/>
        <w:ind w:left="360"/>
        <w:rPr>
          <w:rFonts w:cs="Arial"/>
          <w:sz w:val="24"/>
          <w:szCs w:val="24"/>
        </w:rPr>
      </w:pPr>
      <w:r w:rsidRPr="00164DCB">
        <w:rPr>
          <w:rFonts w:cs="Arial"/>
          <w:sz w:val="24"/>
          <w:szCs w:val="24"/>
        </w:rPr>
        <w:t>If shortcomings in the dataset relative to changing business needs are detected in consultation with dataset users, any gaps in the dataset should be addressed, by adding appropriate fields for the business purpose. This may entail altering data collection methods, protocols</w:t>
      </w:r>
      <w:r w:rsidR="002242BD" w:rsidRPr="00164DCB">
        <w:rPr>
          <w:rFonts w:cs="Arial"/>
          <w:sz w:val="24"/>
          <w:szCs w:val="24"/>
        </w:rPr>
        <w:t>,</w:t>
      </w:r>
      <w:r w:rsidRPr="00164DCB">
        <w:rPr>
          <w:rFonts w:cs="Arial"/>
          <w:sz w:val="24"/>
          <w:szCs w:val="24"/>
        </w:rPr>
        <w:t xml:space="preserve"> and tools. </w:t>
      </w:r>
    </w:p>
    <w:p w14:paraId="6F0F2450" w14:textId="77777777" w:rsidR="002F709F" w:rsidRDefault="00F370F2" w:rsidP="002F709F">
      <w:pPr>
        <w:spacing w:after="0" w:line="240" w:lineRule="auto"/>
        <w:ind w:left="360"/>
        <w:rPr>
          <w:rFonts w:cs="Arial"/>
          <w:sz w:val="24"/>
          <w:szCs w:val="24"/>
        </w:rPr>
      </w:pPr>
      <w:r w:rsidRPr="00164DCB">
        <w:rPr>
          <w:rFonts w:cs="Arial"/>
          <w:sz w:val="24"/>
          <w:szCs w:val="24"/>
        </w:rPr>
        <w:tab/>
      </w:r>
      <w:r w:rsidR="00797076" w:rsidRPr="00164DCB">
        <w:rPr>
          <w:rFonts w:cs="Arial"/>
          <w:sz w:val="24"/>
          <w:szCs w:val="24"/>
        </w:rPr>
        <w:t>Reference – LSC pp.296-2</w:t>
      </w:r>
      <w:r w:rsidR="002F709F">
        <w:rPr>
          <w:rFonts w:cs="Arial"/>
          <w:sz w:val="24"/>
          <w:szCs w:val="24"/>
        </w:rPr>
        <w:t>97.</w:t>
      </w:r>
    </w:p>
    <w:p w14:paraId="32F10008" w14:textId="77777777" w:rsidR="002F709F" w:rsidRPr="002F709F" w:rsidRDefault="002F709F" w:rsidP="002F709F">
      <w:pPr>
        <w:spacing w:after="0" w:line="240" w:lineRule="auto"/>
        <w:ind w:left="360"/>
        <w:rPr>
          <w:rFonts w:cs="Arial"/>
          <w:sz w:val="24"/>
          <w:szCs w:val="24"/>
        </w:rPr>
      </w:pPr>
    </w:p>
    <w:p w14:paraId="629B0D31" w14:textId="77777777" w:rsidR="00797076" w:rsidRPr="009A33DF" w:rsidRDefault="00245C62" w:rsidP="002F709F">
      <w:pPr>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.1</w:t>
      </w:r>
      <w:r w:rsidR="00F370F2" w:rsidRPr="009A33DF">
        <w:rPr>
          <w:b/>
          <w:color w:val="000000" w:themeColor="text1"/>
          <w:sz w:val="24"/>
          <w:szCs w:val="24"/>
        </w:rPr>
        <w:t>.</w:t>
      </w:r>
      <w:r w:rsidR="002F709F" w:rsidRPr="009A33DF">
        <w:rPr>
          <w:b/>
          <w:color w:val="000000" w:themeColor="text1"/>
          <w:sz w:val="24"/>
          <w:szCs w:val="24"/>
        </w:rPr>
        <w:t>18</w:t>
      </w:r>
      <w:r w:rsidR="00F370F2" w:rsidRPr="009A33DF">
        <w:rPr>
          <w:b/>
          <w:color w:val="000000" w:themeColor="text1"/>
          <w:sz w:val="24"/>
          <w:szCs w:val="24"/>
        </w:rPr>
        <w:tab/>
      </w:r>
      <w:r w:rsidR="00797076" w:rsidRPr="009A33DF">
        <w:rPr>
          <w:b/>
          <w:color w:val="000000" w:themeColor="text1"/>
          <w:sz w:val="24"/>
          <w:szCs w:val="24"/>
        </w:rPr>
        <w:t>Overall Sufficiency of Dataset Measures and Controls  (48)</w:t>
      </w:r>
    </w:p>
    <w:p w14:paraId="71560C48" w14:textId="77777777" w:rsidR="00797076" w:rsidRPr="00164DCB" w:rsidRDefault="00797076" w:rsidP="003E14FE">
      <w:pPr>
        <w:spacing w:after="0" w:line="240" w:lineRule="auto"/>
        <w:ind w:left="360"/>
        <w:rPr>
          <w:sz w:val="24"/>
          <w:szCs w:val="24"/>
        </w:rPr>
      </w:pPr>
      <w:r w:rsidRPr="00164DCB">
        <w:rPr>
          <w:sz w:val="24"/>
          <w:szCs w:val="24"/>
        </w:rPr>
        <w:t xml:space="preserve">This is a periodic review of the quality measurement regime. Unlike other measures, this is directed not at the data itself, but at the metadata generated by other measures. It entails a periodic review of the adequacy of each of the measures chosen to monitor data quality. Are they comprehensive and acting as effective quality controls? If they are not, the measures themselves should be altered. This may be due to changing business processes, critical fields were not targeted for measurement, or because the measures initially </w:t>
      </w:r>
      <w:r w:rsidR="00BF68EA" w:rsidRPr="00164DCB">
        <w:rPr>
          <w:sz w:val="24"/>
          <w:szCs w:val="24"/>
        </w:rPr>
        <w:t xml:space="preserve">were </w:t>
      </w:r>
      <w:r w:rsidRPr="00164DCB">
        <w:rPr>
          <w:sz w:val="24"/>
          <w:szCs w:val="24"/>
        </w:rPr>
        <w:t xml:space="preserve">chosen do not appear to be providing sufficient insight into the quality of the dataset. </w:t>
      </w:r>
    </w:p>
    <w:p w14:paraId="0D220D30" w14:textId="77777777" w:rsidR="00F370F2" w:rsidRPr="004C73BC" w:rsidRDefault="00F370F2" w:rsidP="00F370F2">
      <w:pPr>
        <w:pStyle w:val="Heading2"/>
        <w:spacing w:before="0" w:line="240" w:lineRule="auto"/>
        <w:rPr>
          <w:rFonts w:asciiTheme="minorHAnsi" w:hAnsiTheme="minorHAnsi" w:cs="Arial"/>
          <w:color w:val="7030A0"/>
          <w:sz w:val="20"/>
          <w:szCs w:val="20"/>
        </w:rPr>
      </w:pPr>
    </w:p>
    <w:p w14:paraId="6E60949F" w14:textId="77777777" w:rsidR="00797076" w:rsidRPr="004D73D7" w:rsidRDefault="00797076" w:rsidP="00950D70">
      <w:pPr>
        <w:spacing w:after="0" w:line="240" w:lineRule="auto"/>
        <w:ind w:firstLine="360"/>
        <w:rPr>
          <w:b/>
          <w:color w:val="000000" w:themeColor="text1"/>
          <w:sz w:val="24"/>
          <w:szCs w:val="24"/>
        </w:rPr>
      </w:pPr>
      <w:r w:rsidRPr="004D73D7">
        <w:rPr>
          <w:b/>
          <w:color w:val="000000" w:themeColor="text1"/>
          <w:sz w:val="24"/>
          <w:szCs w:val="24"/>
        </w:rPr>
        <w:t xml:space="preserve">Data quality threshold and response protocol </w:t>
      </w:r>
    </w:p>
    <w:p w14:paraId="0A327BB8" w14:textId="77777777" w:rsidR="00797076" w:rsidRPr="00164DCB" w:rsidRDefault="00797076" w:rsidP="003E14FE">
      <w:pPr>
        <w:spacing w:after="0" w:line="240" w:lineRule="auto"/>
        <w:ind w:left="360"/>
        <w:rPr>
          <w:sz w:val="24"/>
          <w:szCs w:val="24"/>
        </w:rPr>
      </w:pPr>
      <w:r w:rsidRPr="00164DCB">
        <w:rPr>
          <w:sz w:val="24"/>
          <w:szCs w:val="24"/>
        </w:rPr>
        <w:t xml:space="preserve">Based on a review of the how each measure is constructed, and the metadata each measure produces, a determination of adequacy is made, in relation to </w:t>
      </w:r>
      <w:r w:rsidR="00BF68EA" w:rsidRPr="00164DCB">
        <w:rPr>
          <w:sz w:val="24"/>
          <w:szCs w:val="24"/>
        </w:rPr>
        <w:t xml:space="preserve">the </w:t>
      </w:r>
      <w:r w:rsidRPr="00164DCB">
        <w:rPr>
          <w:sz w:val="24"/>
          <w:szCs w:val="24"/>
        </w:rPr>
        <w:t>effectiveness of the measure. Is it producing the insight necessary for ensuring data completeness, timeliness, consistency, vali</w:t>
      </w:r>
      <w:r w:rsidR="00BF68EA" w:rsidRPr="00164DCB">
        <w:rPr>
          <w:sz w:val="24"/>
          <w:szCs w:val="24"/>
        </w:rPr>
        <w:t>dity or integrity at the agreed-</w:t>
      </w:r>
      <w:r w:rsidRPr="00164DCB">
        <w:rPr>
          <w:sz w:val="24"/>
          <w:szCs w:val="24"/>
        </w:rPr>
        <w:t>upon quality threshold? When a measure does not, the measure should be re-formulated and tested.</w:t>
      </w:r>
      <w:r w:rsidR="00A27771">
        <w:rPr>
          <w:sz w:val="24"/>
          <w:szCs w:val="24"/>
        </w:rPr>
        <w:t xml:space="preserve">    </w:t>
      </w:r>
      <w:r w:rsidR="00F370F2" w:rsidRPr="00164DCB">
        <w:rPr>
          <w:sz w:val="24"/>
          <w:szCs w:val="24"/>
        </w:rPr>
        <w:tab/>
      </w:r>
      <w:r w:rsidRPr="00164DCB">
        <w:rPr>
          <w:sz w:val="24"/>
          <w:szCs w:val="24"/>
        </w:rPr>
        <w:t>Reference – LSC pp.297-298.</w:t>
      </w:r>
    </w:p>
    <w:p w14:paraId="4DC1014F" w14:textId="77777777" w:rsidR="00797076" w:rsidRPr="004C73BC" w:rsidRDefault="00797076" w:rsidP="003E14FE">
      <w:pPr>
        <w:spacing w:after="0" w:line="240" w:lineRule="auto"/>
        <w:rPr>
          <w:sz w:val="20"/>
          <w:szCs w:val="20"/>
        </w:rPr>
      </w:pPr>
    </w:p>
    <w:p w14:paraId="005C07C6" w14:textId="77777777" w:rsidR="00926B88" w:rsidRPr="009A33DF" w:rsidRDefault="00245C62" w:rsidP="00286118">
      <w:pPr>
        <w:spacing w:after="0" w:line="240" w:lineRule="auto"/>
        <w:rPr>
          <w:b/>
          <w:color w:val="000000" w:themeColor="text1"/>
          <w:sz w:val="24"/>
          <w:szCs w:val="24"/>
        </w:rPr>
      </w:pPr>
      <w:bookmarkStart w:id="197" w:name="_Toc485195252"/>
      <w:bookmarkStart w:id="198" w:name="_Toc507599214"/>
      <w:r w:rsidRPr="009A33DF">
        <w:rPr>
          <w:b/>
          <w:color w:val="000000" w:themeColor="text1"/>
          <w:sz w:val="24"/>
          <w:szCs w:val="24"/>
        </w:rPr>
        <w:t>D</w:t>
      </w:r>
      <w:r w:rsidR="00B83608" w:rsidRPr="009A33DF">
        <w:rPr>
          <w:b/>
          <w:color w:val="000000" w:themeColor="text1"/>
          <w:sz w:val="24"/>
          <w:szCs w:val="24"/>
        </w:rPr>
        <w:t>.2</w:t>
      </w:r>
      <w:r w:rsidR="00F370F2" w:rsidRPr="009A33DF">
        <w:rPr>
          <w:b/>
          <w:color w:val="000000" w:themeColor="text1"/>
          <w:sz w:val="24"/>
          <w:szCs w:val="24"/>
        </w:rPr>
        <w:t>.</w:t>
      </w:r>
      <w:r w:rsidR="00F370F2" w:rsidRPr="009A33DF">
        <w:rPr>
          <w:b/>
          <w:color w:val="000000" w:themeColor="text1"/>
          <w:sz w:val="24"/>
          <w:szCs w:val="24"/>
        </w:rPr>
        <w:tab/>
      </w:r>
      <w:r w:rsidR="00926B88" w:rsidRPr="009A33DF">
        <w:rPr>
          <w:b/>
          <w:color w:val="000000" w:themeColor="text1"/>
          <w:sz w:val="24"/>
          <w:szCs w:val="24"/>
        </w:rPr>
        <w:t>Timeliness measures</w:t>
      </w:r>
      <w:bookmarkEnd w:id="197"/>
      <w:bookmarkEnd w:id="198"/>
    </w:p>
    <w:p w14:paraId="65A2E2C3" w14:textId="77777777" w:rsidR="00F06D27" w:rsidRPr="004C73BC" w:rsidRDefault="00F06D27" w:rsidP="003E14FE">
      <w:pPr>
        <w:spacing w:after="0" w:line="240" w:lineRule="auto"/>
        <w:ind w:left="360"/>
        <w:rPr>
          <w:rFonts w:cs="Arial"/>
          <w:b/>
          <w:color w:val="7030A0"/>
          <w:sz w:val="20"/>
          <w:szCs w:val="20"/>
        </w:rPr>
      </w:pPr>
    </w:p>
    <w:p w14:paraId="34E236A6" w14:textId="77777777" w:rsidR="00926B88" w:rsidRPr="009A33DF" w:rsidRDefault="004D73D7"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.2</w:t>
      </w:r>
      <w:r w:rsidR="00F06D27" w:rsidRPr="009A33DF">
        <w:rPr>
          <w:b/>
          <w:color w:val="000000" w:themeColor="text1"/>
          <w:sz w:val="24"/>
          <w:szCs w:val="24"/>
        </w:rPr>
        <w:t>.1</w:t>
      </w:r>
      <w:r w:rsidR="00F06D27" w:rsidRPr="009A33DF">
        <w:rPr>
          <w:b/>
          <w:color w:val="000000" w:themeColor="text1"/>
          <w:sz w:val="24"/>
          <w:szCs w:val="24"/>
        </w:rPr>
        <w:tab/>
      </w:r>
      <w:r w:rsidR="00391F89" w:rsidRPr="009A33DF">
        <w:rPr>
          <w:b/>
          <w:color w:val="000000" w:themeColor="text1"/>
          <w:sz w:val="24"/>
          <w:szCs w:val="24"/>
        </w:rPr>
        <w:t>Is Data Delivered o</w:t>
      </w:r>
      <w:r w:rsidR="00926B88" w:rsidRPr="009A33DF">
        <w:rPr>
          <w:b/>
          <w:color w:val="000000" w:themeColor="text1"/>
          <w:sz w:val="24"/>
          <w:szCs w:val="24"/>
        </w:rPr>
        <w:t>n Time? (6)</w:t>
      </w:r>
    </w:p>
    <w:p w14:paraId="65573E11" w14:textId="77777777" w:rsidR="00926B88" w:rsidRPr="00164DCB" w:rsidRDefault="00926B88" w:rsidP="003E14FE">
      <w:pPr>
        <w:spacing w:after="0" w:line="240" w:lineRule="auto"/>
        <w:ind w:left="360"/>
        <w:rPr>
          <w:rFonts w:cs="Arial"/>
          <w:sz w:val="24"/>
          <w:szCs w:val="24"/>
        </w:rPr>
      </w:pPr>
      <w:r w:rsidRPr="00164DCB">
        <w:rPr>
          <w:rFonts w:cs="Arial"/>
          <w:sz w:val="24"/>
          <w:szCs w:val="24"/>
        </w:rPr>
        <w:t>If data is expected on a schedule (</w:t>
      </w:r>
      <w:r w:rsidR="00046CF2" w:rsidRPr="00164DCB">
        <w:rPr>
          <w:rFonts w:cs="Arial"/>
          <w:sz w:val="24"/>
          <w:szCs w:val="24"/>
        </w:rPr>
        <w:t>e.g.</w:t>
      </w:r>
      <w:r w:rsidRPr="00164DCB">
        <w:rPr>
          <w:rFonts w:cs="Arial"/>
          <w:sz w:val="24"/>
          <w:szCs w:val="24"/>
        </w:rPr>
        <w:t>, monthly delivery) the delivery date can be compared w</w:t>
      </w:r>
      <w:r w:rsidR="00671E24" w:rsidRPr="00164DCB">
        <w:rPr>
          <w:rFonts w:cs="Arial"/>
          <w:sz w:val="24"/>
          <w:szCs w:val="24"/>
        </w:rPr>
        <w:t>ith the scheduled date as an in</w:t>
      </w:r>
      <w:r w:rsidR="00BF68EA" w:rsidRPr="00164DCB">
        <w:rPr>
          <w:rFonts w:cs="Arial"/>
          <w:sz w:val="24"/>
          <w:szCs w:val="24"/>
        </w:rPr>
        <w:t>-</w:t>
      </w:r>
      <w:r w:rsidRPr="00164DCB">
        <w:rPr>
          <w:rFonts w:cs="Arial"/>
          <w:sz w:val="24"/>
          <w:szCs w:val="24"/>
        </w:rPr>
        <w:t xml:space="preserve">line measure to monitor data delivery. This is a useful measure when downstream processes are impacted by late delivery. </w:t>
      </w:r>
    </w:p>
    <w:p w14:paraId="5EF5021E" w14:textId="77777777" w:rsidR="00926B88" w:rsidRPr="00164DCB" w:rsidRDefault="00926B88" w:rsidP="003E14FE">
      <w:pPr>
        <w:spacing w:after="0" w:line="240" w:lineRule="auto"/>
        <w:ind w:left="360"/>
        <w:rPr>
          <w:rFonts w:cs="Arial"/>
          <w:sz w:val="24"/>
          <w:szCs w:val="24"/>
        </w:rPr>
      </w:pPr>
      <w:r w:rsidRPr="00164DCB">
        <w:rPr>
          <w:rFonts w:cs="Arial"/>
          <w:sz w:val="24"/>
          <w:szCs w:val="24"/>
        </w:rPr>
        <w:t>In the metadata, define</w:t>
      </w:r>
      <w:r w:rsidR="00671E24" w:rsidRPr="00164DCB">
        <w:rPr>
          <w:rFonts w:cs="Arial"/>
          <w:sz w:val="24"/>
          <w:szCs w:val="24"/>
        </w:rPr>
        <w:t xml:space="preserve"> the</w:t>
      </w:r>
      <w:r w:rsidRPr="00164DCB">
        <w:rPr>
          <w:rFonts w:cs="Arial"/>
          <w:sz w:val="24"/>
          <w:szCs w:val="24"/>
        </w:rPr>
        <w:t xml:space="preserve"> expected delivery period. Define an acceptable level of lateness. Each time data is received (or delivered), record the date of actual delivery. The measure is the median of past differences between expected delivery and actual delivery. </w:t>
      </w:r>
    </w:p>
    <w:p w14:paraId="785F20F9" w14:textId="77777777" w:rsidR="00391F89" w:rsidRPr="004C73BC" w:rsidRDefault="00391F89" w:rsidP="003E14FE">
      <w:pPr>
        <w:spacing w:after="0" w:line="240" w:lineRule="auto"/>
        <w:ind w:left="360"/>
        <w:rPr>
          <w:rFonts w:eastAsiaTheme="minorEastAsia" w:cs="Arial"/>
          <w:b/>
          <w:sz w:val="20"/>
          <w:szCs w:val="20"/>
        </w:rPr>
      </w:pPr>
    </w:p>
    <w:p w14:paraId="7480D5C2" w14:textId="77777777" w:rsidR="005F2971" w:rsidRDefault="005F2971">
      <w:pPr>
        <w:rPr>
          <w:b/>
          <w:color w:val="000000" w:themeColor="text1"/>
          <w:sz w:val="24"/>
          <w:szCs w:val="24"/>
        </w:rPr>
      </w:pPr>
      <w:r>
        <w:rPr>
          <w:b/>
          <w:color w:val="000000" w:themeColor="text1"/>
          <w:sz w:val="24"/>
          <w:szCs w:val="24"/>
        </w:rPr>
        <w:br w:type="page"/>
      </w:r>
    </w:p>
    <w:p w14:paraId="0D95637F"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lastRenderedPageBreak/>
        <w:t>Data quality threshold and response protocol</w:t>
      </w:r>
    </w:p>
    <w:p w14:paraId="3716C7E5" w14:textId="77777777" w:rsidR="00926B88" w:rsidRPr="00164DCB" w:rsidRDefault="00926B88" w:rsidP="003E14FE">
      <w:pPr>
        <w:spacing w:after="0" w:line="240" w:lineRule="auto"/>
        <w:ind w:left="360"/>
        <w:rPr>
          <w:rFonts w:cs="Arial"/>
          <w:sz w:val="24"/>
          <w:szCs w:val="24"/>
        </w:rPr>
      </w:pPr>
      <w:r w:rsidRPr="00164DCB">
        <w:rPr>
          <w:rFonts w:cs="Arial"/>
          <w:sz w:val="24"/>
          <w:szCs w:val="24"/>
        </w:rPr>
        <w:t>If the current data delivery date exceeds three or more standard deviations of the previous median of differences between expected and actual delivery dates, investigate to uncover the causes, and remediate to ensure that this will be less likely to occur in the future.</w:t>
      </w:r>
    </w:p>
    <w:p w14:paraId="7FFF5DFA" w14:textId="77777777" w:rsidR="00055653" w:rsidRPr="00164DCB" w:rsidRDefault="00055653" w:rsidP="003E14FE">
      <w:pPr>
        <w:spacing w:after="0" w:line="240" w:lineRule="auto"/>
        <w:ind w:left="360"/>
        <w:rPr>
          <w:rFonts w:cs="Arial"/>
          <w:sz w:val="24"/>
          <w:szCs w:val="24"/>
        </w:rPr>
      </w:pPr>
      <w:r w:rsidRPr="00164DCB">
        <w:rPr>
          <w:rFonts w:cs="Arial"/>
          <w:b/>
          <w:sz w:val="24"/>
          <w:szCs w:val="24"/>
        </w:rPr>
        <w:t xml:space="preserve"> </w:t>
      </w:r>
      <w:r w:rsidR="00D9494C" w:rsidRPr="00164DCB">
        <w:rPr>
          <w:rFonts w:cs="Arial"/>
          <w:b/>
          <w:sz w:val="24"/>
          <w:szCs w:val="24"/>
        </w:rPr>
        <w:tab/>
      </w:r>
      <w:r w:rsidR="00D9494C" w:rsidRPr="00164DCB">
        <w:rPr>
          <w:rFonts w:cs="Arial"/>
          <w:sz w:val="24"/>
          <w:szCs w:val="24"/>
        </w:rPr>
        <w:t>Reference LSC pp.229-232</w:t>
      </w:r>
    </w:p>
    <w:p w14:paraId="02C52C19" w14:textId="77777777" w:rsidR="00D9494C" w:rsidRPr="004C73BC" w:rsidRDefault="00D9494C" w:rsidP="00D9494C">
      <w:pPr>
        <w:pStyle w:val="Heading2"/>
        <w:spacing w:before="0" w:line="240" w:lineRule="auto"/>
        <w:rPr>
          <w:rFonts w:asciiTheme="minorHAnsi" w:hAnsiTheme="minorHAnsi" w:cs="Arial"/>
          <w:color w:val="7030A0"/>
          <w:sz w:val="20"/>
          <w:szCs w:val="20"/>
        </w:rPr>
      </w:pPr>
    </w:p>
    <w:p w14:paraId="61395A53" w14:textId="77777777" w:rsidR="00926B88" w:rsidRPr="009A33DF" w:rsidRDefault="004D73D7"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.2</w:t>
      </w:r>
      <w:r w:rsidR="00D9494C" w:rsidRPr="009A33DF">
        <w:rPr>
          <w:b/>
          <w:color w:val="000000" w:themeColor="text1"/>
          <w:sz w:val="24"/>
          <w:szCs w:val="24"/>
        </w:rPr>
        <w:t>.</w:t>
      </w:r>
      <w:r w:rsidR="002F709F" w:rsidRPr="009A33DF">
        <w:rPr>
          <w:b/>
          <w:color w:val="000000" w:themeColor="text1"/>
          <w:sz w:val="24"/>
          <w:szCs w:val="24"/>
        </w:rPr>
        <w:t>2</w:t>
      </w:r>
      <w:r w:rsidR="00D9494C" w:rsidRPr="009A33DF">
        <w:rPr>
          <w:b/>
          <w:color w:val="000000" w:themeColor="text1"/>
          <w:sz w:val="24"/>
          <w:szCs w:val="24"/>
        </w:rPr>
        <w:tab/>
      </w:r>
      <w:r w:rsidR="00926B88" w:rsidRPr="009A33DF">
        <w:rPr>
          <w:b/>
          <w:color w:val="000000" w:themeColor="text1"/>
          <w:sz w:val="24"/>
          <w:szCs w:val="24"/>
        </w:rPr>
        <w:t>Timely Availability of Data for Access (26)</w:t>
      </w:r>
    </w:p>
    <w:p w14:paraId="704B188A"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This measure compares the time data is posted to a store where it is accessible to data users </w:t>
      </w:r>
      <w:r w:rsidR="00BF68EA" w:rsidRPr="00164DCB">
        <w:rPr>
          <w:rFonts w:cs="Arial"/>
          <w:sz w:val="24"/>
          <w:szCs w:val="24"/>
        </w:rPr>
        <w:t>at</w:t>
      </w:r>
      <w:r w:rsidRPr="00164DCB">
        <w:rPr>
          <w:rFonts w:cs="Arial"/>
          <w:sz w:val="24"/>
          <w:szCs w:val="24"/>
        </w:rPr>
        <w:t xml:space="preserve"> the time it was scheduled to be available. It can be applied to the whole database, or to specific tables that are of importance to data users. In the metadata, define expected dates data </w:t>
      </w:r>
      <w:r w:rsidR="00BF68EA" w:rsidRPr="00164DCB">
        <w:rPr>
          <w:rFonts w:cs="Arial"/>
          <w:sz w:val="24"/>
          <w:szCs w:val="24"/>
        </w:rPr>
        <w:t xml:space="preserve">that </w:t>
      </w:r>
      <w:r w:rsidRPr="00164DCB">
        <w:rPr>
          <w:rFonts w:cs="Arial"/>
          <w:sz w:val="24"/>
          <w:szCs w:val="24"/>
        </w:rPr>
        <w:t>will be available to users. Define an acceptable level of lateness. Each time data is posted for user access, record the date of posting. The measure is the median of past differences between expected posting date and actual posting date.</w:t>
      </w:r>
    </w:p>
    <w:p w14:paraId="0BF956AE" w14:textId="77777777" w:rsidR="00055653" w:rsidRPr="004C73BC" w:rsidRDefault="00055653" w:rsidP="003E14FE">
      <w:pPr>
        <w:spacing w:after="0" w:line="240" w:lineRule="auto"/>
        <w:ind w:left="360"/>
        <w:rPr>
          <w:rFonts w:cs="Arial"/>
          <w:sz w:val="20"/>
          <w:szCs w:val="20"/>
        </w:rPr>
      </w:pPr>
      <w:r w:rsidRPr="00164DCB">
        <w:rPr>
          <w:rFonts w:cs="Arial"/>
          <w:sz w:val="24"/>
          <w:szCs w:val="24"/>
        </w:rPr>
        <w:t xml:space="preserve"> </w:t>
      </w:r>
    </w:p>
    <w:p w14:paraId="777EFE17" w14:textId="77777777" w:rsidR="00055653" w:rsidRPr="004D73D7" w:rsidRDefault="00055653"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5DE6B0FD" w14:textId="77777777" w:rsidR="00A27771" w:rsidRDefault="00055653" w:rsidP="003E14FE">
      <w:pPr>
        <w:spacing w:after="0" w:line="240" w:lineRule="auto"/>
        <w:ind w:left="360"/>
        <w:rPr>
          <w:rFonts w:cs="Arial"/>
          <w:sz w:val="24"/>
          <w:szCs w:val="24"/>
        </w:rPr>
      </w:pPr>
      <w:r w:rsidRPr="00164DCB">
        <w:rPr>
          <w:rFonts w:cs="Arial"/>
          <w:sz w:val="24"/>
          <w:szCs w:val="24"/>
        </w:rPr>
        <w:t>If the current data delivery date exceeds three or more standard deviations of the previous median of differences between expected and actual delivery dates, investigate to uncover the causes, and remediate to ensure that this will be less likely to occur in the future. The measure can be used to trigger a message to users when data will be posted late.</w:t>
      </w:r>
      <w:r w:rsidR="00A27771">
        <w:rPr>
          <w:rFonts w:cs="Arial"/>
          <w:sz w:val="24"/>
          <w:szCs w:val="24"/>
        </w:rPr>
        <w:t xml:space="preserve">   </w:t>
      </w:r>
    </w:p>
    <w:p w14:paraId="7620C4D4" w14:textId="77777777" w:rsidR="00055653" w:rsidRPr="00164DCB" w:rsidRDefault="00055653" w:rsidP="00A27771">
      <w:pPr>
        <w:spacing w:after="0" w:line="240" w:lineRule="auto"/>
        <w:ind w:left="360" w:firstLine="360"/>
        <w:rPr>
          <w:rFonts w:cs="Arial"/>
          <w:sz w:val="24"/>
          <w:szCs w:val="24"/>
        </w:rPr>
      </w:pPr>
      <w:r w:rsidRPr="00164DCB">
        <w:rPr>
          <w:rFonts w:cs="Arial"/>
          <w:sz w:val="24"/>
          <w:szCs w:val="24"/>
        </w:rPr>
        <w:t>Reference: LSC pp.259-260.</w:t>
      </w:r>
    </w:p>
    <w:p w14:paraId="622C00EF" w14:textId="77777777" w:rsidR="004D73D7" w:rsidRDefault="004D73D7" w:rsidP="00286118">
      <w:pPr>
        <w:spacing w:after="0" w:line="240" w:lineRule="auto"/>
        <w:rPr>
          <w:b/>
          <w:color w:val="8064A2" w:themeColor="accent4"/>
          <w:sz w:val="24"/>
          <w:szCs w:val="24"/>
        </w:rPr>
      </w:pPr>
    </w:p>
    <w:p w14:paraId="4D2CBDD8" w14:textId="77777777" w:rsidR="00926B88" w:rsidRPr="009A33DF" w:rsidRDefault="004D73D7" w:rsidP="00286118">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.2</w:t>
      </w:r>
      <w:r w:rsidR="00D9494C" w:rsidRPr="009A33DF">
        <w:rPr>
          <w:b/>
          <w:color w:val="000000" w:themeColor="text1"/>
          <w:sz w:val="24"/>
          <w:szCs w:val="24"/>
        </w:rPr>
        <w:t>.</w:t>
      </w:r>
      <w:r w:rsidR="001E14EE" w:rsidRPr="009A33DF">
        <w:rPr>
          <w:b/>
          <w:color w:val="000000" w:themeColor="text1"/>
          <w:sz w:val="24"/>
          <w:szCs w:val="24"/>
        </w:rPr>
        <w:t>3</w:t>
      </w:r>
      <w:r w:rsidR="00D9494C" w:rsidRPr="009A33DF">
        <w:rPr>
          <w:b/>
          <w:color w:val="000000" w:themeColor="text1"/>
          <w:sz w:val="24"/>
          <w:szCs w:val="24"/>
        </w:rPr>
        <w:tab/>
      </w:r>
      <w:r w:rsidR="00926B88" w:rsidRPr="009A33DF">
        <w:rPr>
          <w:b/>
          <w:color w:val="000000" w:themeColor="text1"/>
          <w:sz w:val="24"/>
          <w:szCs w:val="24"/>
        </w:rPr>
        <w:t>Data Processing Duration (25)</w:t>
      </w:r>
    </w:p>
    <w:p w14:paraId="487BEC52" w14:textId="77777777" w:rsidR="00926B88" w:rsidRPr="00164DCB" w:rsidRDefault="00926B88" w:rsidP="003E14FE">
      <w:pPr>
        <w:spacing w:after="0" w:line="240" w:lineRule="auto"/>
        <w:ind w:left="360"/>
        <w:rPr>
          <w:rFonts w:cs="Arial"/>
          <w:sz w:val="24"/>
          <w:szCs w:val="24"/>
        </w:rPr>
      </w:pPr>
      <w:r w:rsidRPr="00164DCB">
        <w:rPr>
          <w:rFonts w:cs="Arial"/>
          <w:sz w:val="24"/>
          <w:szCs w:val="24"/>
        </w:rPr>
        <w:t>Data processing takes time. Differences in how long it takes to run similar data processing tasks may indicate problems with the data, or a problem with data processing task itself.  This measure can be complicated by other processes running in the same environment and requires</w:t>
      </w:r>
      <w:r w:rsidR="00671E24" w:rsidRPr="00164DCB">
        <w:rPr>
          <w:rFonts w:cs="Arial"/>
          <w:sz w:val="24"/>
          <w:szCs w:val="24"/>
        </w:rPr>
        <w:t xml:space="preserve"> a</w:t>
      </w:r>
      <w:r w:rsidRPr="00164DCB">
        <w:rPr>
          <w:rFonts w:cs="Arial"/>
          <w:sz w:val="24"/>
          <w:szCs w:val="24"/>
        </w:rPr>
        <w:t xml:space="preserve"> detailed understanding of the processing environment to be fully leveraged. </w:t>
      </w:r>
    </w:p>
    <w:p w14:paraId="5525F25C" w14:textId="77777777" w:rsidR="00BF68EA" w:rsidRPr="00164DCB" w:rsidRDefault="00BF68EA" w:rsidP="003E14FE">
      <w:pPr>
        <w:spacing w:after="0" w:line="240" w:lineRule="auto"/>
        <w:ind w:left="360"/>
        <w:rPr>
          <w:rFonts w:cs="Arial"/>
          <w:sz w:val="24"/>
          <w:szCs w:val="24"/>
        </w:rPr>
      </w:pPr>
    </w:p>
    <w:p w14:paraId="2BCF94D5" w14:textId="77777777" w:rsidR="00926B88" w:rsidRPr="00164DCB" w:rsidRDefault="00926B88" w:rsidP="003E14FE">
      <w:pPr>
        <w:spacing w:after="0" w:line="240" w:lineRule="auto"/>
        <w:ind w:left="360"/>
        <w:rPr>
          <w:rFonts w:cs="Arial"/>
          <w:sz w:val="24"/>
          <w:szCs w:val="24"/>
        </w:rPr>
      </w:pPr>
      <w:r w:rsidRPr="00164DCB">
        <w:rPr>
          <w:rFonts w:cs="Arial"/>
          <w:sz w:val="24"/>
          <w:szCs w:val="24"/>
        </w:rPr>
        <w:t>To implement this measure, determine the programmati</w:t>
      </w:r>
      <w:r w:rsidR="00391F89" w:rsidRPr="00164DCB">
        <w:rPr>
          <w:rFonts w:cs="Arial"/>
          <w:sz w:val="24"/>
          <w:szCs w:val="24"/>
        </w:rPr>
        <w:t xml:space="preserve">c beginning and end points in the </w:t>
      </w:r>
      <w:r w:rsidRPr="00164DCB">
        <w:rPr>
          <w:rFonts w:cs="Arial"/>
          <w:sz w:val="24"/>
          <w:szCs w:val="24"/>
        </w:rPr>
        <w:t xml:space="preserve">process and from these calculate task duration. Compare this period’s task duration against the average of previous period’s task duration. </w:t>
      </w:r>
    </w:p>
    <w:p w14:paraId="558D67F3" w14:textId="77777777" w:rsidR="00391F89" w:rsidRPr="00164DCB" w:rsidRDefault="00391F89" w:rsidP="003E14FE">
      <w:pPr>
        <w:spacing w:after="0" w:line="240" w:lineRule="auto"/>
        <w:ind w:left="360"/>
        <w:rPr>
          <w:rFonts w:eastAsiaTheme="minorEastAsia" w:cs="Arial"/>
          <w:b/>
          <w:sz w:val="24"/>
          <w:szCs w:val="24"/>
        </w:rPr>
      </w:pPr>
    </w:p>
    <w:p w14:paraId="2CD9B470" w14:textId="77777777" w:rsidR="00926B88" w:rsidRPr="004D73D7" w:rsidRDefault="00926B88" w:rsidP="00950D70">
      <w:pPr>
        <w:spacing w:after="0" w:line="240" w:lineRule="auto"/>
        <w:ind w:firstLine="360"/>
        <w:rPr>
          <w:b/>
          <w:color w:val="000000" w:themeColor="text1"/>
          <w:sz w:val="24"/>
          <w:szCs w:val="24"/>
        </w:rPr>
      </w:pPr>
      <w:r w:rsidRPr="004D73D7">
        <w:rPr>
          <w:b/>
          <w:color w:val="000000" w:themeColor="text1"/>
          <w:sz w:val="24"/>
          <w:szCs w:val="24"/>
        </w:rPr>
        <w:t>Data quality threshold and response protocol</w:t>
      </w:r>
    </w:p>
    <w:p w14:paraId="36EBFA64"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If the current data processing task duration exceeds three or more standard deviations from the previous average of task duration, investigate to uncover the causes, and remediate. </w:t>
      </w:r>
    </w:p>
    <w:p w14:paraId="15F18FAB" w14:textId="77777777" w:rsidR="00055653" w:rsidRPr="00164DCB" w:rsidRDefault="00D9494C"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w:t>
      </w:r>
      <w:r w:rsidR="00A27771">
        <w:rPr>
          <w:rFonts w:cs="Arial"/>
          <w:sz w:val="24"/>
          <w:szCs w:val="24"/>
        </w:rPr>
        <w:t>:</w:t>
      </w:r>
      <w:r w:rsidR="00055653" w:rsidRPr="00164DCB">
        <w:rPr>
          <w:rFonts w:cs="Arial"/>
          <w:sz w:val="24"/>
          <w:szCs w:val="24"/>
        </w:rPr>
        <w:t xml:space="preserve"> LSC pp.257-259.</w:t>
      </w:r>
    </w:p>
    <w:p w14:paraId="6F215594" w14:textId="77777777" w:rsidR="004C73BC" w:rsidRDefault="004C73BC" w:rsidP="005959B6">
      <w:pPr>
        <w:spacing w:after="0" w:line="240" w:lineRule="auto"/>
        <w:rPr>
          <w:b/>
          <w:color w:val="548DD4" w:themeColor="text2" w:themeTint="99"/>
          <w:sz w:val="24"/>
          <w:szCs w:val="24"/>
        </w:rPr>
      </w:pPr>
      <w:bookmarkStart w:id="199" w:name="_Toc485195253"/>
      <w:bookmarkStart w:id="200" w:name="_Toc507599215"/>
    </w:p>
    <w:p w14:paraId="6CDD1363" w14:textId="77777777" w:rsidR="005959B6" w:rsidRPr="009A33DF" w:rsidRDefault="004D73D7" w:rsidP="005959B6">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.3</w:t>
      </w:r>
      <w:r w:rsidR="004C73BC" w:rsidRPr="009A33DF">
        <w:rPr>
          <w:b/>
          <w:color w:val="000000" w:themeColor="text1"/>
          <w:sz w:val="24"/>
          <w:szCs w:val="24"/>
        </w:rPr>
        <w:t>.</w:t>
      </w:r>
      <w:r w:rsidR="004C73BC" w:rsidRPr="009A33DF">
        <w:rPr>
          <w:b/>
          <w:color w:val="000000" w:themeColor="text1"/>
          <w:sz w:val="24"/>
          <w:szCs w:val="24"/>
        </w:rPr>
        <w:tab/>
      </w:r>
      <w:r w:rsidR="005959B6" w:rsidRPr="009A33DF">
        <w:rPr>
          <w:b/>
          <w:color w:val="000000" w:themeColor="text1"/>
          <w:sz w:val="24"/>
          <w:szCs w:val="24"/>
        </w:rPr>
        <w:t>Validity measures</w:t>
      </w:r>
    </w:p>
    <w:p w14:paraId="783DAA48" w14:textId="77777777" w:rsidR="005959B6" w:rsidRPr="00164DCB" w:rsidRDefault="005959B6" w:rsidP="005959B6">
      <w:pPr>
        <w:spacing w:after="0" w:line="240" w:lineRule="auto"/>
        <w:rPr>
          <w:b/>
          <w:color w:val="8064A2" w:themeColor="accent4"/>
          <w:sz w:val="24"/>
          <w:szCs w:val="24"/>
        </w:rPr>
      </w:pPr>
    </w:p>
    <w:p w14:paraId="70BA8CF5" w14:textId="77777777" w:rsidR="005959B6" w:rsidRPr="009A33DF" w:rsidRDefault="004D73D7" w:rsidP="005959B6">
      <w:pPr>
        <w:spacing w:after="0" w:line="240" w:lineRule="auto"/>
        <w:rPr>
          <w:b/>
          <w:color w:val="000000" w:themeColor="text1"/>
          <w:sz w:val="24"/>
          <w:szCs w:val="24"/>
        </w:rPr>
      </w:pPr>
      <w:r w:rsidRPr="009A33DF">
        <w:rPr>
          <w:b/>
          <w:color w:val="000000" w:themeColor="text1"/>
          <w:sz w:val="24"/>
          <w:szCs w:val="24"/>
        </w:rPr>
        <w:t>D</w:t>
      </w:r>
      <w:r w:rsidR="00B83608" w:rsidRPr="009A33DF">
        <w:rPr>
          <w:b/>
          <w:color w:val="000000" w:themeColor="text1"/>
          <w:sz w:val="24"/>
          <w:szCs w:val="24"/>
        </w:rPr>
        <w:t>3</w:t>
      </w:r>
      <w:r w:rsidR="005959B6" w:rsidRPr="009A33DF">
        <w:rPr>
          <w:b/>
          <w:color w:val="000000" w:themeColor="text1"/>
          <w:sz w:val="24"/>
          <w:szCs w:val="24"/>
        </w:rPr>
        <w:t>.1</w:t>
      </w:r>
      <w:r w:rsidR="005959B6" w:rsidRPr="009A33DF">
        <w:rPr>
          <w:b/>
          <w:color w:val="000000" w:themeColor="text1"/>
          <w:sz w:val="24"/>
          <w:szCs w:val="24"/>
        </w:rPr>
        <w:tab/>
        <w:t>Single Field Detailed Validity Check (27)</w:t>
      </w:r>
    </w:p>
    <w:p w14:paraId="3FBE7622" w14:textId="77777777" w:rsidR="005959B6" w:rsidRPr="00164DCB" w:rsidRDefault="005959B6" w:rsidP="005959B6">
      <w:pPr>
        <w:spacing w:after="0" w:line="240" w:lineRule="auto"/>
        <w:ind w:left="360"/>
        <w:rPr>
          <w:rFonts w:cs="Arial"/>
          <w:sz w:val="24"/>
          <w:szCs w:val="24"/>
        </w:rPr>
      </w:pPr>
      <w:r w:rsidRPr="00164DCB">
        <w:rPr>
          <w:rFonts w:cs="Arial"/>
          <w:sz w:val="24"/>
          <w:szCs w:val="24"/>
        </w:rPr>
        <w:t xml:space="preserve">If a domain of valid values is contained in a reference table, values in the database can be compared against this table to ensure they are valid. The measure returns the frequency of records that match each value in the domain reference table, as well as the frequency of invalid values. The measure can then be used to detect change over time in the level of validity (for fields where validity is extremely critical, use this measure as an intake check before the values are accepted into the database).  Create a query that returns the frequency usage of each valid value contained in the reference table, and the frequency of each value not contained in the reference table. Note that the query logic is similar to that for the </w:t>
      </w:r>
      <w:r w:rsidRPr="00164DCB">
        <w:rPr>
          <w:rFonts w:cs="Arial"/>
          <w:sz w:val="24"/>
          <w:szCs w:val="24"/>
        </w:rPr>
        <w:lastRenderedPageBreak/>
        <w:t>Consistent Column Profile Check, so this measure can be readily combined with a consistency check. Compare each value frequency with the historical results from this measure to detect changes in validity.</w:t>
      </w:r>
    </w:p>
    <w:p w14:paraId="08C6DC2F" w14:textId="77777777" w:rsidR="005959B6" w:rsidRPr="00164DCB" w:rsidRDefault="005959B6" w:rsidP="005959B6">
      <w:pPr>
        <w:spacing w:after="0" w:line="240" w:lineRule="auto"/>
        <w:ind w:left="360"/>
        <w:rPr>
          <w:rFonts w:cs="Arial"/>
          <w:sz w:val="24"/>
          <w:szCs w:val="24"/>
        </w:rPr>
      </w:pPr>
    </w:p>
    <w:p w14:paraId="4FF9A4C8" w14:textId="77777777" w:rsidR="005959B6" w:rsidRPr="004D73D7" w:rsidRDefault="005959B6" w:rsidP="00950D70">
      <w:pPr>
        <w:spacing w:after="0" w:line="240" w:lineRule="auto"/>
        <w:ind w:firstLine="360"/>
        <w:rPr>
          <w:b/>
          <w:color w:val="000000" w:themeColor="text1"/>
          <w:sz w:val="24"/>
          <w:szCs w:val="24"/>
        </w:rPr>
      </w:pPr>
      <w:r w:rsidRPr="004D73D7">
        <w:rPr>
          <w:b/>
          <w:color w:val="000000" w:themeColor="text1"/>
          <w:sz w:val="24"/>
          <w:szCs w:val="24"/>
        </w:rPr>
        <w:t xml:space="preserve">Data quality threshold and response protocol </w:t>
      </w:r>
    </w:p>
    <w:p w14:paraId="37335EDA" w14:textId="77777777" w:rsidR="005959B6" w:rsidRPr="00164DCB" w:rsidRDefault="005959B6" w:rsidP="005959B6">
      <w:pPr>
        <w:spacing w:after="0" w:line="240" w:lineRule="auto"/>
        <w:ind w:left="360"/>
        <w:rPr>
          <w:rFonts w:cs="Arial"/>
          <w:sz w:val="24"/>
          <w:szCs w:val="24"/>
        </w:rPr>
      </w:pPr>
      <w:r w:rsidRPr="00164DCB">
        <w:rPr>
          <w:rFonts w:cs="Arial"/>
          <w:sz w:val="24"/>
          <w:szCs w:val="24"/>
        </w:rPr>
        <w:t xml:space="preserve">If the value frequency for any valid domain value exceeds three or more standard deviations of the value frequency for the same valid domain received in previous periods, investigate the causes. Changes in the frequency of valid domain values aren’t necessarily bad and may reflect an underlying change to the business process. If so, investigate, and document the business process changes in the metadata. However if there has been no change in the business process, investigate to understand where the change is coming from, and take appropriate action. Where a larger number of invalid values are being detected, the domain of valid values may need to be reconsidered and adjusted. </w:t>
      </w:r>
    </w:p>
    <w:p w14:paraId="48CAB500" w14:textId="77777777" w:rsidR="005959B6" w:rsidRPr="00164DCB" w:rsidRDefault="005959B6" w:rsidP="005959B6">
      <w:pPr>
        <w:spacing w:after="0" w:line="240" w:lineRule="auto"/>
        <w:ind w:left="360"/>
        <w:rPr>
          <w:rFonts w:cs="Arial"/>
          <w:sz w:val="24"/>
          <w:szCs w:val="24"/>
        </w:rPr>
      </w:pPr>
      <w:r w:rsidRPr="00164DCB">
        <w:rPr>
          <w:rFonts w:cs="Arial"/>
          <w:sz w:val="24"/>
          <w:szCs w:val="24"/>
        </w:rPr>
        <w:tab/>
        <w:t>Reference – LSC pp.261-264.</w:t>
      </w:r>
    </w:p>
    <w:p w14:paraId="238E98BE" w14:textId="77777777" w:rsidR="005959B6" w:rsidRPr="00164DCB" w:rsidRDefault="005959B6" w:rsidP="005959B6">
      <w:pPr>
        <w:spacing w:after="0" w:line="240" w:lineRule="auto"/>
        <w:ind w:left="360"/>
        <w:rPr>
          <w:rFonts w:cs="Arial"/>
          <w:b/>
          <w:color w:val="7030A0"/>
          <w:sz w:val="24"/>
          <w:szCs w:val="24"/>
        </w:rPr>
      </w:pPr>
    </w:p>
    <w:p w14:paraId="30867F66" w14:textId="77777777" w:rsidR="005959B6" w:rsidRPr="00F55982" w:rsidRDefault="004D73D7" w:rsidP="005959B6">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.3</w:t>
      </w:r>
      <w:r w:rsidR="00A27771" w:rsidRPr="00F55982">
        <w:rPr>
          <w:b/>
          <w:color w:val="000000" w:themeColor="text1"/>
          <w:sz w:val="24"/>
          <w:szCs w:val="24"/>
        </w:rPr>
        <w:t>.</w:t>
      </w:r>
      <w:r w:rsidR="001E14EE" w:rsidRPr="00F55982">
        <w:rPr>
          <w:b/>
          <w:color w:val="000000" w:themeColor="text1"/>
          <w:sz w:val="24"/>
          <w:szCs w:val="24"/>
        </w:rPr>
        <w:t>2</w:t>
      </w:r>
      <w:r w:rsidR="005959B6" w:rsidRPr="00F55982">
        <w:rPr>
          <w:b/>
          <w:color w:val="000000" w:themeColor="text1"/>
          <w:sz w:val="24"/>
          <w:szCs w:val="24"/>
        </w:rPr>
        <w:tab/>
        <w:t>Single Field Aggregate Validity Check (28)</w:t>
      </w:r>
    </w:p>
    <w:p w14:paraId="32D245BF" w14:textId="77777777" w:rsidR="005959B6" w:rsidRPr="00164DCB" w:rsidRDefault="005959B6" w:rsidP="005959B6">
      <w:pPr>
        <w:spacing w:after="0" w:line="240" w:lineRule="auto"/>
        <w:ind w:left="360"/>
        <w:rPr>
          <w:rFonts w:cs="Arial"/>
          <w:sz w:val="24"/>
          <w:szCs w:val="24"/>
        </w:rPr>
      </w:pPr>
      <w:r w:rsidRPr="00164DCB">
        <w:rPr>
          <w:rFonts w:cs="Arial"/>
          <w:sz w:val="24"/>
          <w:szCs w:val="24"/>
        </w:rPr>
        <w:t>This measure summarized the results of the Single Field Detailed Validity Check as a percentage of valid and invalid values.   Building on the query from the Single Field Detailed Validity Check, calculate the percentages of valid and invalid values. Compare the current results with the historical results from this measure to detect changes in validity.</w:t>
      </w:r>
    </w:p>
    <w:p w14:paraId="47CA741F" w14:textId="77777777" w:rsidR="005959B6" w:rsidRPr="00164DCB" w:rsidRDefault="005959B6" w:rsidP="005959B6">
      <w:pPr>
        <w:spacing w:after="0" w:line="240" w:lineRule="auto"/>
        <w:ind w:left="360"/>
        <w:rPr>
          <w:rFonts w:cs="Arial"/>
          <w:sz w:val="24"/>
          <w:szCs w:val="24"/>
        </w:rPr>
      </w:pPr>
    </w:p>
    <w:p w14:paraId="3CD5AAE5" w14:textId="77777777" w:rsidR="005959B6" w:rsidRPr="004D73D7" w:rsidRDefault="005959B6" w:rsidP="00950D70">
      <w:pPr>
        <w:spacing w:after="0" w:line="240" w:lineRule="auto"/>
        <w:ind w:firstLine="360"/>
        <w:rPr>
          <w:b/>
          <w:color w:val="000000" w:themeColor="text1"/>
          <w:sz w:val="24"/>
          <w:szCs w:val="24"/>
        </w:rPr>
      </w:pPr>
      <w:r w:rsidRPr="004D73D7">
        <w:rPr>
          <w:b/>
          <w:color w:val="000000" w:themeColor="text1"/>
          <w:sz w:val="24"/>
          <w:szCs w:val="24"/>
        </w:rPr>
        <w:t xml:space="preserve">Data quality threshold and response protocol </w:t>
      </w:r>
    </w:p>
    <w:p w14:paraId="6C09E0AA" w14:textId="77777777" w:rsidR="005959B6" w:rsidRPr="00164DCB" w:rsidRDefault="005959B6" w:rsidP="005959B6">
      <w:pPr>
        <w:spacing w:after="0" w:line="240" w:lineRule="auto"/>
        <w:ind w:left="360"/>
        <w:rPr>
          <w:rFonts w:cs="Arial"/>
          <w:sz w:val="24"/>
          <w:szCs w:val="24"/>
        </w:rPr>
      </w:pPr>
      <w:r w:rsidRPr="00164DCB">
        <w:rPr>
          <w:rFonts w:cs="Arial"/>
          <w:sz w:val="24"/>
          <w:szCs w:val="24"/>
        </w:rPr>
        <w:t xml:space="preserve">The project team should decide on a validity compliance target with an acceptable level of deviation (e.g.., 95%, 99%, 99.5%). If the percentage of valid domain values is below the target, investigate the causes. The investigation should start with the detailed results from the Single Field Detailed Validity Check, to understand the pattern of invalid values, and the trend of values generally. Changes in the distribution of valid and invalid values may reflect an underlying change to the business process; if so, document the business process changes in the metadata, and adjust the domain of valid values as necessary. However if there has been no change in the business process, investigate to understand where the change is coming from, and take appropriate action. </w:t>
      </w:r>
    </w:p>
    <w:p w14:paraId="51FCD2EB" w14:textId="77777777" w:rsidR="005959B6" w:rsidRPr="00164DCB" w:rsidRDefault="005959B6" w:rsidP="005959B6">
      <w:pPr>
        <w:spacing w:after="0" w:line="240" w:lineRule="auto"/>
        <w:ind w:left="360"/>
        <w:rPr>
          <w:rFonts w:cs="Arial"/>
          <w:sz w:val="24"/>
          <w:szCs w:val="24"/>
        </w:rPr>
      </w:pPr>
      <w:r w:rsidRPr="00164DCB">
        <w:rPr>
          <w:rFonts w:cs="Arial"/>
          <w:sz w:val="24"/>
          <w:szCs w:val="24"/>
        </w:rPr>
        <w:tab/>
        <w:t>Reference – LSC pp.264-266.</w:t>
      </w:r>
    </w:p>
    <w:p w14:paraId="6B345045" w14:textId="77777777" w:rsidR="005959B6" w:rsidRPr="00164DCB" w:rsidRDefault="005959B6" w:rsidP="005959B6">
      <w:pPr>
        <w:spacing w:after="0" w:line="240" w:lineRule="auto"/>
        <w:ind w:left="360"/>
        <w:rPr>
          <w:rFonts w:cs="Arial"/>
          <w:b/>
          <w:color w:val="7030A0"/>
          <w:sz w:val="24"/>
          <w:szCs w:val="24"/>
        </w:rPr>
      </w:pPr>
    </w:p>
    <w:p w14:paraId="50F84B2B" w14:textId="77777777" w:rsidR="005959B6" w:rsidRPr="00F55982" w:rsidRDefault="004D73D7" w:rsidP="00F55982">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3</w:t>
      </w:r>
      <w:r w:rsidR="005959B6" w:rsidRPr="00F55982">
        <w:rPr>
          <w:b/>
          <w:color w:val="000000" w:themeColor="text1"/>
          <w:sz w:val="24"/>
          <w:szCs w:val="24"/>
        </w:rPr>
        <w:t>.</w:t>
      </w:r>
      <w:r w:rsidR="001E14EE" w:rsidRPr="00F55982">
        <w:rPr>
          <w:b/>
          <w:color w:val="000000" w:themeColor="text1"/>
          <w:sz w:val="24"/>
          <w:szCs w:val="24"/>
        </w:rPr>
        <w:t>3</w:t>
      </w:r>
      <w:r w:rsidR="005959B6" w:rsidRPr="00F55982">
        <w:rPr>
          <w:b/>
          <w:color w:val="000000" w:themeColor="text1"/>
          <w:sz w:val="24"/>
          <w:szCs w:val="24"/>
        </w:rPr>
        <w:tab/>
        <w:t>Multiple Field Validity Check (29)</w:t>
      </w:r>
    </w:p>
    <w:p w14:paraId="6068A43C" w14:textId="77777777" w:rsidR="005959B6" w:rsidRPr="00164DCB" w:rsidRDefault="005959B6" w:rsidP="005959B6">
      <w:pPr>
        <w:spacing w:after="0" w:line="240" w:lineRule="auto"/>
        <w:ind w:left="360"/>
        <w:rPr>
          <w:rFonts w:cs="Arial"/>
          <w:sz w:val="24"/>
          <w:szCs w:val="24"/>
        </w:rPr>
      </w:pPr>
      <w:r w:rsidRPr="00164DCB">
        <w:rPr>
          <w:rFonts w:cs="Arial"/>
          <w:sz w:val="24"/>
          <w:szCs w:val="24"/>
        </w:rPr>
        <w:t>Relationships between fields can be examined for validity. For example, fields for postal code and province may only contain valid values. But the relationship between a given postal code and the corresponding value in the province field may be invalid. Complex queries may be required to measure across multiple fields to monitor multiple field validity within a table.</w:t>
      </w:r>
    </w:p>
    <w:p w14:paraId="2971760D" w14:textId="77777777" w:rsidR="005959B6" w:rsidRPr="00164DCB" w:rsidRDefault="005959B6" w:rsidP="005959B6">
      <w:pPr>
        <w:spacing w:after="0" w:line="240" w:lineRule="auto"/>
        <w:rPr>
          <w:b/>
          <w:color w:val="8064A2" w:themeColor="accent4"/>
          <w:sz w:val="24"/>
          <w:szCs w:val="24"/>
        </w:rPr>
      </w:pPr>
    </w:p>
    <w:p w14:paraId="00CAABEA" w14:textId="77777777" w:rsidR="005959B6" w:rsidRPr="00CF2BF3" w:rsidRDefault="005959B6" w:rsidP="00950D70">
      <w:pPr>
        <w:spacing w:after="0" w:line="240" w:lineRule="auto"/>
        <w:ind w:firstLine="360"/>
        <w:rPr>
          <w:b/>
          <w:color w:val="000000" w:themeColor="text1"/>
          <w:sz w:val="24"/>
          <w:szCs w:val="24"/>
        </w:rPr>
      </w:pPr>
      <w:r w:rsidRPr="00CF2BF3">
        <w:rPr>
          <w:b/>
          <w:color w:val="000000" w:themeColor="text1"/>
          <w:sz w:val="24"/>
          <w:szCs w:val="24"/>
        </w:rPr>
        <w:t xml:space="preserve">Data quality threshold and response protocol </w:t>
      </w:r>
    </w:p>
    <w:p w14:paraId="7A31E5A7" w14:textId="77777777" w:rsidR="005959B6" w:rsidRPr="00164DCB" w:rsidRDefault="005959B6" w:rsidP="005959B6">
      <w:pPr>
        <w:spacing w:after="0" w:line="240" w:lineRule="auto"/>
        <w:ind w:left="360"/>
        <w:rPr>
          <w:rFonts w:cs="Arial"/>
          <w:sz w:val="24"/>
          <w:szCs w:val="24"/>
        </w:rPr>
      </w:pPr>
      <w:r w:rsidRPr="00164DCB">
        <w:rPr>
          <w:rFonts w:cs="Arial"/>
          <w:sz w:val="24"/>
          <w:szCs w:val="24"/>
        </w:rPr>
        <w:t>The project team should decide on a validity compliance target with an acceptable level of deviation (e.g.., 95%, 99%, 99.5%). If the percentage of valid domain values is below the target, investigate the causes. The query may also be written to flag records where validity is in question.</w:t>
      </w:r>
    </w:p>
    <w:p w14:paraId="674439F8" w14:textId="77777777" w:rsidR="005959B6" w:rsidRPr="00164DCB" w:rsidRDefault="005959B6" w:rsidP="005959B6">
      <w:pPr>
        <w:spacing w:after="0" w:line="240" w:lineRule="auto"/>
        <w:ind w:left="360"/>
        <w:rPr>
          <w:rFonts w:cs="Arial"/>
          <w:sz w:val="24"/>
          <w:szCs w:val="24"/>
        </w:rPr>
      </w:pPr>
      <w:r w:rsidRPr="00164DCB">
        <w:rPr>
          <w:rFonts w:cs="Arial"/>
          <w:sz w:val="24"/>
          <w:szCs w:val="24"/>
        </w:rPr>
        <w:tab/>
        <w:t>Reference – LSC pp.266-267.</w:t>
      </w:r>
    </w:p>
    <w:p w14:paraId="3F70BFAD" w14:textId="77777777" w:rsidR="005959B6" w:rsidRPr="00164DCB" w:rsidRDefault="005959B6" w:rsidP="005959B6">
      <w:pPr>
        <w:spacing w:after="0" w:line="240" w:lineRule="auto"/>
        <w:ind w:left="360"/>
        <w:rPr>
          <w:rFonts w:cs="Arial"/>
          <w:b/>
          <w:color w:val="7030A0"/>
          <w:sz w:val="24"/>
          <w:szCs w:val="24"/>
        </w:rPr>
      </w:pPr>
    </w:p>
    <w:p w14:paraId="63762EDB" w14:textId="77777777" w:rsidR="005959B6" w:rsidRPr="00F55982" w:rsidRDefault="00CF2BF3" w:rsidP="005959B6">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3</w:t>
      </w:r>
      <w:r w:rsidR="005959B6" w:rsidRPr="00F55982">
        <w:rPr>
          <w:b/>
          <w:color w:val="000000" w:themeColor="text1"/>
          <w:sz w:val="24"/>
          <w:szCs w:val="24"/>
        </w:rPr>
        <w:t>.</w:t>
      </w:r>
      <w:r w:rsidR="001E14EE" w:rsidRPr="00F55982">
        <w:rPr>
          <w:b/>
          <w:color w:val="000000" w:themeColor="text1"/>
          <w:sz w:val="24"/>
          <w:szCs w:val="24"/>
        </w:rPr>
        <w:t>4</w:t>
      </w:r>
      <w:r w:rsidR="005959B6" w:rsidRPr="00F55982">
        <w:rPr>
          <w:b/>
          <w:color w:val="000000" w:themeColor="text1"/>
          <w:sz w:val="24"/>
          <w:szCs w:val="24"/>
        </w:rPr>
        <w:tab/>
        <w:t>Cross Table Detailed Validity Check (41)</w:t>
      </w:r>
    </w:p>
    <w:p w14:paraId="47F06DB0" w14:textId="77777777" w:rsidR="005959B6" w:rsidRPr="00164DCB" w:rsidRDefault="005959B6" w:rsidP="005959B6">
      <w:pPr>
        <w:spacing w:after="0" w:line="240" w:lineRule="auto"/>
        <w:ind w:left="360"/>
        <w:rPr>
          <w:rFonts w:cs="Arial"/>
          <w:sz w:val="24"/>
          <w:szCs w:val="24"/>
        </w:rPr>
      </w:pPr>
      <w:r w:rsidRPr="00164DCB">
        <w:rPr>
          <w:rFonts w:cs="Arial"/>
          <w:sz w:val="24"/>
          <w:szCs w:val="24"/>
        </w:rPr>
        <w:t xml:space="preserve">Relationships between fields in related tables can be examined for validity. Cross table validity checks are used for complex relationships reflecting complex business rules. Complex queries with table join may be required to measure across multiple fields to monitor multiple field validity within a table.  </w:t>
      </w:r>
    </w:p>
    <w:p w14:paraId="6DACC284" w14:textId="77777777" w:rsidR="005959B6" w:rsidRPr="00164DCB" w:rsidRDefault="005959B6" w:rsidP="005959B6">
      <w:pPr>
        <w:spacing w:after="0" w:line="240" w:lineRule="auto"/>
        <w:rPr>
          <w:b/>
          <w:color w:val="8064A2" w:themeColor="accent4"/>
          <w:sz w:val="24"/>
          <w:szCs w:val="24"/>
        </w:rPr>
      </w:pPr>
    </w:p>
    <w:p w14:paraId="17AF2A08" w14:textId="77777777" w:rsidR="005959B6" w:rsidRPr="00CF2BF3" w:rsidRDefault="005959B6" w:rsidP="009F3ED3">
      <w:pPr>
        <w:spacing w:after="0" w:line="240" w:lineRule="auto"/>
        <w:ind w:firstLine="360"/>
        <w:rPr>
          <w:b/>
          <w:color w:val="000000" w:themeColor="text1"/>
          <w:sz w:val="24"/>
          <w:szCs w:val="24"/>
        </w:rPr>
      </w:pPr>
      <w:r w:rsidRPr="00CF2BF3">
        <w:rPr>
          <w:b/>
          <w:color w:val="000000" w:themeColor="text1"/>
          <w:sz w:val="24"/>
          <w:szCs w:val="24"/>
        </w:rPr>
        <w:lastRenderedPageBreak/>
        <w:t xml:space="preserve">Data quality threshold and response protocol </w:t>
      </w:r>
    </w:p>
    <w:p w14:paraId="35EC33EC" w14:textId="77777777" w:rsidR="005959B6" w:rsidRPr="00164DCB" w:rsidRDefault="005959B6" w:rsidP="005959B6">
      <w:pPr>
        <w:spacing w:after="0" w:line="240" w:lineRule="auto"/>
        <w:ind w:left="360"/>
        <w:rPr>
          <w:rFonts w:cs="Arial"/>
          <w:sz w:val="24"/>
          <w:szCs w:val="24"/>
        </w:rPr>
      </w:pPr>
      <w:r w:rsidRPr="00164DCB">
        <w:rPr>
          <w:rFonts w:cs="Arial"/>
          <w:sz w:val="24"/>
          <w:szCs w:val="24"/>
        </w:rPr>
        <w:t>The project team should decide on a validity compliance target with an acceptable level of deviation (e.g.., 95%, 99%, 99.5%). If the percentage of valid domain values is below the target, investigate the causes. The query may also be written to flag records where validity is in question.</w:t>
      </w:r>
    </w:p>
    <w:p w14:paraId="4190B55C" w14:textId="77777777" w:rsidR="005959B6" w:rsidRPr="00164DCB" w:rsidRDefault="005959B6" w:rsidP="005959B6">
      <w:pPr>
        <w:spacing w:after="0" w:line="240" w:lineRule="auto"/>
        <w:rPr>
          <w:rFonts w:cs="Arial"/>
          <w:sz w:val="24"/>
          <w:szCs w:val="24"/>
        </w:rPr>
      </w:pPr>
      <w:r w:rsidRPr="00164DCB">
        <w:rPr>
          <w:rFonts w:cs="Arial"/>
          <w:sz w:val="24"/>
          <w:szCs w:val="24"/>
        </w:rPr>
        <w:tab/>
        <w:t>Reference – LSC pp.291-292.</w:t>
      </w:r>
    </w:p>
    <w:p w14:paraId="678A4EFB" w14:textId="77777777" w:rsidR="005959B6" w:rsidRPr="00164DCB" w:rsidRDefault="005959B6" w:rsidP="000C1F0D">
      <w:pPr>
        <w:spacing w:after="0" w:line="240" w:lineRule="auto"/>
        <w:rPr>
          <w:b/>
          <w:color w:val="548DD4" w:themeColor="text2" w:themeTint="99"/>
          <w:sz w:val="24"/>
          <w:szCs w:val="24"/>
        </w:rPr>
      </w:pPr>
    </w:p>
    <w:p w14:paraId="4004D4BE" w14:textId="77777777" w:rsidR="00926B88" w:rsidRPr="00F55982" w:rsidRDefault="00CF2BF3" w:rsidP="000C1F0D">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A27771" w:rsidRPr="00F55982">
        <w:rPr>
          <w:b/>
          <w:color w:val="000000" w:themeColor="text1"/>
          <w:sz w:val="24"/>
          <w:szCs w:val="24"/>
        </w:rPr>
        <w:t>.</w:t>
      </w:r>
      <w:r w:rsidR="00D9494C" w:rsidRPr="00F55982">
        <w:rPr>
          <w:b/>
          <w:color w:val="000000" w:themeColor="text1"/>
          <w:sz w:val="24"/>
          <w:szCs w:val="24"/>
        </w:rPr>
        <w:tab/>
      </w:r>
      <w:r w:rsidR="00926B88" w:rsidRPr="00F55982">
        <w:rPr>
          <w:b/>
          <w:color w:val="000000" w:themeColor="text1"/>
          <w:sz w:val="24"/>
          <w:szCs w:val="24"/>
        </w:rPr>
        <w:t>Consistency measures</w:t>
      </w:r>
      <w:bookmarkEnd w:id="199"/>
      <w:bookmarkEnd w:id="200"/>
    </w:p>
    <w:p w14:paraId="14624389" w14:textId="77777777" w:rsidR="00D9494C" w:rsidRPr="00164DCB" w:rsidRDefault="00D9494C" w:rsidP="003E14FE">
      <w:pPr>
        <w:spacing w:after="0" w:line="240" w:lineRule="auto"/>
        <w:ind w:left="360"/>
        <w:rPr>
          <w:rFonts w:cs="Arial"/>
          <w:b/>
          <w:color w:val="7030A0"/>
          <w:sz w:val="24"/>
          <w:szCs w:val="24"/>
        </w:rPr>
      </w:pPr>
    </w:p>
    <w:p w14:paraId="18C58F53" w14:textId="77777777" w:rsidR="00926B88" w:rsidRPr="00F55982" w:rsidRDefault="00CF2BF3" w:rsidP="00286118">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D9494C" w:rsidRPr="00F55982">
        <w:rPr>
          <w:b/>
          <w:color w:val="000000" w:themeColor="text1"/>
          <w:sz w:val="24"/>
          <w:szCs w:val="24"/>
        </w:rPr>
        <w:t>.1</w:t>
      </w:r>
      <w:r w:rsidR="00D9494C" w:rsidRPr="00F55982">
        <w:rPr>
          <w:b/>
          <w:color w:val="000000" w:themeColor="text1"/>
          <w:sz w:val="24"/>
          <w:szCs w:val="24"/>
        </w:rPr>
        <w:tab/>
      </w:r>
      <w:r w:rsidR="00926B88" w:rsidRPr="00F55982">
        <w:rPr>
          <w:b/>
          <w:color w:val="000000" w:themeColor="text1"/>
          <w:sz w:val="24"/>
          <w:szCs w:val="24"/>
        </w:rPr>
        <w:t>Consistent formatting in one field (2)</w:t>
      </w:r>
    </w:p>
    <w:p w14:paraId="6E18319A"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This measure is useful when data imports are coming from several sources that may vary over time, or when several people are </w:t>
      </w:r>
      <w:r w:rsidR="00391F89" w:rsidRPr="00164DCB">
        <w:rPr>
          <w:rFonts w:cs="Arial"/>
          <w:sz w:val="24"/>
          <w:szCs w:val="24"/>
        </w:rPr>
        <w:t>entering</w:t>
      </w:r>
      <w:r w:rsidRPr="00164DCB">
        <w:rPr>
          <w:rFonts w:cs="Arial"/>
          <w:sz w:val="24"/>
          <w:szCs w:val="24"/>
        </w:rPr>
        <w:t xml:space="preserve"> data (e.g., getting data from 9 local municipalities or staff changing).</w:t>
      </w:r>
    </w:p>
    <w:p w14:paraId="3133C19B" w14:textId="77777777" w:rsidR="00391F89" w:rsidRPr="00164DCB" w:rsidRDefault="00391F89" w:rsidP="003E14FE">
      <w:pPr>
        <w:spacing w:after="0" w:line="240" w:lineRule="auto"/>
        <w:ind w:left="360"/>
        <w:rPr>
          <w:rFonts w:cs="Arial"/>
          <w:sz w:val="24"/>
          <w:szCs w:val="24"/>
        </w:rPr>
      </w:pPr>
    </w:p>
    <w:p w14:paraId="29971713" w14:textId="77777777" w:rsidR="00391F89" w:rsidRPr="00164DCB" w:rsidRDefault="00926B88" w:rsidP="003E14FE">
      <w:pPr>
        <w:spacing w:after="0" w:line="240" w:lineRule="auto"/>
        <w:ind w:left="360"/>
        <w:rPr>
          <w:rFonts w:cs="Arial"/>
          <w:sz w:val="24"/>
          <w:szCs w:val="24"/>
        </w:rPr>
      </w:pPr>
      <w:r w:rsidRPr="00164DCB">
        <w:rPr>
          <w:rFonts w:cs="Arial"/>
          <w:sz w:val="24"/>
          <w:szCs w:val="24"/>
        </w:rPr>
        <w:t>Define rules for formatting the field, such as data type, and level of precision (e.g., thousands, one or two decimal places, specific abbreviations to use). Add this definition to the metadata. Profiling tools can recognize inconsistent formatting. Or write a SQL query that will detect deviation from the defined format. Normalize the measure as</w:t>
      </w:r>
    </w:p>
    <w:p w14:paraId="245CFD7C" w14:textId="77777777" w:rsidR="00926B88" w:rsidRPr="00164DCB" w:rsidRDefault="00926B88" w:rsidP="003E14FE">
      <w:pPr>
        <w:spacing w:after="0" w:line="240" w:lineRule="auto"/>
        <w:ind w:left="360"/>
        <w:jc w:val="center"/>
        <w:rPr>
          <w:rFonts w:eastAsiaTheme="minorEastAsia" w:cs="Arial"/>
          <w:sz w:val="24"/>
          <w:szCs w:val="24"/>
        </w:rPr>
      </w:pPr>
      <w:r w:rsidRPr="00164DCB">
        <w:rPr>
          <w:rFonts w:cs="Arial"/>
          <w:sz w:val="24"/>
          <w:szCs w:val="24"/>
        </w:rPr>
        <w:t xml:space="preserve"> </w:t>
      </w:r>
      <m:oMath>
        <m:r>
          <m:rPr>
            <m:sty m:val="p"/>
          </m:rPr>
          <w:rPr>
            <w:rFonts w:ascii="Cambria Math" w:hAnsi="Cambria Math" w:cs="Arial"/>
            <w:sz w:val="24"/>
            <w:szCs w:val="24"/>
          </w:rPr>
          <m:t>1</m:t>
        </m:r>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count of deviations</m:t>
            </m:r>
          </m:num>
          <m:den>
            <m:r>
              <w:rPr>
                <w:rFonts w:ascii="Cambria Math" w:hAnsi="Cambria Math" w:cs="Arial"/>
                <w:sz w:val="24"/>
                <w:szCs w:val="24"/>
              </w:rPr>
              <m:t>count of all records</m:t>
            </m:r>
          </m:den>
        </m:f>
      </m:oMath>
      <w:r w:rsidRPr="00164DCB">
        <w:rPr>
          <w:rFonts w:eastAsiaTheme="minorEastAsia" w:cs="Arial"/>
          <w:sz w:val="24"/>
          <w:szCs w:val="24"/>
        </w:rPr>
        <w:t>.</w:t>
      </w:r>
    </w:p>
    <w:p w14:paraId="1E753FC3" w14:textId="77777777" w:rsidR="00926B88" w:rsidRPr="00164DCB" w:rsidRDefault="00926B88" w:rsidP="003E14FE">
      <w:pPr>
        <w:spacing w:after="0" w:line="240" w:lineRule="auto"/>
        <w:ind w:left="360"/>
        <w:rPr>
          <w:rFonts w:eastAsiaTheme="minorEastAsia" w:cs="Arial"/>
          <w:sz w:val="24"/>
          <w:szCs w:val="24"/>
        </w:rPr>
      </w:pPr>
      <w:r w:rsidRPr="00164DCB">
        <w:rPr>
          <w:rFonts w:eastAsiaTheme="minorEastAsia" w:cs="Arial"/>
          <w:sz w:val="24"/>
          <w:szCs w:val="24"/>
        </w:rPr>
        <w:t>Run the query periodically, matching the frequency of inputs. Record the results in metadata to enable trend detection.</w:t>
      </w:r>
    </w:p>
    <w:p w14:paraId="131BDAC8" w14:textId="77777777" w:rsidR="004C73BC" w:rsidRPr="004C73BC" w:rsidRDefault="004C73BC" w:rsidP="00BF68EA">
      <w:pPr>
        <w:spacing w:after="0" w:line="240" w:lineRule="auto"/>
        <w:ind w:firstLine="360"/>
        <w:rPr>
          <w:b/>
          <w:sz w:val="14"/>
          <w:szCs w:val="14"/>
        </w:rPr>
      </w:pPr>
    </w:p>
    <w:p w14:paraId="2EA4F450" w14:textId="77777777" w:rsidR="00BF68EA" w:rsidRPr="00164DCB" w:rsidRDefault="00BF68EA" w:rsidP="00BF68EA">
      <w:pPr>
        <w:spacing w:after="0" w:line="240" w:lineRule="auto"/>
        <w:ind w:firstLine="360"/>
        <w:rPr>
          <w:b/>
          <w:sz w:val="24"/>
          <w:szCs w:val="24"/>
        </w:rPr>
      </w:pPr>
      <w:r w:rsidRPr="00164DCB">
        <w:rPr>
          <w:b/>
          <w:sz w:val="24"/>
          <w:szCs w:val="24"/>
        </w:rPr>
        <w:t xml:space="preserve">Figure </w:t>
      </w:r>
      <w:r w:rsidR="00F55982">
        <w:rPr>
          <w:b/>
          <w:sz w:val="24"/>
          <w:szCs w:val="24"/>
        </w:rPr>
        <w:t>D</w:t>
      </w:r>
      <w:r w:rsidRPr="00164DCB">
        <w:rPr>
          <w:b/>
          <w:sz w:val="24"/>
          <w:szCs w:val="24"/>
        </w:rPr>
        <w:t>.</w:t>
      </w:r>
      <w:r w:rsidR="00F55982">
        <w:rPr>
          <w:b/>
          <w:sz w:val="24"/>
          <w:szCs w:val="24"/>
        </w:rPr>
        <w:t>4</w:t>
      </w:r>
      <w:r w:rsidR="00B83608">
        <w:rPr>
          <w:b/>
          <w:sz w:val="24"/>
          <w:szCs w:val="24"/>
        </w:rPr>
        <w:t>.1</w:t>
      </w:r>
      <w:r w:rsidRPr="00164DCB">
        <w:rPr>
          <w:b/>
          <w:sz w:val="24"/>
          <w:szCs w:val="24"/>
        </w:rPr>
        <w:t>.1</w:t>
      </w:r>
    </w:p>
    <w:tbl>
      <w:tblPr>
        <w:tblStyle w:val="TableGrid"/>
        <w:tblW w:w="0" w:type="auto"/>
        <w:tblInd w:w="468" w:type="dxa"/>
        <w:tblLook w:val="04A0" w:firstRow="1" w:lastRow="0" w:firstColumn="1" w:lastColumn="0" w:noHBand="0" w:noVBand="1"/>
      </w:tblPr>
      <w:tblGrid>
        <w:gridCol w:w="2724"/>
        <w:gridCol w:w="4566"/>
        <w:gridCol w:w="1818"/>
      </w:tblGrid>
      <w:tr w:rsidR="00926B88" w:rsidRPr="00164DCB" w14:paraId="140E7F35" w14:textId="77777777" w:rsidTr="00391F89">
        <w:tc>
          <w:tcPr>
            <w:tcW w:w="9108" w:type="dxa"/>
            <w:gridSpan w:val="3"/>
            <w:shd w:val="clear" w:color="auto" w:fill="D9D9D9" w:themeFill="background1" w:themeFillShade="D9"/>
          </w:tcPr>
          <w:p w14:paraId="093D69BF" w14:textId="77777777" w:rsidR="00926B88" w:rsidRPr="00164DCB" w:rsidRDefault="00D9494C" w:rsidP="003E14FE">
            <w:pPr>
              <w:ind w:left="360"/>
              <w:rPr>
                <w:rFonts w:cs="Arial"/>
                <w:sz w:val="24"/>
                <w:szCs w:val="24"/>
              </w:rPr>
            </w:pPr>
            <w:r w:rsidRPr="00164DCB">
              <w:rPr>
                <w:rFonts w:eastAsiaTheme="minorEastAsia" w:cs="Arial"/>
                <w:sz w:val="24"/>
                <w:szCs w:val="24"/>
              </w:rPr>
              <w:br w:type="page"/>
            </w:r>
            <w:r w:rsidR="00926B88" w:rsidRPr="00164DCB">
              <w:rPr>
                <w:rFonts w:cs="Arial"/>
                <w:sz w:val="24"/>
                <w:szCs w:val="24"/>
              </w:rPr>
              <w:t>Table: Metadata for Consistent Formatting in One Field Measure</w:t>
            </w:r>
          </w:p>
        </w:tc>
      </w:tr>
      <w:tr w:rsidR="00926B88" w:rsidRPr="00164DCB" w14:paraId="7E108748" w14:textId="77777777" w:rsidTr="00391F89">
        <w:tc>
          <w:tcPr>
            <w:tcW w:w="2724" w:type="dxa"/>
            <w:shd w:val="clear" w:color="auto" w:fill="D9D9D9" w:themeFill="background1" w:themeFillShade="D9"/>
          </w:tcPr>
          <w:p w14:paraId="0B32DE49" w14:textId="77777777" w:rsidR="00926B88" w:rsidRPr="00164DCB" w:rsidRDefault="00926B88" w:rsidP="003E14FE">
            <w:pPr>
              <w:ind w:left="360"/>
              <w:rPr>
                <w:rFonts w:cs="Arial"/>
                <w:b/>
                <w:sz w:val="24"/>
                <w:szCs w:val="24"/>
              </w:rPr>
            </w:pPr>
            <w:r w:rsidRPr="00164DCB">
              <w:rPr>
                <w:rFonts w:cs="Arial"/>
                <w:b/>
                <w:sz w:val="24"/>
                <w:szCs w:val="24"/>
              </w:rPr>
              <w:t xml:space="preserve">Metadata </w:t>
            </w:r>
          </w:p>
        </w:tc>
        <w:tc>
          <w:tcPr>
            <w:tcW w:w="4566" w:type="dxa"/>
            <w:shd w:val="clear" w:color="auto" w:fill="D9D9D9" w:themeFill="background1" w:themeFillShade="D9"/>
          </w:tcPr>
          <w:p w14:paraId="39865BAE" w14:textId="77777777" w:rsidR="00926B88" w:rsidRPr="00164DCB" w:rsidRDefault="00926B88" w:rsidP="003E14FE">
            <w:pPr>
              <w:ind w:left="360"/>
              <w:rPr>
                <w:rFonts w:cs="Arial"/>
                <w:b/>
                <w:sz w:val="24"/>
                <w:szCs w:val="24"/>
              </w:rPr>
            </w:pPr>
            <w:r w:rsidRPr="00164DCB">
              <w:rPr>
                <w:rFonts w:cs="Arial"/>
                <w:b/>
                <w:sz w:val="24"/>
                <w:szCs w:val="24"/>
              </w:rPr>
              <w:t>Description and rationale</w:t>
            </w:r>
          </w:p>
        </w:tc>
        <w:tc>
          <w:tcPr>
            <w:tcW w:w="1818" w:type="dxa"/>
            <w:shd w:val="clear" w:color="auto" w:fill="D9D9D9" w:themeFill="background1" w:themeFillShade="D9"/>
          </w:tcPr>
          <w:p w14:paraId="7277EEC9" w14:textId="77777777" w:rsidR="00926B88" w:rsidRPr="00164DCB" w:rsidRDefault="00926B88" w:rsidP="003E14FE">
            <w:pPr>
              <w:ind w:left="360" w:hanging="360"/>
              <w:rPr>
                <w:rFonts w:cs="Arial"/>
                <w:b/>
                <w:sz w:val="24"/>
                <w:szCs w:val="24"/>
              </w:rPr>
            </w:pPr>
            <w:r w:rsidRPr="00164DCB">
              <w:rPr>
                <w:rFonts w:cs="Arial"/>
                <w:b/>
                <w:sz w:val="24"/>
                <w:szCs w:val="24"/>
              </w:rPr>
              <w:t>Mandatory field(s)</w:t>
            </w:r>
          </w:p>
        </w:tc>
      </w:tr>
      <w:tr w:rsidR="00926B88" w:rsidRPr="00164DCB" w14:paraId="743E50B1" w14:textId="77777777" w:rsidTr="00391F89">
        <w:tc>
          <w:tcPr>
            <w:tcW w:w="2724" w:type="dxa"/>
          </w:tcPr>
          <w:p w14:paraId="5B22D582" w14:textId="77777777" w:rsidR="00926B88" w:rsidRPr="00164DCB" w:rsidRDefault="00A8436B" w:rsidP="003E14FE">
            <w:pPr>
              <w:rPr>
                <w:rFonts w:cs="Arial"/>
                <w:sz w:val="24"/>
                <w:szCs w:val="24"/>
              </w:rPr>
            </w:pPr>
            <w:r>
              <w:rPr>
                <w:rFonts w:cs="Arial"/>
                <w:sz w:val="24"/>
                <w:szCs w:val="24"/>
              </w:rPr>
              <w:t>Data Catalogue</w:t>
            </w:r>
            <w:r w:rsidR="00926B88" w:rsidRPr="00164DCB">
              <w:rPr>
                <w:rFonts w:cs="Arial"/>
                <w:sz w:val="24"/>
                <w:szCs w:val="24"/>
              </w:rPr>
              <w:t xml:space="preserve"> ID</w:t>
            </w:r>
          </w:p>
        </w:tc>
        <w:tc>
          <w:tcPr>
            <w:tcW w:w="4566" w:type="dxa"/>
          </w:tcPr>
          <w:p w14:paraId="6265BBE9" w14:textId="77777777" w:rsidR="00926B88" w:rsidRPr="00164DCB" w:rsidRDefault="00926B88" w:rsidP="003E14FE">
            <w:pPr>
              <w:ind w:left="48"/>
              <w:rPr>
                <w:rFonts w:cs="Arial"/>
                <w:sz w:val="24"/>
                <w:szCs w:val="24"/>
              </w:rPr>
            </w:pPr>
            <w:r w:rsidRPr="00164DCB">
              <w:rPr>
                <w:rFonts w:cs="Arial"/>
                <w:sz w:val="24"/>
                <w:szCs w:val="24"/>
              </w:rPr>
              <w:t>The ID of the dataset being assessed</w:t>
            </w:r>
          </w:p>
        </w:tc>
        <w:tc>
          <w:tcPr>
            <w:tcW w:w="1818" w:type="dxa"/>
          </w:tcPr>
          <w:p w14:paraId="73E6B1C2" w14:textId="77777777" w:rsidR="00926B88" w:rsidRPr="00164DCB" w:rsidRDefault="00926B88" w:rsidP="003E14FE">
            <w:pPr>
              <w:ind w:left="360"/>
              <w:rPr>
                <w:rFonts w:cs="Arial"/>
                <w:sz w:val="24"/>
                <w:szCs w:val="24"/>
              </w:rPr>
            </w:pPr>
            <w:r w:rsidRPr="00164DCB">
              <w:rPr>
                <w:rFonts w:cs="Arial"/>
                <w:sz w:val="24"/>
                <w:szCs w:val="24"/>
              </w:rPr>
              <w:t>Yes</w:t>
            </w:r>
          </w:p>
        </w:tc>
      </w:tr>
      <w:tr w:rsidR="00926B88" w:rsidRPr="00164DCB" w14:paraId="0069E60D" w14:textId="77777777" w:rsidTr="00391F89">
        <w:tc>
          <w:tcPr>
            <w:tcW w:w="2724" w:type="dxa"/>
          </w:tcPr>
          <w:p w14:paraId="15AA81D3" w14:textId="77777777" w:rsidR="00926B88" w:rsidRPr="00164DCB" w:rsidRDefault="00926B88" w:rsidP="003E14FE">
            <w:pPr>
              <w:rPr>
                <w:rFonts w:cs="Arial"/>
                <w:sz w:val="24"/>
                <w:szCs w:val="24"/>
              </w:rPr>
            </w:pPr>
            <w:r w:rsidRPr="00164DCB">
              <w:rPr>
                <w:rFonts w:cs="Arial"/>
                <w:sz w:val="24"/>
                <w:szCs w:val="24"/>
              </w:rPr>
              <w:t>Field ID</w:t>
            </w:r>
          </w:p>
        </w:tc>
        <w:tc>
          <w:tcPr>
            <w:tcW w:w="4566" w:type="dxa"/>
          </w:tcPr>
          <w:p w14:paraId="4943484E" w14:textId="77777777" w:rsidR="00926B88" w:rsidRPr="00164DCB" w:rsidRDefault="00926B88" w:rsidP="003E14FE">
            <w:pPr>
              <w:ind w:left="48"/>
              <w:rPr>
                <w:rFonts w:cs="Arial"/>
                <w:sz w:val="24"/>
                <w:szCs w:val="24"/>
              </w:rPr>
            </w:pPr>
            <w:r w:rsidRPr="00164DCB">
              <w:rPr>
                <w:rFonts w:cs="Arial"/>
                <w:sz w:val="24"/>
                <w:szCs w:val="24"/>
              </w:rPr>
              <w:t>The ID of the field being assessed</w:t>
            </w:r>
          </w:p>
        </w:tc>
        <w:tc>
          <w:tcPr>
            <w:tcW w:w="1818" w:type="dxa"/>
          </w:tcPr>
          <w:p w14:paraId="3539AB35" w14:textId="77777777" w:rsidR="00926B88" w:rsidRPr="00164DCB" w:rsidRDefault="00926B88" w:rsidP="003E14FE">
            <w:pPr>
              <w:ind w:left="360"/>
              <w:rPr>
                <w:rFonts w:cs="Arial"/>
                <w:sz w:val="24"/>
                <w:szCs w:val="24"/>
              </w:rPr>
            </w:pPr>
            <w:r w:rsidRPr="00164DCB">
              <w:rPr>
                <w:rFonts w:cs="Arial"/>
                <w:sz w:val="24"/>
                <w:szCs w:val="24"/>
              </w:rPr>
              <w:t>Yes</w:t>
            </w:r>
          </w:p>
        </w:tc>
      </w:tr>
      <w:tr w:rsidR="00926B88" w:rsidRPr="00164DCB" w14:paraId="3F396D68" w14:textId="77777777" w:rsidTr="00391F89">
        <w:tc>
          <w:tcPr>
            <w:tcW w:w="2724" w:type="dxa"/>
          </w:tcPr>
          <w:p w14:paraId="79AB335F" w14:textId="77777777" w:rsidR="00926B88" w:rsidRPr="00164DCB" w:rsidRDefault="00926B88" w:rsidP="003E14FE">
            <w:pPr>
              <w:rPr>
                <w:rFonts w:cs="Arial"/>
                <w:sz w:val="24"/>
                <w:szCs w:val="24"/>
              </w:rPr>
            </w:pPr>
            <w:r w:rsidRPr="00164DCB">
              <w:rPr>
                <w:rFonts w:cs="Arial"/>
                <w:sz w:val="24"/>
                <w:szCs w:val="24"/>
              </w:rPr>
              <w:t>Measure</w:t>
            </w:r>
          </w:p>
        </w:tc>
        <w:tc>
          <w:tcPr>
            <w:tcW w:w="4566" w:type="dxa"/>
          </w:tcPr>
          <w:p w14:paraId="37DEBBA0" w14:textId="77777777" w:rsidR="00926B88" w:rsidRPr="00164DCB" w:rsidRDefault="00926B88" w:rsidP="003E14FE">
            <w:pPr>
              <w:ind w:left="48"/>
              <w:rPr>
                <w:rFonts w:cs="Arial"/>
                <w:sz w:val="24"/>
                <w:szCs w:val="24"/>
              </w:rPr>
            </w:pPr>
            <w:r w:rsidRPr="00164DCB">
              <w:rPr>
                <w:rFonts w:cs="Arial"/>
                <w:sz w:val="24"/>
                <w:szCs w:val="24"/>
              </w:rPr>
              <w:t>The measure being taken</w:t>
            </w:r>
          </w:p>
        </w:tc>
        <w:tc>
          <w:tcPr>
            <w:tcW w:w="1818" w:type="dxa"/>
          </w:tcPr>
          <w:p w14:paraId="76D0B194" w14:textId="77777777" w:rsidR="00926B88" w:rsidRPr="00164DCB" w:rsidRDefault="00926B88" w:rsidP="003E14FE">
            <w:pPr>
              <w:ind w:left="360"/>
              <w:rPr>
                <w:rFonts w:cs="Arial"/>
                <w:sz w:val="24"/>
                <w:szCs w:val="24"/>
              </w:rPr>
            </w:pPr>
            <w:r w:rsidRPr="00164DCB">
              <w:rPr>
                <w:rFonts w:cs="Arial"/>
                <w:sz w:val="24"/>
                <w:szCs w:val="24"/>
              </w:rPr>
              <w:t>Yes</w:t>
            </w:r>
          </w:p>
        </w:tc>
      </w:tr>
      <w:tr w:rsidR="00926B88" w:rsidRPr="00164DCB" w14:paraId="509BD5C8" w14:textId="77777777" w:rsidTr="00391F89">
        <w:tc>
          <w:tcPr>
            <w:tcW w:w="2724" w:type="dxa"/>
          </w:tcPr>
          <w:p w14:paraId="19270553" w14:textId="77777777" w:rsidR="00926B88" w:rsidRPr="00164DCB" w:rsidRDefault="00926B88" w:rsidP="003E14FE">
            <w:pPr>
              <w:rPr>
                <w:rFonts w:cs="Arial"/>
                <w:sz w:val="24"/>
                <w:szCs w:val="24"/>
              </w:rPr>
            </w:pPr>
            <w:r w:rsidRPr="00164DCB">
              <w:rPr>
                <w:rFonts w:cs="Arial"/>
                <w:sz w:val="24"/>
                <w:szCs w:val="24"/>
              </w:rPr>
              <w:t>Date</w:t>
            </w:r>
          </w:p>
        </w:tc>
        <w:tc>
          <w:tcPr>
            <w:tcW w:w="4566" w:type="dxa"/>
          </w:tcPr>
          <w:p w14:paraId="09041321" w14:textId="77777777" w:rsidR="00926B88" w:rsidRPr="00164DCB" w:rsidRDefault="00926B88" w:rsidP="003E14FE">
            <w:pPr>
              <w:ind w:left="48"/>
              <w:rPr>
                <w:rFonts w:cs="Arial"/>
                <w:sz w:val="24"/>
                <w:szCs w:val="24"/>
              </w:rPr>
            </w:pPr>
            <w:r w:rsidRPr="00164DCB">
              <w:rPr>
                <w:rFonts w:cs="Arial"/>
                <w:sz w:val="24"/>
                <w:szCs w:val="24"/>
              </w:rPr>
              <w:t>Date the measure was taken</w:t>
            </w:r>
          </w:p>
        </w:tc>
        <w:tc>
          <w:tcPr>
            <w:tcW w:w="1818" w:type="dxa"/>
          </w:tcPr>
          <w:p w14:paraId="7C5E8185" w14:textId="77777777" w:rsidR="00926B88" w:rsidRPr="00164DCB" w:rsidRDefault="00926B88" w:rsidP="003E14FE">
            <w:pPr>
              <w:ind w:left="360"/>
              <w:rPr>
                <w:rFonts w:cs="Arial"/>
                <w:sz w:val="24"/>
                <w:szCs w:val="24"/>
              </w:rPr>
            </w:pPr>
            <w:r w:rsidRPr="00164DCB">
              <w:rPr>
                <w:rFonts w:cs="Arial"/>
                <w:sz w:val="24"/>
                <w:szCs w:val="24"/>
              </w:rPr>
              <w:t>Yes</w:t>
            </w:r>
          </w:p>
        </w:tc>
      </w:tr>
      <w:tr w:rsidR="00926B88" w:rsidRPr="00164DCB" w14:paraId="559B3AD5" w14:textId="77777777" w:rsidTr="00391F89">
        <w:tc>
          <w:tcPr>
            <w:tcW w:w="2724" w:type="dxa"/>
          </w:tcPr>
          <w:p w14:paraId="05654D46" w14:textId="77777777" w:rsidR="00926B88" w:rsidRPr="00164DCB" w:rsidRDefault="00926B88" w:rsidP="003E14FE">
            <w:pPr>
              <w:rPr>
                <w:rFonts w:cs="Arial"/>
                <w:sz w:val="24"/>
                <w:szCs w:val="24"/>
              </w:rPr>
            </w:pPr>
            <w:r w:rsidRPr="00164DCB">
              <w:rPr>
                <w:rFonts w:cs="Arial"/>
                <w:sz w:val="24"/>
                <w:szCs w:val="24"/>
              </w:rPr>
              <w:t>Result</w:t>
            </w:r>
          </w:p>
        </w:tc>
        <w:tc>
          <w:tcPr>
            <w:tcW w:w="4566" w:type="dxa"/>
          </w:tcPr>
          <w:p w14:paraId="1A523453" w14:textId="77777777" w:rsidR="00926B88" w:rsidRPr="00164DCB" w:rsidRDefault="00926B88" w:rsidP="003E14FE">
            <w:pPr>
              <w:ind w:left="48"/>
              <w:rPr>
                <w:rFonts w:cs="Arial"/>
                <w:sz w:val="24"/>
                <w:szCs w:val="24"/>
              </w:rPr>
            </w:pPr>
            <w:r w:rsidRPr="00164DCB">
              <w:rPr>
                <w:rFonts w:cs="Arial"/>
                <w:sz w:val="24"/>
                <w:szCs w:val="24"/>
              </w:rPr>
              <w:t>Normalized result of the measure</w:t>
            </w:r>
          </w:p>
        </w:tc>
        <w:tc>
          <w:tcPr>
            <w:tcW w:w="1818" w:type="dxa"/>
          </w:tcPr>
          <w:p w14:paraId="5EAE08FA" w14:textId="77777777" w:rsidR="00926B88" w:rsidRPr="00164DCB" w:rsidRDefault="00926B88" w:rsidP="003E14FE">
            <w:pPr>
              <w:ind w:left="360"/>
              <w:rPr>
                <w:rFonts w:cs="Arial"/>
                <w:sz w:val="24"/>
                <w:szCs w:val="24"/>
              </w:rPr>
            </w:pPr>
            <w:r w:rsidRPr="00164DCB">
              <w:rPr>
                <w:rFonts w:cs="Arial"/>
                <w:sz w:val="24"/>
                <w:szCs w:val="24"/>
              </w:rPr>
              <w:t>Yes</w:t>
            </w:r>
          </w:p>
        </w:tc>
      </w:tr>
    </w:tbl>
    <w:p w14:paraId="3F2CD951" w14:textId="77777777" w:rsidR="00391F89" w:rsidRPr="004C73BC" w:rsidRDefault="00391F89" w:rsidP="003E14FE">
      <w:pPr>
        <w:spacing w:after="0" w:line="240" w:lineRule="auto"/>
        <w:ind w:left="360"/>
        <w:rPr>
          <w:rFonts w:eastAsiaTheme="minorEastAsia" w:cs="Arial"/>
          <w:b/>
          <w:sz w:val="20"/>
          <w:szCs w:val="20"/>
        </w:rPr>
      </w:pPr>
    </w:p>
    <w:p w14:paraId="3699CD65" w14:textId="77777777" w:rsidR="00926B88" w:rsidRPr="00CF2BF3" w:rsidRDefault="00926B88" w:rsidP="009F3ED3">
      <w:pPr>
        <w:spacing w:after="0" w:line="240" w:lineRule="auto"/>
        <w:ind w:firstLine="360"/>
        <w:rPr>
          <w:b/>
          <w:color w:val="000000" w:themeColor="text1"/>
          <w:sz w:val="24"/>
          <w:szCs w:val="24"/>
        </w:rPr>
      </w:pPr>
      <w:r w:rsidRPr="00CF2BF3">
        <w:rPr>
          <w:b/>
          <w:color w:val="000000" w:themeColor="text1"/>
          <w:sz w:val="24"/>
          <w:szCs w:val="24"/>
        </w:rPr>
        <w:t>Data quality threshold and response protocol</w:t>
      </w:r>
    </w:p>
    <w:p w14:paraId="456974C8" w14:textId="77777777" w:rsidR="00926B88" w:rsidRPr="00164DCB" w:rsidRDefault="00926B88" w:rsidP="003E14FE">
      <w:pPr>
        <w:tabs>
          <w:tab w:val="left" w:pos="1586"/>
        </w:tabs>
        <w:spacing w:after="0" w:line="240" w:lineRule="auto"/>
        <w:ind w:left="360"/>
        <w:rPr>
          <w:rFonts w:eastAsiaTheme="minorEastAsia" w:cs="Arial"/>
          <w:sz w:val="24"/>
          <w:szCs w:val="24"/>
        </w:rPr>
      </w:pPr>
      <w:r w:rsidRPr="00164DCB">
        <w:rPr>
          <w:rFonts w:eastAsiaTheme="minorEastAsia" w:cs="Arial"/>
          <w:sz w:val="24"/>
          <w:szCs w:val="24"/>
        </w:rPr>
        <w:t>The project team should decide on a compliance target with an acceptable level of deviation (e.g.., 95%, 99%, 99.5%). This will partly be dependent on whether formatting influences how the field is processed after data entry. If deviations larger than the acceptable level are detected after a data improvement, it may reflect a change in business processes from one of the data sources. Investigate and take appropriate corrective action.</w:t>
      </w:r>
    </w:p>
    <w:p w14:paraId="79B1F55E" w14:textId="77777777" w:rsidR="00055653" w:rsidRPr="00164DCB" w:rsidRDefault="00D9494C" w:rsidP="003E14FE">
      <w:pPr>
        <w:tabs>
          <w:tab w:val="left" w:pos="1586"/>
        </w:tabs>
        <w:spacing w:after="0" w:line="240" w:lineRule="auto"/>
        <w:ind w:left="360"/>
        <w:rPr>
          <w:rFonts w:eastAsiaTheme="minorEastAsia" w:cs="Arial"/>
          <w:sz w:val="24"/>
          <w:szCs w:val="24"/>
        </w:rPr>
      </w:pPr>
      <w:r w:rsidRPr="00164DCB">
        <w:rPr>
          <w:rFonts w:eastAsiaTheme="minorEastAsia" w:cs="Arial"/>
          <w:sz w:val="24"/>
          <w:szCs w:val="24"/>
        </w:rPr>
        <w:tab/>
      </w:r>
      <w:r w:rsidR="00055653" w:rsidRPr="00164DCB">
        <w:rPr>
          <w:rFonts w:eastAsiaTheme="minorEastAsia" w:cs="Arial"/>
          <w:sz w:val="24"/>
          <w:szCs w:val="24"/>
        </w:rPr>
        <w:t>Reference - LSC pp.225-227.</w:t>
      </w:r>
    </w:p>
    <w:p w14:paraId="3B1F19C0" w14:textId="77777777" w:rsidR="00D9494C" w:rsidRPr="004C73BC" w:rsidRDefault="00D9494C" w:rsidP="003E14FE">
      <w:pPr>
        <w:spacing w:after="0" w:line="240" w:lineRule="auto"/>
        <w:ind w:left="360"/>
        <w:rPr>
          <w:rFonts w:cs="Arial"/>
          <w:b/>
          <w:color w:val="7030A0"/>
          <w:sz w:val="20"/>
          <w:szCs w:val="20"/>
        </w:rPr>
      </w:pPr>
    </w:p>
    <w:p w14:paraId="332BA54E" w14:textId="77777777" w:rsidR="00926B88" w:rsidRPr="00F55982" w:rsidRDefault="00CF2BF3" w:rsidP="00286118">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D9494C" w:rsidRPr="00F55982">
        <w:rPr>
          <w:b/>
          <w:color w:val="000000" w:themeColor="text1"/>
          <w:sz w:val="24"/>
          <w:szCs w:val="24"/>
        </w:rPr>
        <w:t>.</w:t>
      </w:r>
      <w:r w:rsidR="001E14EE" w:rsidRPr="00F55982">
        <w:rPr>
          <w:b/>
          <w:color w:val="000000" w:themeColor="text1"/>
          <w:sz w:val="24"/>
          <w:szCs w:val="24"/>
        </w:rPr>
        <w:t>2</w:t>
      </w:r>
      <w:r w:rsidR="00D9494C" w:rsidRPr="00F55982">
        <w:rPr>
          <w:b/>
          <w:color w:val="000000" w:themeColor="text1"/>
          <w:sz w:val="24"/>
          <w:szCs w:val="24"/>
        </w:rPr>
        <w:tab/>
      </w:r>
      <w:r w:rsidR="00926B88" w:rsidRPr="00F55982">
        <w:rPr>
          <w:b/>
          <w:color w:val="000000" w:themeColor="text1"/>
          <w:sz w:val="24"/>
          <w:szCs w:val="24"/>
        </w:rPr>
        <w:t>Consistent formatting cross</w:t>
      </w:r>
      <w:r w:rsidR="003317E6" w:rsidRPr="00F55982">
        <w:rPr>
          <w:b/>
          <w:color w:val="000000" w:themeColor="text1"/>
          <w:sz w:val="24"/>
          <w:szCs w:val="24"/>
        </w:rPr>
        <w:t xml:space="preserve"> </w:t>
      </w:r>
      <w:r w:rsidR="00926B88" w:rsidRPr="00F55982">
        <w:rPr>
          <w:b/>
          <w:color w:val="000000" w:themeColor="text1"/>
          <w:sz w:val="24"/>
          <w:szCs w:val="24"/>
        </w:rPr>
        <w:t>table (3)</w:t>
      </w:r>
    </w:p>
    <w:p w14:paraId="2C7170E9"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Fields of the same type within a dataset should have the same formatting rules. Where inputs from multiple sources may vary over time, there is a chance that one or more sources may change formats unannounced on one or more fields. This measure looks across fields. For fields that should have the same formatting, develop a query to check format as in Consistent Formatting in one Field above. Run the query against each field that should share the format. This will provide a series of normalized measures. Take the average of the measures to index consistent formatting </w:t>
      </w:r>
      <w:r w:rsidR="003317E6" w:rsidRPr="00164DCB">
        <w:rPr>
          <w:rFonts w:cs="Arial"/>
          <w:sz w:val="24"/>
          <w:szCs w:val="24"/>
        </w:rPr>
        <w:t>cross table</w:t>
      </w:r>
      <w:r w:rsidRPr="00164DCB">
        <w:rPr>
          <w:rFonts w:cs="Arial"/>
          <w:sz w:val="24"/>
          <w:szCs w:val="24"/>
        </w:rPr>
        <w:t>.</w:t>
      </w:r>
    </w:p>
    <w:p w14:paraId="170570BD" w14:textId="77777777" w:rsidR="00391F89" w:rsidRPr="00164DCB" w:rsidRDefault="00391F89" w:rsidP="003E14FE">
      <w:pPr>
        <w:spacing w:after="0" w:line="240" w:lineRule="auto"/>
        <w:ind w:left="360"/>
        <w:rPr>
          <w:rFonts w:cs="Arial"/>
          <w:sz w:val="24"/>
          <w:szCs w:val="24"/>
        </w:rPr>
      </w:pPr>
    </w:p>
    <w:p w14:paraId="46C2D12F" w14:textId="77777777" w:rsidR="00055653" w:rsidRPr="00164DCB" w:rsidRDefault="00926B88" w:rsidP="003E14FE">
      <w:pPr>
        <w:spacing w:after="0" w:line="240" w:lineRule="auto"/>
        <w:ind w:left="360"/>
        <w:rPr>
          <w:rFonts w:cs="Arial"/>
          <w:sz w:val="24"/>
          <w:szCs w:val="24"/>
        </w:rPr>
      </w:pPr>
      <w:r w:rsidRPr="00164DCB">
        <w:rPr>
          <w:rFonts w:cs="Arial"/>
          <w:sz w:val="24"/>
          <w:szCs w:val="24"/>
        </w:rPr>
        <w:lastRenderedPageBreak/>
        <w:t>This measure is generally part of an initial assessment. After an improvement, it is best to set up an inline measure against received data as it is processed. When this is not feasible, use this measure periodically.</w:t>
      </w:r>
      <w:r w:rsidR="00AA3439">
        <w:rPr>
          <w:rFonts w:cs="Arial"/>
          <w:sz w:val="24"/>
          <w:szCs w:val="24"/>
        </w:rPr>
        <w:t xml:space="preserve">  </w:t>
      </w:r>
      <w:r w:rsidR="00D9494C" w:rsidRPr="00164DCB">
        <w:rPr>
          <w:rFonts w:cs="Arial"/>
          <w:sz w:val="24"/>
          <w:szCs w:val="24"/>
        </w:rPr>
        <w:tab/>
      </w:r>
      <w:r w:rsidR="00055653" w:rsidRPr="00164DCB">
        <w:rPr>
          <w:rFonts w:cs="Arial"/>
          <w:sz w:val="24"/>
          <w:szCs w:val="24"/>
        </w:rPr>
        <w:t>Reference – LSC p.227</w:t>
      </w:r>
    </w:p>
    <w:p w14:paraId="3ADFDFB3" w14:textId="77777777" w:rsidR="00CF2BF3" w:rsidRDefault="00CF2BF3" w:rsidP="00286118">
      <w:pPr>
        <w:spacing w:after="0" w:line="240" w:lineRule="auto"/>
        <w:rPr>
          <w:b/>
          <w:color w:val="8064A2" w:themeColor="accent4"/>
          <w:sz w:val="24"/>
          <w:szCs w:val="24"/>
        </w:rPr>
      </w:pPr>
    </w:p>
    <w:p w14:paraId="3995B7E2" w14:textId="77777777" w:rsidR="00391F89" w:rsidRPr="00F55982" w:rsidRDefault="00CF2BF3" w:rsidP="00286118">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A27771" w:rsidRPr="00F55982">
        <w:rPr>
          <w:b/>
          <w:color w:val="000000" w:themeColor="text1"/>
          <w:sz w:val="24"/>
          <w:szCs w:val="24"/>
        </w:rPr>
        <w:t>.</w:t>
      </w:r>
      <w:r w:rsidR="001E14EE" w:rsidRPr="00F55982">
        <w:rPr>
          <w:b/>
          <w:color w:val="000000" w:themeColor="text1"/>
          <w:sz w:val="24"/>
          <w:szCs w:val="24"/>
        </w:rPr>
        <w:t>3</w:t>
      </w:r>
      <w:r w:rsidR="00D9494C" w:rsidRPr="00F55982">
        <w:rPr>
          <w:b/>
          <w:color w:val="000000" w:themeColor="text1"/>
          <w:sz w:val="24"/>
          <w:szCs w:val="24"/>
        </w:rPr>
        <w:tab/>
      </w:r>
      <w:r w:rsidR="00391F89" w:rsidRPr="00F55982">
        <w:rPr>
          <w:b/>
          <w:color w:val="000000" w:themeColor="text1"/>
          <w:sz w:val="24"/>
          <w:szCs w:val="24"/>
        </w:rPr>
        <w:t>Defaults (4)</w:t>
      </w:r>
    </w:p>
    <w:p w14:paraId="3FBC3B7C" w14:textId="77777777" w:rsidR="00391F89" w:rsidRPr="00164DCB" w:rsidRDefault="00926B88" w:rsidP="003E14FE">
      <w:pPr>
        <w:spacing w:after="0" w:line="240" w:lineRule="auto"/>
        <w:ind w:left="360"/>
        <w:rPr>
          <w:rFonts w:cs="Arial"/>
          <w:sz w:val="24"/>
          <w:szCs w:val="24"/>
        </w:rPr>
      </w:pPr>
      <w:r w:rsidRPr="00164DCB">
        <w:rPr>
          <w:rFonts w:cs="Arial"/>
          <w:sz w:val="24"/>
          <w:szCs w:val="24"/>
        </w:rPr>
        <w:t>Checking whether default values are being applied correctly where data is missing or unavailable helps maintain database consistency. Permissible default values should be recorded in the metadata field business rules. Use a profiling tool or develop a query that isolates non-permissible default values (e.g., search for “0” when “–“ has been defined as the permissible default) from permissible values. Normalize the measure as</w:t>
      </w:r>
    </w:p>
    <w:p w14:paraId="3342CA7B" w14:textId="77777777" w:rsidR="00926B88" w:rsidRPr="00164DCB" w:rsidRDefault="00926B88" w:rsidP="003E14FE">
      <w:pPr>
        <w:spacing w:after="0" w:line="240" w:lineRule="auto"/>
        <w:ind w:left="360"/>
        <w:jc w:val="center"/>
        <w:rPr>
          <w:rFonts w:cs="Arial"/>
          <w:b/>
          <w:color w:val="7030A0"/>
          <w:sz w:val="24"/>
          <w:szCs w:val="24"/>
        </w:rPr>
      </w:pPr>
      <m:oMath>
        <m:r>
          <w:rPr>
            <w:rFonts w:ascii="Cambria Math" w:hAnsi="Cambria Math" w:cs="Arial"/>
            <w:sz w:val="24"/>
            <w:szCs w:val="24"/>
          </w:rPr>
          <m:t xml:space="preserve">1- </m:t>
        </m:r>
        <m:f>
          <m:fPr>
            <m:ctrlPr>
              <w:rPr>
                <w:rFonts w:ascii="Cambria Math" w:hAnsi="Cambria Math" w:cs="Arial"/>
                <w:i/>
                <w:sz w:val="24"/>
                <w:szCs w:val="24"/>
              </w:rPr>
            </m:ctrlPr>
          </m:fPr>
          <m:num>
            <m:r>
              <w:rPr>
                <w:rFonts w:ascii="Cambria Math" w:hAnsi="Cambria Math" w:cs="Arial"/>
                <w:sz w:val="24"/>
                <w:szCs w:val="24"/>
              </w:rPr>
              <m:t>count of non-permissible default values</m:t>
            </m:r>
          </m:num>
          <m:den>
            <m:r>
              <w:rPr>
                <w:rFonts w:ascii="Cambria Math" w:hAnsi="Cambria Math" w:cs="Arial"/>
                <w:sz w:val="24"/>
                <w:szCs w:val="24"/>
              </w:rPr>
              <m:t>count of all default values</m:t>
            </m:r>
          </m:den>
        </m:f>
      </m:oMath>
      <w:r w:rsidRPr="00164DCB">
        <w:rPr>
          <w:rFonts w:eastAsiaTheme="minorEastAsia" w:cs="Arial"/>
          <w:sz w:val="24"/>
          <w:szCs w:val="24"/>
        </w:rPr>
        <w:t>.</w:t>
      </w:r>
    </w:p>
    <w:p w14:paraId="245EA0A2" w14:textId="77777777" w:rsidR="00D9494C" w:rsidRPr="00164DCB" w:rsidRDefault="00D9494C" w:rsidP="00D9494C">
      <w:pPr>
        <w:pStyle w:val="Heading2"/>
        <w:spacing w:before="0" w:line="240" w:lineRule="auto"/>
        <w:rPr>
          <w:rFonts w:asciiTheme="minorHAnsi" w:hAnsiTheme="minorHAnsi" w:cs="Arial"/>
          <w:color w:val="7030A0"/>
          <w:sz w:val="24"/>
          <w:szCs w:val="24"/>
        </w:rPr>
      </w:pPr>
    </w:p>
    <w:p w14:paraId="5D45396C" w14:textId="77777777" w:rsidR="00926B88" w:rsidRPr="00CF2BF3" w:rsidRDefault="00926B88" w:rsidP="009F3ED3">
      <w:pPr>
        <w:spacing w:after="0" w:line="240" w:lineRule="auto"/>
        <w:ind w:firstLine="360"/>
        <w:rPr>
          <w:b/>
          <w:color w:val="000000" w:themeColor="text1"/>
          <w:sz w:val="24"/>
          <w:szCs w:val="24"/>
        </w:rPr>
      </w:pPr>
      <w:r w:rsidRPr="00CF2BF3">
        <w:rPr>
          <w:b/>
          <w:color w:val="000000" w:themeColor="text1"/>
          <w:sz w:val="24"/>
          <w:szCs w:val="24"/>
        </w:rPr>
        <w:t>Data quality threshold and response protocol</w:t>
      </w:r>
    </w:p>
    <w:p w14:paraId="43B8C484" w14:textId="77777777" w:rsidR="00926B88" w:rsidRPr="00164DCB" w:rsidRDefault="00926B88" w:rsidP="003E14FE">
      <w:pPr>
        <w:spacing w:after="0" w:line="240" w:lineRule="auto"/>
        <w:ind w:left="360"/>
        <w:rPr>
          <w:rFonts w:cs="Arial"/>
          <w:sz w:val="24"/>
          <w:szCs w:val="24"/>
        </w:rPr>
      </w:pPr>
      <w:r w:rsidRPr="00164DCB">
        <w:rPr>
          <w:rFonts w:cs="Arial"/>
          <w:sz w:val="24"/>
          <w:szCs w:val="24"/>
        </w:rPr>
        <w:t>Problems in defaults are typically caused by inconsistent data entry. Where the level of non-permissible default values climb past the threshold, determine which data entry staff are creating the errors, and train them to use permissible default values only.</w:t>
      </w:r>
    </w:p>
    <w:p w14:paraId="2257E574" w14:textId="77777777" w:rsidR="00055653" w:rsidRPr="00164DCB" w:rsidRDefault="00D9494C"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p.227</w:t>
      </w:r>
    </w:p>
    <w:p w14:paraId="210A6364" w14:textId="77777777" w:rsidR="00055653" w:rsidRPr="00164DCB" w:rsidRDefault="00055653" w:rsidP="003E14FE">
      <w:pPr>
        <w:spacing w:after="0" w:line="240" w:lineRule="auto"/>
        <w:ind w:left="360"/>
        <w:rPr>
          <w:rFonts w:cs="Arial"/>
          <w:b/>
          <w:color w:val="7030A0"/>
          <w:sz w:val="24"/>
          <w:szCs w:val="24"/>
        </w:rPr>
      </w:pPr>
    </w:p>
    <w:p w14:paraId="2693BB69" w14:textId="77777777" w:rsidR="00926B88" w:rsidRPr="00F55982" w:rsidRDefault="00CF2BF3" w:rsidP="00286118">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A27771" w:rsidRPr="00F55982">
        <w:rPr>
          <w:b/>
          <w:color w:val="000000" w:themeColor="text1"/>
          <w:sz w:val="24"/>
          <w:szCs w:val="24"/>
        </w:rPr>
        <w:t>.</w:t>
      </w:r>
      <w:r w:rsidR="001E14EE" w:rsidRPr="00F55982">
        <w:rPr>
          <w:b/>
          <w:color w:val="000000" w:themeColor="text1"/>
          <w:sz w:val="24"/>
          <w:szCs w:val="24"/>
        </w:rPr>
        <w:t>4</w:t>
      </w:r>
      <w:r w:rsidR="00D9494C" w:rsidRPr="00F55982">
        <w:rPr>
          <w:b/>
          <w:color w:val="000000" w:themeColor="text1"/>
          <w:sz w:val="24"/>
          <w:szCs w:val="24"/>
        </w:rPr>
        <w:tab/>
      </w:r>
      <w:r w:rsidR="00926B88" w:rsidRPr="00F55982">
        <w:rPr>
          <w:b/>
          <w:color w:val="000000" w:themeColor="text1"/>
          <w:sz w:val="24"/>
          <w:szCs w:val="24"/>
        </w:rPr>
        <w:t>Cross table defaults (5)</w:t>
      </w:r>
    </w:p>
    <w:p w14:paraId="0C897AF2" w14:textId="77777777" w:rsidR="00926B88" w:rsidRPr="00164DCB" w:rsidRDefault="00926B88" w:rsidP="003E14FE">
      <w:pPr>
        <w:spacing w:after="0" w:line="240" w:lineRule="auto"/>
        <w:ind w:left="360"/>
        <w:rPr>
          <w:rFonts w:cs="Arial"/>
          <w:sz w:val="24"/>
          <w:szCs w:val="24"/>
        </w:rPr>
      </w:pPr>
      <w:r w:rsidRPr="00164DCB">
        <w:rPr>
          <w:rFonts w:cs="Arial"/>
          <w:sz w:val="24"/>
          <w:szCs w:val="24"/>
        </w:rPr>
        <w:t>Fields with similar formatting should have similar default values to avoid confusing data users. If this is an issue for the dataset, it should be dealt with during a data improvement project. For simplicity, run a query as developed in Default measure above against different fields and compare them.</w:t>
      </w:r>
    </w:p>
    <w:p w14:paraId="113E5A8D" w14:textId="77777777" w:rsidR="00055653" w:rsidRPr="00164DCB" w:rsidRDefault="00D9494C"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pp.228-229.</w:t>
      </w:r>
    </w:p>
    <w:p w14:paraId="20249563" w14:textId="77777777" w:rsidR="00055653" w:rsidRPr="00164DCB" w:rsidRDefault="00055653" w:rsidP="003E14FE">
      <w:pPr>
        <w:spacing w:after="0" w:line="240" w:lineRule="auto"/>
        <w:ind w:left="360"/>
        <w:rPr>
          <w:rFonts w:eastAsiaTheme="minorEastAsia" w:cs="Arial"/>
          <w:b/>
          <w:sz w:val="24"/>
          <w:szCs w:val="24"/>
        </w:rPr>
      </w:pPr>
    </w:p>
    <w:p w14:paraId="3683B95A" w14:textId="77777777" w:rsidR="00926B88" w:rsidRPr="00F55982" w:rsidRDefault="00CF2BF3" w:rsidP="00286118">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A27771" w:rsidRPr="00F55982">
        <w:rPr>
          <w:b/>
          <w:color w:val="000000" w:themeColor="text1"/>
          <w:sz w:val="24"/>
          <w:szCs w:val="24"/>
        </w:rPr>
        <w:t>.</w:t>
      </w:r>
      <w:r w:rsidR="001E14EE" w:rsidRPr="00F55982">
        <w:rPr>
          <w:b/>
          <w:color w:val="000000" w:themeColor="text1"/>
          <w:sz w:val="24"/>
          <w:szCs w:val="24"/>
        </w:rPr>
        <w:t>5</w:t>
      </w:r>
      <w:r w:rsidR="000D57C7" w:rsidRPr="00F55982">
        <w:rPr>
          <w:b/>
          <w:color w:val="000000" w:themeColor="text1"/>
          <w:sz w:val="24"/>
          <w:szCs w:val="24"/>
        </w:rPr>
        <w:tab/>
      </w:r>
      <w:r w:rsidR="00926B88" w:rsidRPr="00F55982">
        <w:rPr>
          <w:b/>
          <w:color w:val="000000" w:themeColor="text1"/>
          <w:sz w:val="24"/>
          <w:szCs w:val="24"/>
        </w:rPr>
        <w:t>Field content defaults (15)</w:t>
      </w:r>
    </w:p>
    <w:p w14:paraId="766A88FC"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This measure tracks valid default values to see how frequently they are being used. This is an important trend measure for critical fields that allow default values, as default values are valid, and other tests will not detect subtle changes that default values can introduce to a dataset. Changes over time may indicate business process changes or changes in the phenomena that is being captured. Create </w:t>
      </w:r>
      <w:r w:rsidR="00671E24" w:rsidRPr="00164DCB">
        <w:rPr>
          <w:rFonts w:cs="Arial"/>
          <w:sz w:val="24"/>
          <w:szCs w:val="24"/>
        </w:rPr>
        <w:t xml:space="preserve">a </w:t>
      </w:r>
      <w:r w:rsidRPr="00164DCB">
        <w:rPr>
          <w:rFonts w:cs="Arial"/>
          <w:sz w:val="24"/>
          <w:szCs w:val="24"/>
        </w:rPr>
        <w:t>query that counts the number of times permissible defaults are used. Normalize this as</w:t>
      </w:r>
    </w:p>
    <w:p w14:paraId="70161CD6" w14:textId="77777777" w:rsidR="00926B88" w:rsidRPr="00164DCB" w:rsidRDefault="00926B88" w:rsidP="003E14FE">
      <w:pPr>
        <w:spacing w:after="0" w:line="240" w:lineRule="auto"/>
        <w:ind w:left="360"/>
        <w:jc w:val="center"/>
        <w:rPr>
          <w:rFonts w:cs="Arial"/>
          <w:sz w:val="24"/>
          <w:szCs w:val="24"/>
        </w:rPr>
      </w:pPr>
      <m:oMath>
        <m:r>
          <w:rPr>
            <w:rFonts w:ascii="Cambria Math" w:hAnsi="Cambria Math" w:cs="Arial"/>
            <w:sz w:val="24"/>
            <w:szCs w:val="24"/>
          </w:rPr>
          <m:t>1-</m:t>
        </m:r>
        <m:f>
          <m:fPr>
            <m:ctrlPr>
              <w:rPr>
                <w:rFonts w:ascii="Cambria Math" w:hAnsi="Cambria Math" w:cs="Arial"/>
                <w:i/>
                <w:sz w:val="24"/>
                <w:szCs w:val="24"/>
              </w:rPr>
            </m:ctrlPr>
          </m:fPr>
          <m:num>
            <m:r>
              <w:rPr>
                <w:rFonts w:ascii="Cambria Math" w:hAnsi="Cambria Math" w:cs="Arial"/>
                <w:sz w:val="24"/>
                <w:szCs w:val="24"/>
              </w:rPr>
              <m:t xml:space="preserve">count of defaults in a period </m:t>
            </m:r>
          </m:num>
          <m:den>
            <m:r>
              <w:rPr>
                <w:rFonts w:ascii="Cambria Math" w:hAnsi="Cambria Math" w:cs="Arial"/>
                <w:sz w:val="24"/>
                <w:szCs w:val="24"/>
              </w:rPr>
              <m:t>count of records in a period</m:t>
            </m:r>
          </m:den>
        </m:f>
      </m:oMath>
      <w:r w:rsidRPr="00164DCB">
        <w:rPr>
          <w:rFonts w:cs="Arial"/>
          <w:sz w:val="24"/>
          <w:szCs w:val="24"/>
        </w:rPr>
        <w:t xml:space="preserve"> .</w:t>
      </w:r>
    </w:p>
    <w:p w14:paraId="1B5D3029" w14:textId="77777777" w:rsidR="00926B88" w:rsidRPr="00164DCB" w:rsidRDefault="00926B88" w:rsidP="003E14FE">
      <w:pPr>
        <w:spacing w:after="0" w:line="240" w:lineRule="auto"/>
        <w:ind w:left="360"/>
        <w:rPr>
          <w:rFonts w:cs="Arial"/>
          <w:sz w:val="24"/>
          <w:szCs w:val="24"/>
        </w:rPr>
      </w:pPr>
      <w:r w:rsidRPr="00164DCB">
        <w:rPr>
          <w:rFonts w:cs="Arial"/>
          <w:sz w:val="24"/>
          <w:szCs w:val="24"/>
        </w:rPr>
        <w:t>Compare this measure with the historic</w:t>
      </w:r>
      <w:r w:rsidR="00671E24" w:rsidRPr="00164DCB">
        <w:rPr>
          <w:rFonts w:cs="Arial"/>
          <w:sz w:val="24"/>
          <w:szCs w:val="24"/>
        </w:rPr>
        <w:t>al</w:t>
      </w:r>
      <w:r w:rsidRPr="00164DCB">
        <w:rPr>
          <w:rFonts w:cs="Arial"/>
          <w:sz w:val="24"/>
          <w:szCs w:val="24"/>
        </w:rPr>
        <w:t xml:space="preserve"> mean of all previous results from this measure.</w:t>
      </w:r>
    </w:p>
    <w:p w14:paraId="610D5675" w14:textId="77777777" w:rsidR="005959B6" w:rsidRPr="00164DCB" w:rsidRDefault="005959B6" w:rsidP="003E14FE">
      <w:pPr>
        <w:spacing w:after="0" w:line="240" w:lineRule="auto"/>
        <w:ind w:left="360"/>
        <w:rPr>
          <w:rFonts w:eastAsiaTheme="minorEastAsia" w:cs="Arial"/>
          <w:b/>
          <w:sz w:val="24"/>
          <w:szCs w:val="24"/>
        </w:rPr>
      </w:pPr>
    </w:p>
    <w:p w14:paraId="57BA9DDF" w14:textId="77777777" w:rsidR="00926B88" w:rsidRPr="00CF2BF3" w:rsidRDefault="00926B88" w:rsidP="009F3ED3">
      <w:pPr>
        <w:spacing w:after="0" w:line="240" w:lineRule="auto"/>
        <w:ind w:firstLine="360"/>
        <w:rPr>
          <w:b/>
          <w:color w:val="000000" w:themeColor="text1"/>
          <w:sz w:val="24"/>
          <w:szCs w:val="24"/>
        </w:rPr>
      </w:pPr>
      <w:r w:rsidRPr="00CF2BF3">
        <w:rPr>
          <w:b/>
          <w:color w:val="000000" w:themeColor="text1"/>
          <w:sz w:val="24"/>
          <w:szCs w:val="24"/>
        </w:rPr>
        <w:t xml:space="preserve">Data quality threshold and response protocol </w:t>
      </w:r>
    </w:p>
    <w:p w14:paraId="2D4745E9" w14:textId="77777777" w:rsidR="00926B88" w:rsidRPr="00164DCB" w:rsidRDefault="00926B88" w:rsidP="003E14FE">
      <w:pPr>
        <w:spacing w:after="0" w:line="240" w:lineRule="auto"/>
        <w:ind w:left="360"/>
        <w:rPr>
          <w:rFonts w:cs="Arial"/>
          <w:sz w:val="24"/>
          <w:szCs w:val="24"/>
        </w:rPr>
      </w:pPr>
      <w:r w:rsidRPr="00164DCB">
        <w:rPr>
          <w:rFonts w:cs="Arial"/>
          <w:sz w:val="24"/>
          <w:szCs w:val="24"/>
        </w:rPr>
        <w:t>Data quality thresholds for default value frequency are set as two o</w:t>
      </w:r>
      <w:r w:rsidR="003317E6" w:rsidRPr="00164DCB">
        <w:rPr>
          <w:rFonts w:cs="Arial"/>
          <w:sz w:val="24"/>
          <w:szCs w:val="24"/>
        </w:rPr>
        <w:t>r</w:t>
      </w:r>
      <w:r w:rsidRPr="00164DCB">
        <w:rPr>
          <w:rFonts w:cs="Arial"/>
          <w:sz w:val="24"/>
          <w:szCs w:val="24"/>
        </w:rPr>
        <w:t xml:space="preserve"> more standard deviations from the historic average. This sets a level of reasonableness, allowing for some variation around the mean. Changes in the frequency of default value usage are</w:t>
      </w:r>
      <w:r w:rsidR="003259ED" w:rsidRPr="00164DCB">
        <w:rPr>
          <w:rFonts w:cs="Arial"/>
          <w:sz w:val="24"/>
          <w:szCs w:val="24"/>
        </w:rPr>
        <w:t xml:space="preserve"> </w:t>
      </w:r>
      <w:r w:rsidRPr="00164DCB">
        <w:rPr>
          <w:rFonts w:cs="Arial"/>
          <w:sz w:val="24"/>
          <w:szCs w:val="24"/>
        </w:rPr>
        <w:t>n</w:t>
      </w:r>
      <w:r w:rsidR="003259ED" w:rsidRPr="00164DCB">
        <w:rPr>
          <w:rFonts w:cs="Arial"/>
          <w:sz w:val="24"/>
          <w:szCs w:val="24"/>
        </w:rPr>
        <w:t>o</w:t>
      </w:r>
      <w:r w:rsidRPr="00164DCB">
        <w:rPr>
          <w:rFonts w:cs="Arial"/>
          <w:sz w:val="24"/>
          <w:szCs w:val="24"/>
        </w:rPr>
        <w:t>t necessarily bad and may reflect an underlying change to the business process. If so, investigate, and document the business process changes in the metadata. However if there has been no change in the business process, investigate to understand where the change is coming from, and take appropriate action.</w:t>
      </w:r>
    </w:p>
    <w:p w14:paraId="2251C394" w14:textId="77777777" w:rsidR="004C1E99"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pp.241-243.</w:t>
      </w:r>
      <w:bookmarkStart w:id="201" w:name="_Toc485195254"/>
    </w:p>
    <w:p w14:paraId="35C8C6A1" w14:textId="77777777" w:rsidR="00055653" w:rsidRPr="00164DCB" w:rsidRDefault="00055653" w:rsidP="003E14FE">
      <w:pPr>
        <w:spacing w:after="0" w:line="240" w:lineRule="auto"/>
        <w:ind w:left="360"/>
        <w:rPr>
          <w:rFonts w:cs="Arial"/>
          <w:sz w:val="24"/>
          <w:szCs w:val="24"/>
        </w:rPr>
      </w:pPr>
    </w:p>
    <w:p w14:paraId="7278DB5D"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A27771" w:rsidRPr="00F55982">
        <w:rPr>
          <w:b/>
          <w:color w:val="000000" w:themeColor="text1"/>
          <w:sz w:val="24"/>
          <w:szCs w:val="24"/>
        </w:rPr>
        <w:t>.</w:t>
      </w:r>
      <w:r w:rsidR="001E14EE" w:rsidRPr="00F55982">
        <w:rPr>
          <w:b/>
          <w:color w:val="000000" w:themeColor="text1"/>
          <w:sz w:val="24"/>
          <w:szCs w:val="24"/>
        </w:rPr>
        <w:t>6</w:t>
      </w:r>
      <w:r w:rsidR="000D57C7" w:rsidRPr="00F55982">
        <w:rPr>
          <w:b/>
          <w:color w:val="000000" w:themeColor="text1"/>
          <w:sz w:val="24"/>
          <w:szCs w:val="24"/>
        </w:rPr>
        <w:tab/>
      </w:r>
      <w:r w:rsidR="00055653" w:rsidRPr="00F55982">
        <w:rPr>
          <w:b/>
          <w:color w:val="000000" w:themeColor="text1"/>
          <w:sz w:val="24"/>
          <w:szCs w:val="24"/>
        </w:rPr>
        <w:t>Consistent Column Profile (30)</w:t>
      </w:r>
    </w:p>
    <w:p w14:paraId="21846690" w14:textId="77777777" w:rsidR="00055653" w:rsidRPr="00164DCB" w:rsidRDefault="0080716A" w:rsidP="003E14FE">
      <w:pPr>
        <w:spacing w:after="0" w:line="240" w:lineRule="auto"/>
        <w:ind w:left="360"/>
        <w:rPr>
          <w:rFonts w:cs="Arial"/>
          <w:sz w:val="24"/>
          <w:szCs w:val="24"/>
        </w:rPr>
      </w:pPr>
      <w:r w:rsidRPr="00164DCB">
        <w:rPr>
          <w:rFonts w:cs="Arial"/>
          <w:sz w:val="24"/>
          <w:szCs w:val="24"/>
        </w:rPr>
        <w:t xml:space="preserve">For stable </w:t>
      </w:r>
      <w:r w:rsidR="00055653" w:rsidRPr="00164DCB">
        <w:rPr>
          <w:rFonts w:cs="Arial"/>
          <w:sz w:val="24"/>
          <w:szCs w:val="24"/>
        </w:rPr>
        <w:t xml:space="preserve">processes, a consistent value distribution is expected for any field over time. This measure examines the value frequency distribution and compares it with previous value frequency distributions to detect abnormal deviations. This measure uses the same query logic as the Single Field Detailed Validity </w:t>
      </w:r>
      <w:r w:rsidR="00055653" w:rsidRPr="00164DCB">
        <w:rPr>
          <w:rFonts w:cs="Arial"/>
          <w:sz w:val="24"/>
          <w:szCs w:val="24"/>
        </w:rPr>
        <w:lastRenderedPageBreak/>
        <w:t>Check, and so it can be readily combined with a validity check. The measure can then be used to detect change over time in the value frequency distribution. Create a query that returns the frequency usage of each value in the field. Compare each value frequency with the historic</w:t>
      </w:r>
      <w:r w:rsidR="003317E6" w:rsidRPr="00164DCB">
        <w:rPr>
          <w:rFonts w:cs="Arial"/>
          <w:sz w:val="24"/>
          <w:szCs w:val="24"/>
        </w:rPr>
        <w:t>al</w:t>
      </w:r>
      <w:r w:rsidR="00055653" w:rsidRPr="00164DCB">
        <w:rPr>
          <w:rFonts w:cs="Arial"/>
          <w:sz w:val="24"/>
          <w:szCs w:val="24"/>
        </w:rPr>
        <w:t xml:space="preserve"> results from this measure to detect changes in validity.</w:t>
      </w:r>
    </w:p>
    <w:p w14:paraId="6F5F6BD1" w14:textId="77777777" w:rsidR="0080716A" w:rsidRPr="00164DCB" w:rsidRDefault="0080716A" w:rsidP="003E14FE">
      <w:pPr>
        <w:spacing w:after="0" w:line="240" w:lineRule="auto"/>
        <w:ind w:left="360"/>
        <w:rPr>
          <w:rFonts w:cs="Arial"/>
          <w:sz w:val="24"/>
          <w:szCs w:val="24"/>
        </w:rPr>
      </w:pPr>
    </w:p>
    <w:p w14:paraId="3AB81209" w14:textId="77777777" w:rsidR="00055653" w:rsidRPr="00CF2BF3" w:rsidRDefault="00055653" w:rsidP="009F3ED3">
      <w:pPr>
        <w:spacing w:after="0" w:line="240" w:lineRule="auto"/>
        <w:ind w:firstLine="360"/>
        <w:rPr>
          <w:b/>
          <w:color w:val="000000" w:themeColor="text1"/>
          <w:sz w:val="24"/>
          <w:szCs w:val="24"/>
        </w:rPr>
      </w:pPr>
      <w:r w:rsidRPr="00CF2BF3">
        <w:rPr>
          <w:b/>
          <w:color w:val="000000" w:themeColor="text1"/>
          <w:sz w:val="24"/>
          <w:szCs w:val="24"/>
        </w:rPr>
        <w:t xml:space="preserve">Data quality threshold and response protocol </w:t>
      </w:r>
    </w:p>
    <w:p w14:paraId="4298A655"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If the frequency </w:t>
      </w:r>
      <w:r w:rsidR="003317E6" w:rsidRPr="00164DCB">
        <w:rPr>
          <w:rFonts w:cs="Arial"/>
          <w:sz w:val="24"/>
          <w:szCs w:val="24"/>
        </w:rPr>
        <w:t>of</w:t>
      </w:r>
      <w:r w:rsidRPr="00164DCB">
        <w:rPr>
          <w:rFonts w:cs="Arial"/>
          <w:sz w:val="24"/>
          <w:szCs w:val="24"/>
        </w:rPr>
        <w:t xml:space="preserve"> any value exceeds three or more standard deviations of the frequency for the same value received in previous periods, investigate the causes. Changes in the frequency of values are</w:t>
      </w:r>
      <w:r w:rsidR="003317E6" w:rsidRPr="00164DCB">
        <w:rPr>
          <w:rFonts w:cs="Arial"/>
          <w:sz w:val="24"/>
          <w:szCs w:val="24"/>
        </w:rPr>
        <w:t xml:space="preserve"> </w:t>
      </w:r>
      <w:r w:rsidRPr="00164DCB">
        <w:rPr>
          <w:rFonts w:cs="Arial"/>
          <w:sz w:val="24"/>
          <w:szCs w:val="24"/>
        </w:rPr>
        <w:t>n</w:t>
      </w:r>
      <w:r w:rsidR="003317E6" w:rsidRPr="00164DCB">
        <w:rPr>
          <w:rFonts w:cs="Arial"/>
          <w:sz w:val="24"/>
          <w:szCs w:val="24"/>
        </w:rPr>
        <w:t>o</w:t>
      </w:r>
      <w:r w:rsidRPr="00164DCB">
        <w:rPr>
          <w:rFonts w:cs="Arial"/>
          <w:sz w:val="24"/>
          <w:szCs w:val="24"/>
        </w:rPr>
        <w:t xml:space="preserve">t necessarily bad and may reflect an underlying change to the business process. If so, investigate, and document the business process changes in the metadata. However if there has been no change in the business process, investigate to understand where the change is coming from, and take appropriate action. </w:t>
      </w:r>
    </w:p>
    <w:p w14:paraId="7531D428"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pp.267-270.</w:t>
      </w:r>
    </w:p>
    <w:p w14:paraId="13A4F51A" w14:textId="77777777" w:rsidR="0080716A" w:rsidRPr="00164DCB" w:rsidRDefault="0080716A" w:rsidP="003E14FE">
      <w:pPr>
        <w:spacing w:after="0" w:line="240" w:lineRule="auto"/>
        <w:ind w:left="360"/>
        <w:rPr>
          <w:rFonts w:cs="Arial"/>
          <w:b/>
          <w:color w:val="7030A0"/>
          <w:sz w:val="24"/>
          <w:szCs w:val="24"/>
        </w:rPr>
      </w:pPr>
    </w:p>
    <w:p w14:paraId="3A5B8F95"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A27771" w:rsidRPr="00F55982">
        <w:rPr>
          <w:b/>
          <w:color w:val="000000" w:themeColor="text1"/>
          <w:sz w:val="24"/>
          <w:szCs w:val="24"/>
        </w:rPr>
        <w:t>.</w:t>
      </w:r>
      <w:r w:rsidR="001E14EE" w:rsidRPr="00F55982">
        <w:rPr>
          <w:b/>
          <w:color w:val="000000" w:themeColor="text1"/>
          <w:sz w:val="24"/>
          <w:szCs w:val="24"/>
        </w:rPr>
        <w:t>7</w:t>
      </w:r>
      <w:r w:rsidR="000D57C7" w:rsidRPr="00F55982">
        <w:rPr>
          <w:b/>
          <w:color w:val="000000" w:themeColor="text1"/>
          <w:sz w:val="24"/>
          <w:szCs w:val="24"/>
        </w:rPr>
        <w:tab/>
      </w:r>
      <w:r w:rsidR="00055653" w:rsidRPr="00F55982">
        <w:rPr>
          <w:b/>
          <w:color w:val="000000" w:themeColor="text1"/>
          <w:sz w:val="24"/>
          <w:szCs w:val="24"/>
        </w:rPr>
        <w:t>Consistent Multicolumn Profile (33)</w:t>
      </w:r>
    </w:p>
    <w:p w14:paraId="65A01640" w14:textId="77777777" w:rsidR="00055653" w:rsidRPr="00164DCB" w:rsidRDefault="0080716A" w:rsidP="003E14FE">
      <w:pPr>
        <w:spacing w:after="0" w:line="240" w:lineRule="auto"/>
        <w:ind w:left="360"/>
        <w:rPr>
          <w:rFonts w:cs="Arial"/>
          <w:sz w:val="24"/>
          <w:szCs w:val="24"/>
        </w:rPr>
      </w:pPr>
      <w:r w:rsidRPr="00164DCB">
        <w:rPr>
          <w:rFonts w:cs="Arial"/>
          <w:sz w:val="24"/>
          <w:szCs w:val="24"/>
        </w:rPr>
        <w:t>Wh</w:t>
      </w:r>
      <w:r w:rsidR="00055653" w:rsidRPr="00164DCB">
        <w:rPr>
          <w:rFonts w:cs="Arial"/>
          <w:sz w:val="24"/>
          <w:szCs w:val="24"/>
        </w:rPr>
        <w:t xml:space="preserve">ere there are business rules that define relationships between fields within a table, it is possible to measure the frequency distribution of related sets of values between the fields. This frequency distribution can be compared with previous frequency distributions to detect drift over time. Because this measure is complex and can result in a lot of results to analyze, filters can be applied to look at specific sets of values. Create a query that looks at the relationship frequency between values in two or more fields, resulting in a frequency distribution for </w:t>
      </w:r>
      <w:r w:rsidR="00BE589F" w:rsidRPr="00164DCB">
        <w:rPr>
          <w:rFonts w:cs="Arial"/>
          <w:sz w:val="24"/>
          <w:szCs w:val="24"/>
        </w:rPr>
        <w:t xml:space="preserve">a </w:t>
      </w:r>
      <w:r w:rsidR="00055653" w:rsidRPr="00164DCB">
        <w:rPr>
          <w:rFonts w:cs="Arial"/>
          <w:sz w:val="24"/>
          <w:szCs w:val="24"/>
        </w:rPr>
        <w:t>set of values across the fields. Compare the results with the frequency distribution in previous periods.</w:t>
      </w:r>
    </w:p>
    <w:p w14:paraId="49828E42" w14:textId="77777777" w:rsidR="0080716A" w:rsidRPr="00164DCB" w:rsidRDefault="0080716A" w:rsidP="003E14FE">
      <w:pPr>
        <w:spacing w:after="0" w:line="240" w:lineRule="auto"/>
        <w:ind w:left="360"/>
        <w:rPr>
          <w:rFonts w:cs="Arial"/>
          <w:sz w:val="24"/>
          <w:szCs w:val="24"/>
        </w:rPr>
      </w:pPr>
    </w:p>
    <w:p w14:paraId="3098613B" w14:textId="77777777" w:rsidR="00055653" w:rsidRPr="00CF2BF3" w:rsidRDefault="00055653" w:rsidP="009F3ED3">
      <w:pPr>
        <w:spacing w:after="0" w:line="240" w:lineRule="auto"/>
        <w:ind w:firstLine="360"/>
        <w:rPr>
          <w:b/>
          <w:color w:val="000000" w:themeColor="text1"/>
          <w:sz w:val="24"/>
          <w:szCs w:val="24"/>
        </w:rPr>
      </w:pPr>
      <w:r w:rsidRPr="00CF2BF3">
        <w:rPr>
          <w:b/>
          <w:color w:val="000000" w:themeColor="text1"/>
          <w:sz w:val="24"/>
          <w:szCs w:val="24"/>
        </w:rPr>
        <w:t>Data quality threshold and response protocol</w:t>
      </w:r>
    </w:p>
    <w:p w14:paraId="60D6D372" w14:textId="77777777" w:rsidR="0080716A" w:rsidRPr="00164DCB" w:rsidRDefault="00055653" w:rsidP="003E14FE">
      <w:pPr>
        <w:spacing w:after="0" w:line="240" w:lineRule="auto"/>
        <w:ind w:left="360"/>
        <w:rPr>
          <w:rFonts w:cs="Arial"/>
          <w:sz w:val="24"/>
          <w:szCs w:val="24"/>
        </w:rPr>
      </w:pPr>
      <w:r w:rsidRPr="00164DCB">
        <w:rPr>
          <w:rFonts w:cs="Arial"/>
          <w:sz w:val="24"/>
          <w:szCs w:val="24"/>
        </w:rPr>
        <w:t>If the frequency for any set of values exceeds three or more standard deviations of the frequency for the same set of values received in previous periods, investigate the causes. Changes in the frequency of sets of values aren’t necessarily bad, and may reflect an underlying change to the business process. If so, investigate, and document the business process changes in the metadata. However if there has been no change in the business process, investigate to understand where the change is coming from, and take appropriate action. Where this measure is built against critical fields as part of the acceptance testing of data inputs, exceeding three standard deviations may stop the data load until the causes have been investigated.</w:t>
      </w:r>
    </w:p>
    <w:p w14:paraId="2C7AB367" w14:textId="77777777" w:rsidR="0080716A"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pp.274-277.</w:t>
      </w:r>
    </w:p>
    <w:p w14:paraId="7A413AF9" w14:textId="77777777" w:rsidR="0080716A" w:rsidRPr="00164DCB" w:rsidRDefault="0080716A" w:rsidP="003E14FE">
      <w:pPr>
        <w:spacing w:after="0" w:line="240" w:lineRule="auto"/>
        <w:ind w:left="360"/>
        <w:rPr>
          <w:rFonts w:cs="Arial"/>
          <w:b/>
          <w:color w:val="7030A0"/>
          <w:sz w:val="24"/>
          <w:szCs w:val="24"/>
        </w:rPr>
      </w:pPr>
    </w:p>
    <w:p w14:paraId="33806A61"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8</w:t>
      </w:r>
      <w:r w:rsidR="000D57C7" w:rsidRPr="00F55982">
        <w:rPr>
          <w:b/>
          <w:color w:val="000000" w:themeColor="text1"/>
          <w:sz w:val="24"/>
          <w:szCs w:val="24"/>
        </w:rPr>
        <w:tab/>
      </w:r>
      <w:r w:rsidR="00055653" w:rsidRPr="00F55982">
        <w:rPr>
          <w:b/>
          <w:color w:val="000000" w:themeColor="text1"/>
          <w:sz w:val="24"/>
          <w:szCs w:val="24"/>
        </w:rPr>
        <w:t>Consistent Cross Table Multicolumn Profile (42)</w:t>
      </w:r>
    </w:p>
    <w:p w14:paraId="607DD1E5" w14:textId="77777777" w:rsidR="0080716A" w:rsidRPr="00164DCB" w:rsidRDefault="00055653" w:rsidP="003E14FE">
      <w:pPr>
        <w:spacing w:after="0" w:line="240" w:lineRule="auto"/>
        <w:ind w:left="360"/>
        <w:rPr>
          <w:rFonts w:cs="Arial"/>
          <w:sz w:val="24"/>
          <w:szCs w:val="24"/>
        </w:rPr>
      </w:pPr>
      <w:r w:rsidRPr="00164DCB">
        <w:rPr>
          <w:rFonts w:cs="Arial"/>
          <w:sz w:val="24"/>
          <w:szCs w:val="24"/>
        </w:rPr>
        <w:t xml:space="preserve">This measure is similar to the Consistent Multicolumn Profile, but targets business rules that create relationships between fields in different tables. It measures the frequency distribution of sets of values across tables. Create a query with table </w:t>
      </w:r>
      <w:r w:rsidR="00046CF2" w:rsidRPr="00164DCB">
        <w:rPr>
          <w:rFonts w:cs="Arial"/>
          <w:sz w:val="24"/>
          <w:szCs w:val="24"/>
        </w:rPr>
        <w:t>joins that</w:t>
      </w:r>
      <w:r w:rsidRPr="00164DCB">
        <w:rPr>
          <w:rFonts w:cs="Arial"/>
          <w:sz w:val="24"/>
          <w:szCs w:val="24"/>
        </w:rPr>
        <w:t xml:space="preserve"> returns the frequency distribution of sets of values across fields in different tables. Compare the results with those for previous periods. Filters can be used to reduce the number of returns for easier analysis.</w:t>
      </w:r>
    </w:p>
    <w:p w14:paraId="55EA230B" w14:textId="77777777" w:rsidR="0080716A" w:rsidRPr="00164DCB" w:rsidRDefault="0080716A" w:rsidP="003E14FE">
      <w:pPr>
        <w:spacing w:after="0" w:line="240" w:lineRule="auto"/>
        <w:ind w:left="360"/>
        <w:rPr>
          <w:rFonts w:cs="Arial"/>
          <w:b/>
          <w:color w:val="7030A0"/>
          <w:sz w:val="24"/>
          <w:szCs w:val="24"/>
        </w:rPr>
      </w:pPr>
    </w:p>
    <w:p w14:paraId="124F4992"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06C62116"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If the frequency for any set of values exceeds three or more standard deviations of the frequency for the same set of values received in previous periods, investigate the causes. Changes in the frequency of sets of values aren’t necessarily bad, and may reflect an underlying change to the business process. If so, investigate, and document the business process changes in the metadata. However if there has been no </w:t>
      </w:r>
      <w:r w:rsidRPr="00164DCB">
        <w:rPr>
          <w:rFonts w:cs="Arial"/>
          <w:sz w:val="24"/>
          <w:szCs w:val="24"/>
        </w:rPr>
        <w:lastRenderedPageBreak/>
        <w:t>change in the business process, investigate to understand where the change is coming from, and take appropriate action.</w:t>
      </w:r>
    </w:p>
    <w:p w14:paraId="79F0018F"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pp.292-293.</w:t>
      </w:r>
    </w:p>
    <w:p w14:paraId="0778D07A" w14:textId="77777777" w:rsidR="004D0019" w:rsidRPr="00164DCB" w:rsidRDefault="004D0019" w:rsidP="003E14FE">
      <w:pPr>
        <w:spacing w:after="0" w:line="240" w:lineRule="auto"/>
        <w:ind w:left="360"/>
        <w:rPr>
          <w:rFonts w:cs="Arial"/>
          <w:b/>
          <w:color w:val="7030A0"/>
          <w:sz w:val="24"/>
          <w:szCs w:val="24"/>
        </w:rPr>
      </w:pPr>
    </w:p>
    <w:p w14:paraId="40E27FCF"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9</w:t>
      </w:r>
      <w:r w:rsidR="000D57C7" w:rsidRPr="00F55982">
        <w:rPr>
          <w:b/>
          <w:color w:val="000000" w:themeColor="text1"/>
          <w:sz w:val="24"/>
          <w:szCs w:val="24"/>
        </w:rPr>
        <w:tab/>
      </w:r>
      <w:r w:rsidR="00055653" w:rsidRPr="00F55982">
        <w:rPr>
          <w:b/>
          <w:color w:val="000000" w:themeColor="text1"/>
          <w:sz w:val="24"/>
          <w:szCs w:val="24"/>
        </w:rPr>
        <w:t>Chronology Consistent with Business Rules (34)</w:t>
      </w:r>
    </w:p>
    <w:p w14:paraId="4C4DF779" w14:textId="77777777" w:rsidR="00F34447" w:rsidRDefault="00055653" w:rsidP="00383EDE">
      <w:pPr>
        <w:spacing w:after="0" w:line="240" w:lineRule="auto"/>
        <w:ind w:left="360"/>
        <w:rPr>
          <w:rFonts w:cs="Arial"/>
          <w:sz w:val="24"/>
          <w:szCs w:val="24"/>
        </w:rPr>
      </w:pPr>
      <w:r w:rsidRPr="00164DCB">
        <w:rPr>
          <w:rFonts w:cs="Arial"/>
          <w:sz w:val="24"/>
          <w:szCs w:val="24"/>
        </w:rPr>
        <w:t xml:space="preserve">Business processes have chronological constraints that imply business rules – one action cannot occur before a previous action. Where different date fields are used to record when different sequential actions occurred, the consistency of chronology can be measured. Create a query that measures the ratio of dates being in the expected order.  This provides a measure of the level of illogical </w:t>
      </w:r>
      <w:r w:rsidR="00046CF2" w:rsidRPr="00164DCB">
        <w:rPr>
          <w:rFonts w:cs="Arial"/>
          <w:sz w:val="24"/>
          <w:szCs w:val="24"/>
        </w:rPr>
        <w:t>dates that</w:t>
      </w:r>
      <w:r w:rsidRPr="00164DCB">
        <w:rPr>
          <w:rFonts w:cs="Arial"/>
          <w:sz w:val="24"/>
          <w:szCs w:val="24"/>
        </w:rPr>
        <w:t xml:space="preserve"> can be compared with the ratios from previous periods fo</w:t>
      </w:r>
      <w:r w:rsidR="00383EDE">
        <w:rPr>
          <w:rFonts w:cs="Arial"/>
          <w:sz w:val="24"/>
          <w:szCs w:val="24"/>
        </w:rPr>
        <w:t xml:space="preserve">r consistency. </w:t>
      </w:r>
    </w:p>
    <w:p w14:paraId="661BBD8A" w14:textId="77777777" w:rsidR="00383EDE" w:rsidRPr="00383EDE" w:rsidRDefault="00383EDE" w:rsidP="00383EDE">
      <w:pPr>
        <w:spacing w:after="0" w:line="240" w:lineRule="auto"/>
        <w:ind w:left="360"/>
        <w:rPr>
          <w:rFonts w:cs="Arial"/>
          <w:sz w:val="24"/>
          <w:szCs w:val="24"/>
        </w:rPr>
      </w:pPr>
    </w:p>
    <w:p w14:paraId="51433624" w14:textId="77777777" w:rsidR="00055653" w:rsidRPr="00CF2BF3" w:rsidRDefault="00F34447" w:rsidP="00F34447">
      <w:pPr>
        <w:ind w:firstLine="360"/>
        <w:rPr>
          <w:rFonts w:eastAsiaTheme="minorEastAsia" w:cs="Arial"/>
          <w:b/>
          <w:sz w:val="24"/>
          <w:szCs w:val="24"/>
        </w:rPr>
      </w:pPr>
      <w:r>
        <w:rPr>
          <w:rFonts w:eastAsiaTheme="minorEastAsia" w:cs="Arial"/>
          <w:b/>
          <w:sz w:val="24"/>
          <w:szCs w:val="24"/>
        </w:rPr>
        <w:t>Da</w:t>
      </w:r>
      <w:r w:rsidR="00055653" w:rsidRPr="00CF2BF3">
        <w:rPr>
          <w:rFonts w:eastAsiaTheme="minorEastAsia" w:cs="Arial"/>
          <w:b/>
          <w:sz w:val="24"/>
          <w:szCs w:val="24"/>
        </w:rPr>
        <w:t>ta quality threshold and response protocol</w:t>
      </w:r>
    </w:p>
    <w:p w14:paraId="1A80E935" w14:textId="77777777" w:rsidR="0080716A" w:rsidRPr="00164DCB" w:rsidRDefault="00055653" w:rsidP="003E14FE">
      <w:pPr>
        <w:spacing w:after="0" w:line="240" w:lineRule="auto"/>
        <w:ind w:left="360"/>
        <w:rPr>
          <w:rFonts w:cs="Arial"/>
          <w:sz w:val="24"/>
          <w:szCs w:val="24"/>
        </w:rPr>
      </w:pPr>
      <w:r w:rsidRPr="00164DCB">
        <w:rPr>
          <w:rFonts w:cs="Arial"/>
          <w:sz w:val="24"/>
          <w:szCs w:val="24"/>
        </w:rPr>
        <w:t xml:space="preserve">Where explicit or implied business rules for process chronology are violated (e.g., an application cannot be approved in less than two days after it has been received), investigate the causes for erroneous data entry. </w:t>
      </w:r>
    </w:p>
    <w:p w14:paraId="5E7F5FD5"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 xml:space="preserve">Reference – LSC pp.277-278. </w:t>
      </w:r>
    </w:p>
    <w:p w14:paraId="578C5674" w14:textId="77777777" w:rsidR="004D0019" w:rsidRPr="00164DCB" w:rsidRDefault="004D0019" w:rsidP="003E14FE">
      <w:pPr>
        <w:spacing w:after="0" w:line="240" w:lineRule="auto"/>
        <w:ind w:left="360"/>
        <w:rPr>
          <w:rFonts w:cs="Arial"/>
          <w:b/>
          <w:color w:val="7030A0"/>
          <w:sz w:val="24"/>
          <w:szCs w:val="24"/>
        </w:rPr>
      </w:pPr>
    </w:p>
    <w:p w14:paraId="3DDD8572"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0D57C7" w:rsidRPr="00F55982">
        <w:rPr>
          <w:b/>
          <w:color w:val="000000" w:themeColor="text1"/>
          <w:sz w:val="24"/>
          <w:szCs w:val="24"/>
        </w:rPr>
        <w:t>1</w:t>
      </w:r>
      <w:r w:rsidR="001E14EE" w:rsidRPr="00F55982">
        <w:rPr>
          <w:b/>
          <w:color w:val="000000" w:themeColor="text1"/>
          <w:sz w:val="24"/>
          <w:szCs w:val="24"/>
        </w:rPr>
        <w:t>0</w:t>
      </w:r>
      <w:r w:rsidR="000D57C7" w:rsidRPr="00F55982">
        <w:rPr>
          <w:b/>
          <w:color w:val="000000" w:themeColor="text1"/>
          <w:sz w:val="24"/>
          <w:szCs w:val="24"/>
        </w:rPr>
        <w:tab/>
      </w:r>
      <w:r w:rsidR="00055653" w:rsidRPr="00F55982">
        <w:rPr>
          <w:b/>
          <w:color w:val="000000" w:themeColor="text1"/>
          <w:sz w:val="24"/>
          <w:szCs w:val="24"/>
        </w:rPr>
        <w:t>Consistent Time Elapsed (35)</w:t>
      </w:r>
    </w:p>
    <w:p w14:paraId="76553011"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This measure calculates a difference between two date fields, in terms of years, months, days, hours, minutes or seconds, depending on the nature of the business process.  Within a stable business process, there should be some consistency, for example, on the time elapsed between a work order being created and the work being completed.  Create a query that measures the frequency distribution of time elapsed between sequential dates in a business process. The results can be compared with the frequency distribution from previous periods for consistency over time. </w:t>
      </w:r>
    </w:p>
    <w:p w14:paraId="3D21EB38" w14:textId="77777777" w:rsidR="0080716A" w:rsidRPr="00164DCB" w:rsidRDefault="0080716A" w:rsidP="003E14FE">
      <w:pPr>
        <w:spacing w:after="0" w:line="240" w:lineRule="auto"/>
        <w:ind w:left="360"/>
        <w:rPr>
          <w:rFonts w:cs="Arial"/>
          <w:sz w:val="24"/>
          <w:szCs w:val="24"/>
        </w:rPr>
      </w:pPr>
    </w:p>
    <w:p w14:paraId="5949A4AD"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793F58CF" w14:textId="77777777" w:rsidR="00055653" w:rsidRPr="00164DCB" w:rsidRDefault="00055653" w:rsidP="003E14FE">
      <w:pPr>
        <w:spacing w:after="0" w:line="240" w:lineRule="auto"/>
        <w:ind w:left="360"/>
        <w:rPr>
          <w:rFonts w:cs="Arial"/>
          <w:sz w:val="24"/>
          <w:szCs w:val="24"/>
        </w:rPr>
      </w:pPr>
      <w:r w:rsidRPr="00164DCB">
        <w:rPr>
          <w:rFonts w:cs="Arial"/>
          <w:sz w:val="24"/>
          <w:szCs w:val="24"/>
        </w:rPr>
        <w:t>For business processes where timelines are regular and expected, thresholds can be established. Differences in relation to the thresholds may indicate problems in data entry. For business processes where the timelines are less regular, comparing the frequency distribution with previous periods may indicate a change in the conditions the business process operates in, or a data entry issue, both warranting investigation.</w:t>
      </w:r>
    </w:p>
    <w:p w14:paraId="0E3F06D9" w14:textId="77777777" w:rsidR="0080716A"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pp.279-281.</w:t>
      </w:r>
    </w:p>
    <w:p w14:paraId="22F659DF" w14:textId="77777777" w:rsidR="00CF2BF3" w:rsidRDefault="00CF2BF3" w:rsidP="000D57C7">
      <w:pPr>
        <w:spacing w:after="0" w:line="240" w:lineRule="auto"/>
        <w:rPr>
          <w:b/>
          <w:color w:val="8064A2" w:themeColor="accent4"/>
          <w:sz w:val="24"/>
          <w:szCs w:val="24"/>
        </w:rPr>
      </w:pPr>
    </w:p>
    <w:p w14:paraId="5FE28BD6"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0D57C7" w:rsidRPr="00F55982">
        <w:rPr>
          <w:b/>
          <w:color w:val="000000" w:themeColor="text1"/>
          <w:sz w:val="24"/>
          <w:szCs w:val="24"/>
        </w:rPr>
        <w:t>1</w:t>
      </w:r>
      <w:r w:rsidR="001E14EE" w:rsidRPr="00F55982">
        <w:rPr>
          <w:b/>
          <w:color w:val="000000" w:themeColor="text1"/>
          <w:sz w:val="24"/>
          <w:szCs w:val="24"/>
        </w:rPr>
        <w:t>1</w:t>
      </w:r>
      <w:r w:rsidR="000D57C7" w:rsidRPr="00F55982">
        <w:rPr>
          <w:b/>
          <w:color w:val="000000" w:themeColor="text1"/>
          <w:sz w:val="24"/>
          <w:szCs w:val="24"/>
        </w:rPr>
        <w:tab/>
      </w:r>
      <w:r w:rsidR="00055653" w:rsidRPr="00F55982">
        <w:rPr>
          <w:b/>
          <w:color w:val="000000" w:themeColor="text1"/>
          <w:sz w:val="24"/>
          <w:szCs w:val="24"/>
        </w:rPr>
        <w:t>Chronology Consistent with Business Rules Across Tables (43)</w:t>
      </w:r>
    </w:p>
    <w:p w14:paraId="111B8A0E"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This measure tests for the same issues as the Chronology Consistent with Business Rules measure, but does so across tables, requiring a table join as part of the query. </w:t>
      </w:r>
    </w:p>
    <w:p w14:paraId="688BF17B" w14:textId="77777777" w:rsidR="0080716A" w:rsidRPr="00164DCB" w:rsidRDefault="0080716A" w:rsidP="003E14FE">
      <w:pPr>
        <w:spacing w:after="0" w:line="240" w:lineRule="auto"/>
        <w:ind w:left="360"/>
        <w:rPr>
          <w:rFonts w:cs="Arial"/>
          <w:sz w:val="24"/>
          <w:szCs w:val="24"/>
        </w:rPr>
      </w:pPr>
    </w:p>
    <w:p w14:paraId="5BBBF6F0"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54FD4DAC" w14:textId="77777777" w:rsidR="0080716A" w:rsidRPr="00164DCB" w:rsidRDefault="00055653" w:rsidP="003E14FE">
      <w:pPr>
        <w:spacing w:after="0" w:line="240" w:lineRule="auto"/>
        <w:ind w:left="360"/>
        <w:rPr>
          <w:rFonts w:cs="Arial"/>
          <w:sz w:val="24"/>
          <w:szCs w:val="24"/>
        </w:rPr>
      </w:pPr>
      <w:r w:rsidRPr="00164DCB">
        <w:rPr>
          <w:rFonts w:cs="Arial"/>
          <w:sz w:val="24"/>
          <w:szCs w:val="24"/>
        </w:rPr>
        <w:t>Where explicit or implied business rules for process chronology are violated (e.g., an application cannot be approved in less than two days after it has been received), investigate the causes for erroneous data entry.</w:t>
      </w:r>
    </w:p>
    <w:p w14:paraId="14999C53" w14:textId="77777777" w:rsidR="0080716A" w:rsidRPr="00164DCB" w:rsidRDefault="00055653" w:rsidP="003E14FE">
      <w:pPr>
        <w:spacing w:after="0" w:line="240" w:lineRule="auto"/>
        <w:ind w:left="360"/>
        <w:rPr>
          <w:rFonts w:cs="Arial"/>
          <w:sz w:val="24"/>
          <w:szCs w:val="24"/>
        </w:rPr>
      </w:pPr>
      <w:r w:rsidRPr="00164DCB">
        <w:rPr>
          <w:rFonts w:cs="Arial"/>
          <w:sz w:val="24"/>
          <w:szCs w:val="24"/>
        </w:rPr>
        <w:t xml:space="preserve"> </w:t>
      </w:r>
      <w:r w:rsidR="000D57C7" w:rsidRPr="00164DCB">
        <w:rPr>
          <w:rFonts w:cs="Arial"/>
          <w:sz w:val="24"/>
          <w:szCs w:val="24"/>
        </w:rPr>
        <w:tab/>
      </w:r>
      <w:r w:rsidRPr="00164DCB">
        <w:rPr>
          <w:rFonts w:cs="Arial"/>
          <w:sz w:val="24"/>
          <w:szCs w:val="24"/>
        </w:rPr>
        <w:t>Reference – LSC pp.293.</w:t>
      </w:r>
    </w:p>
    <w:p w14:paraId="640ED1A6" w14:textId="77777777" w:rsidR="004D0019" w:rsidRPr="00164DCB" w:rsidRDefault="004D0019" w:rsidP="003E14FE">
      <w:pPr>
        <w:spacing w:after="0" w:line="240" w:lineRule="auto"/>
        <w:ind w:left="360"/>
        <w:rPr>
          <w:rFonts w:cs="Arial"/>
          <w:b/>
          <w:color w:val="7030A0"/>
          <w:sz w:val="24"/>
          <w:szCs w:val="24"/>
        </w:rPr>
      </w:pPr>
    </w:p>
    <w:p w14:paraId="278DC1AC"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12</w:t>
      </w:r>
      <w:r w:rsidR="000D57C7" w:rsidRPr="00F55982">
        <w:rPr>
          <w:b/>
          <w:color w:val="000000" w:themeColor="text1"/>
          <w:sz w:val="24"/>
          <w:szCs w:val="24"/>
        </w:rPr>
        <w:tab/>
      </w:r>
      <w:r w:rsidR="00055653" w:rsidRPr="00F55982">
        <w:rPr>
          <w:b/>
          <w:color w:val="000000" w:themeColor="text1"/>
          <w:sz w:val="24"/>
          <w:szCs w:val="24"/>
        </w:rPr>
        <w:t>Distinct Count of Represented Entities (31)</w:t>
      </w:r>
    </w:p>
    <w:p w14:paraId="044B9A56"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This measure compares the distinct count (the number of unique values) to a threshold, historical counts or total records. It provides a measure of reasonability for transactional data before it is loaded into a </w:t>
      </w:r>
      <w:r w:rsidRPr="00164DCB">
        <w:rPr>
          <w:rFonts w:cs="Arial"/>
          <w:sz w:val="24"/>
          <w:szCs w:val="24"/>
        </w:rPr>
        <w:lastRenderedPageBreak/>
        <w:t>database, on the basis that a stable business process will give similar results in different periods, allowing for the current period to be compared with previous periods. Using this measure requires a definition of what a distinct entity within the database is. Create a query that counts the distinct number of entities present in the dataset (e.g., unique customers). The query results are compared with results from previous periods, comparing either raw numbers with previous averages, percentage of median, or a ratio of the distinct entities to the total number of records (e.g., ratio of unique customers to total number of orders).</w:t>
      </w:r>
    </w:p>
    <w:p w14:paraId="636C8738" w14:textId="77777777" w:rsidR="004D0019" w:rsidRPr="00164DCB" w:rsidRDefault="004D0019" w:rsidP="003E14FE">
      <w:pPr>
        <w:spacing w:after="0" w:line="240" w:lineRule="auto"/>
        <w:ind w:left="360"/>
        <w:rPr>
          <w:rFonts w:cs="Arial"/>
          <w:sz w:val="24"/>
          <w:szCs w:val="24"/>
        </w:rPr>
      </w:pPr>
    </w:p>
    <w:p w14:paraId="558C4F1A"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02C37789"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Thresholds can be defined by subject matter experts or as three standard deviations from the median. If the thresholds are exceeded, the data load is paused until an investigation shows the causes. </w:t>
      </w:r>
    </w:p>
    <w:p w14:paraId="1FCD6324"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 xml:space="preserve">Reference – LSC pp.270-272. </w:t>
      </w:r>
    </w:p>
    <w:p w14:paraId="2561218A" w14:textId="77777777" w:rsidR="004D0019" w:rsidRPr="00164DCB" w:rsidRDefault="004D0019" w:rsidP="003E14FE">
      <w:pPr>
        <w:spacing w:after="0" w:line="240" w:lineRule="auto"/>
        <w:ind w:left="360"/>
        <w:rPr>
          <w:rFonts w:cs="Arial"/>
          <w:b/>
          <w:color w:val="7030A0"/>
          <w:sz w:val="24"/>
          <w:szCs w:val="24"/>
        </w:rPr>
      </w:pPr>
    </w:p>
    <w:p w14:paraId="1A50843A"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w:t>
      </w:r>
      <w:r w:rsidR="000D57C7" w:rsidRPr="00F55982">
        <w:rPr>
          <w:b/>
          <w:color w:val="000000" w:themeColor="text1"/>
          <w:sz w:val="24"/>
          <w:szCs w:val="24"/>
        </w:rPr>
        <w:t>3</w:t>
      </w:r>
      <w:r w:rsidR="000D57C7" w:rsidRPr="00F55982">
        <w:rPr>
          <w:b/>
          <w:color w:val="000000" w:themeColor="text1"/>
          <w:sz w:val="24"/>
          <w:szCs w:val="24"/>
        </w:rPr>
        <w:tab/>
      </w:r>
      <w:r w:rsidR="00055653" w:rsidRPr="00F55982">
        <w:rPr>
          <w:b/>
          <w:color w:val="000000" w:themeColor="text1"/>
          <w:sz w:val="24"/>
          <w:szCs w:val="24"/>
        </w:rPr>
        <w:t>Ratio of Distinct Count of Two Represented Entities (32)</w:t>
      </w:r>
    </w:p>
    <w:p w14:paraId="1DED576D" w14:textId="77777777" w:rsidR="00055653" w:rsidRPr="00164DCB" w:rsidRDefault="00055653" w:rsidP="003E14FE">
      <w:pPr>
        <w:spacing w:after="0" w:line="240" w:lineRule="auto"/>
        <w:ind w:left="360"/>
        <w:rPr>
          <w:rFonts w:cs="Arial"/>
          <w:sz w:val="24"/>
          <w:szCs w:val="24"/>
        </w:rPr>
      </w:pPr>
      <w:r w:rsidRPr="00164DCB">
        <w:rPr>
          <w:rFonts w:cs="Arial"/>
          <w:sz w:val="24"/>
          <w:szCs w:val="24"/>
        </w:rPr>
        <w:t>Consistency in relation to past inputs can be applied to the relationship between two entities. For example, the ratio of traffic tickets issued to the number of officers issuing traffic tickets might be expected to be consistent over time. This reasonability measure can be used to check incoming data against previous periods before it is loaded into the data store. Define the distinct entities. Create a query that provides a ratio of the number of distinct entities in one field with the number of distinct entities in a second related field. Compare the ratio with the average ratio from previous periods.</w:t>
      </w:r>
    </w:p>
    <w:p w14:paraId="353FA679" w14:textId="77777777" w:rsidR="004D0019" w:rsidRPr="00164DCB" w:rsidRDefault="004D0019" w:rsidP="003E14FE">
      <w:pPr>
        <w:spacing w:after="0" w:line="240" w:lineRule="auto"/>
        <w:ind w:left="360"/>
        <w:rPr>
          <w:rFonts w:cs="Arial"/>
          <w:sz w:val="24"/>
          <w:szCs w:val="24"/>
        </w:rPr>
      </w:pPr>
    </w:p>
    <w:p w14:paraId="65E23A6F"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32E8A34B" w14:textId="77777777" w:rsidR="00055653" w:rsidRPr="00164DCB" w:rsidRDefault="00055653" w:rsidP="003E14FE">
      <w:pPr>
        <w:spacing w:after="0" w:line="240" w:lineRule="auto"/>
        <w:ind w:left="360"/>
        <w:rPr>
          <w:rFonts w:cs="Arial"/>
          <w:sz w:val="24"/>
          <w:szCs w:val="24"/>
        </w:rPr>
      </w:pPr>
      <w:r w:rsidRPr="00164DCB">
        <w:rPr>
          <w:rFonts w:cs="Arial"/>
          <w:sz w:val="24"/>
          <w:szCs w:val="24"/>
        </w:rPr>
        <w:t>If the ratio exceeds three standard deviations from the average ratio from previous periods, investigate the causes before loading the new data to the data store.</w:t>
      </w:r>
    </w:p>
    <w:p w14:paraId="21CD4E76"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pp.272-274.</w:t>
      </w:r>
    </w:p>
    <w:p w14:paraId="5C47D304" w14:textId="77777777" w:rsidR="000D57C7" w:rsidRPr="00164DCB" w:rsidRDefault="000D57C7" w:rsidP="003E14FE">
      <w:pPr>
        <w:spacing w:after="0" w:line="240" w:lineRule="auto"/>
        <w:ind w:left="360"/>
        <w:rPr>
          <w:rFonts w:cs="Arial"/>
          <w:b/>
          <w:color w:val="7030A0"/>
          <w:sz w:val="24"/>
          <w:szCs w:val="24"/>
        </w:rPr>
      </w:pPr>
    </w:p>
    <w:p w14:paraId="4A772B9A"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14</w:t>
      </w:r>
      <w:r w:rsidR="000D57C7" w:rsidRPr="00F55982">
        <w:rPr>
          <w:b/>
          <w:color w:val="000000" w:themeColor="text1"/>
          <w:sz w:val="24"/>
          <w:szCs w:val="24"/>
        </w:rPr>
        <w:tab/>
      </w:r>
      <w:r w:rsidR="00055653" w:rsidRPr="00F55982">
        <w:rPr>
          <w:b/>
          <w:color w:val="000000" w:themeColor="text1"/>
          <w:sz w:val="24"/>
          <w:szCs w:val="24"/>
        </w:rPr>
        <w:t xml:space="preserve">Consistent Amount Field Calculations </w:t>
      </w:r>
      <w:r w:rsidR="000D57C7" w:rsidRPr="00F55982">
        <w:rPr>
          <w:b/>
          <w:color w:val="000000" w:themeColor="text1"/>
          <w:sz w:val="24"/>
          <w:szCs w:val="24"/>
        </w:rPr>
        <w:t>across</w:t>
      </w:r>
      <w:r w:rsidR="00055653" w:rsidRPr="00F55982">
        <w:rPr>
          <w:b/>
          <w:color w:val="000000" w:themeColor="text1"/>
          <w:sz w:val="24"/>
          <w:szCs w:val="24"/>
        </w:rPr>
        <w:t xml:space="preserve"> Secondary Fields (36)</w:t>
      </w:r>
    </w:p>
    <w:p w14:paraId="58D0830B" w14:textId="77777777" w:rsidR="004D0019" w:rsidRPr="00164DCB" w:rsidRDefault="00055653" w:rsidP="003E14FE">
      <w:pPr>
        <w:spacing w:after="0" w:line="240" w:lineRule="auto"/>
        <w:ind w:left="360"/>
        <w:rPr>
          <w:rFonts w:cs="Arial"/>
          <w:sz w:val="24"/>
          <w:szCs w:val="24"/>
        </w:rPr>
      </w:pPr>
      <w:r w:rsidRPr="00164DCB">
        <w:rPr>
          <w:rFonts w:cs="Arial"/>
          <w:sz w:val="24"/>
          <w:szCs w:val="24"/>
        </w:rPr>
        <w:t>This in-line measure looks at consistency over time across an amount field and one or more distinct entities in other fields. For example, the dollar value (expressed either as a total or as a percentage) against different types of construction can be compared against previous periods. Define the distinct entities in the secondary field. Create a query that sums the amount field (for the denominator), and also tabulates the amounts against the distinct entities. Normalize these results as percentages of the total amount, and/or calculate the average amount per distinct entity. Compare against average percentage mix and/or average amount per entity from previous periods.</w:t>
      </w:r>
    </w:p>
    <w:p w14:paraId="52401D81"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 </w:t>
      </w:r>
    </w:p>
    <w:p w14:paraId="00B8B5E9"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4927492B" w14:textId="77777777" w:rsidR="00055653" w:rsidRPr="00164DCB" w:rsidRDefault="00055653" w:rsidP="003E14FE">
      <w:pPr>
        <w:spacing w:after="0" w:line="240" w:lineRule="auto"/>
        <w:ind w:left="360"/>
        <w:rPr>
          <w:rFonts w:cs="Arial"/>
          <w:sz w:val="24"/>
          <w:szCs w:val="24"/>
        </w:rPr>
      </w:pPr>
      <w:r w:rsidRPr="00164DCB">
        <w:rPr>
          <w:rFonts w:cs="Arial"/>
          <w:sz w:val="24"/>
          <w:szCs w:val="24"/>
        </w:rPr>
        <w:t>A threshold of greater than three standard deviations from the mean of percentages or amounts from previous periods can be used. If the threshold is exceeded, investigate the causes of the deviation and make any necessary corrective actions before loading to the data store.</w:t>
      </w:r>
      <w:r w:rsidR="00491C01">
        <w:rPr>
          <w:rFonts w:cs="Arial"/>
          <w:sz w:val="24"/>
          <w:szCs w:val="24"/>
        </w:rPr>
        <w:tab/>
      </w:r>
      <w:r w:rsidRPr="00164DCB">
        <w:rPr>
          <w:rFonts w:cs="Arial"/>
          <w:sz w:val="24"/>
          <w:szCs w:val="24"/>
        </w:rPr>
        <w:t>Reference – LSC pp.281-284.</w:t>
      </w:r>
    </w:p>
    <w:p w14:paraId="032EBFD5" w14:textId="77777777" w:rsidR="000D57C7" w:rsidRPr="00164DCB" w:rsidRDefault="000D57C7" w:rsidP="003E14FE">
      <w:pPr>
        <w:spacing w:after="0" w:line="240" w:lineRule="auto"/>
        <w:ind w:left="360"/>
        <w:rPr>
          <w:rFonts w:cs="Arial"/>
          <w:b/>
          <w:color w:val="7030A0"/>
          <w:sz w:val="24"/>
          <w:szCs w:val="24"/>
        </w:rPr>
      </w:pPr>
    </w:p>
    <w:p w14:paraId="3381F8B7"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15</w:t>
      </w:r>
      <w:r w:rsidR="000D57C7" w:rsidRPr="00F55982">
        <w:rPr>
          <w:b/>
          <w:color w:val="000000" w:themeColor="text1"/>
          <w:sz w:val="24"/>
          <w:szCs w:val="24"/>
        </w:rPr>
        <w:tab/>
      </w:r>
      <w:r w:rsidR="00055653" w:rsidRPr="00F55982">
        <w:rPr>
          <w:b/>
          <w:color w:val="000000" w:themeColor="text1"/>
          <w:sz w:val="24"/>
          <w:szCs w:val="24"/>
        </w:rPr>
        <w:t>Consistent Record Counts by Aggregated Date (37)</w:t>
      </w:r>
    </w:p>
    <w:p w14:paraId="1C2F5003" w14:textId="77777777" w:rsidR="00055653" w:rsidRPr="00164DCB" w:rsidRDefault="00055653" w:rsidP="003E14FE">
      <w:pPr>
        <w:spacing w:after="0" w:line="240" w:lineRule="auto"/>
        <w:ind w:left="360"/>
        <w:rPr>
          <w:rFonts w:cs="Arial"/>
          <w:sz w:val="24"/>
          <w:szCs w:val="24"/>
        </w:rPr>
      </w:pPr>
      <w:r w:rsidRPr="00164DCB">
        <w:rPr>
          <w:rFonts w:cs="Arial"/>
          <w:sz w:val="24"/>
          <w:szCs w:val="24"/>
        </w:rPr>
        <w:t>This periodic measure counts records by date ranges to reflect the business process. For example, the count of ambulance call-outs dealt with in a month. This count can then be compared with previous periods, or, if there is seasonality to the business process, to the same period in previous years. The date range of aggregation should be defined meaningfully in relation to the business process so that short term volatility is not a factor in the comparison. Create a query that aggregates record counts by date. Compare with the mean from previous periods, taking seasonality into account if necessary.</w:t>
      </w:r>
    </w:p>
    <w:p w14:paraId="5E1D512A" w14:textId="77777777" w:rsidR="004D0019" w:rsidRPr="00164DCB" w:rsidRDefault="004D0019" w:rsidP="003E14FE">
      <w:pPr>
        <w:spacing w:after="0" w:line="240" w:lineRule="auto"/>
        <w:ind w:left="360"/>
        <w:rPr>
          <w:rFonts w:cs="Arial"/>
          <w:sz w:val="24"/>
          <w:szCs w:val="24"/>
        </w:rPr>
      </w:pPr>
    </w:p>
    <w:p w14:paraId="25BF9C70"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42E148E8" w14:textId="77777777" w:rsidR="00055653" w:rsidRPr="00164DCB" w:rsidRDefault="00055653" w:rsidP="003E14FE">
      <w:pPr>
        <w:spacing w:after="0" w:line="240" w:lineRule="auto"/>
        <w:ind w:left="360"/>
        <w:rPr>
          <w:rFonts w:cs="Arial"/>
          <w:sz w:val="24"/>
          <w:szCs w:val="24"/>
        </w:rPr>
      </w:pPr>
      <w:r w:rsidRPr="00164DCB">
        <w:rPr>
          <w:rFonts w:cs="Arial"/>
          <w:sz w:val="24"/>
          <w:szCs w:val="24"/>
        </w:rPr>
        <w:t>Significant changes may indicate missing or duplicate records. Thresholds of three or more standard deviations from the mean of previous date aggregation periods should be investigated.</w:t>
      </w:r>
    </w:p>
    <w:p w14:paraId="57B6CC6A"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pp.284-286.</w:t>
      </w:r>
    </w:p>
    <w:p w14:paraId="1ACCDA13" w14:textId="77777777" w:rsidR="000D57C7" w:rsidRPr="00164DCB" w:rsidRDefault="000D57C7" w:rsidP="003E14FE">
      <w:pPr>
        <w:spacing w:after="0" w:line="240" w:lineRule="auto"/>
        <w:ind w:left="360"/>
        <w:rPr>
          <w:rFonts w:cs="Arial"/>
          <w:b/>
          <w:color w:val="7030A0"/>
          <w:sz w:val="24"/>
          <w:szCs w:val="24"/>
        </w:rPr>
      </w:pPr>
    </w:p>
    <w:p w14:paraId="3FD6BD08"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16</w:t>
      </w:r>
      <w:r w:rsidR="000D57C7" w:rsidRPr="00F55982">
        <w:rPr>
          <w:b/>
          <w:color w:val="000000" w:themeColor="text1"/>
          <w:sz w:val="24"/>
          <w:szCs w:val="24"/>
        </w:rPr>
        <w:tab/>
      </w:r>
      <w:r w:rsidR="00055653" w:rsidRPr="00F55982">
        <w:rPr>
          <w:b/>
          <w:color w:val="000000" w:themeColor="text1"/>
          <w:sz w:val="24"/>
          <w:szCs w:val="24"/>
        </w:rPr>
        <w:t>Consistent Amount Field by Aggregated Date (38)</w:t>
      </w:r>
    </w:p>
    <w:p w14:paraId="2C1EA33D" w14:textId="77777777" w:rsidR="00055653" w:rsidRPr="00164DCB" w:rsidRDefault="00055653" w:rsidP="003E14FE">
      <w:pPr>
        <w:spacing w:after="0" w:line="240" w:lineRule="auto"/>
        <w:ind w:left="360"/>
        <w:rPr>
          <w:rFonts w:cs="Arial"/>
          <w:sz w:val="24"/>
          <w:szCs w:val="24"/>
        </w:rPr>
      </w:pPr>
      <w:r w:rsidRPr="00164DCB">
        <w:rPr>
          <w:rFonts w:cs="Arial"/>
          <w:sz w:val="24"/>
          <w:szCs w:val="24"/>
        </w:rPr>
        <w:t>This periodic measure totals amounts by date ranges to reflect the business process. For example, the total fees collected during a four week period. This amount can then be compared with previous periods, or, if there is seasonality to the business process, to the same period in previous years. The date range of aggregation should be defined meaningfully in relation to the business process so that short term volatility is not a factor in the comparison. Create a query that aggregates an amount field by date. Compare with the mean from previous periods, taking seasonality into account if necessary.</w:t>
      </w:r>
    </w:p>
    <w:p w14:paraId="2E693201" w14:textId="77777777" w:rsidR="004D0019" w:rsidRPr="00164DCB" w:rsidRDefault="004D0019" w:rsidP="003E14FE">
      <w:pPr>
        <w:spacing w:after="0" w:line="240" w:lineRule="auto"/>
        <w:ind w:left="360"/>
        <w:rPr>
          <w:rFonts w:cs="Arial"/>
          <w:sz w:val="24"/>
          <w:szCs w:val="24"/>
        </w:rPr>
      </w:pPr>
    </w:p>
    <w:p w14:paraId="14B017D9"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428F9E3F" w14:textId="77777777" w:rsidR="00055653" w:rsidRPr="00164DCB" w:rsidRDefault="00055653" w:rsidP="003E14FE">
      <w:pPr>
        <w:spacing w:after="0" w:line="240" w:lineRule="auto"/>
        <w:ind w:left="360"/>
        <w:rPr>
          <w:rFonts w:cs="Arial"/>
          <w:sz w:val="24"/>
          <w:szCs w:val="24"/>
        </w:rPr>
      </w:pPr>
      <w:r w:rsidRPr="00164DCB">
        <w:rPr>
          <w:rFonts w:cs="Arial"/>
          <w:sz w:val="24"/>
          <w:szCs w:val="24"/>
        </w:rPr>
        <w:t>Significant changes may indicate missing or duplicate records. Thresholds of three or more standard deviations from the mean of previous date aggregation periods should be investigated.</w:t>
      </w:r>
    </w:p>
    <w:p w14:paraId="1AB6BC7E" w14:textId="77777777" w:rsidR="00055653"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pp.286-288.</w:t>
      </w:r>
    </w:p>
    <w:p w14:paraId="6F69ECEF" w14:textId="77777777" w:rsidR="00CF2BF3" w:rsidRPr="00164DCB" w:rsidRDefault="00CF2BF3" w:rsidP="003E14FE">
      <w:pPr>
        <w:spacing w:after="0" w:line="240" w:lineRule="auto"/>
        <w:ind w:left="360"/>
        <w:rPr>
          <w:rFonts w:cs="Arial"/>
          <w:sz w:val="24"/>
          <w:szCs w:val="24"/>
        </w:rPr>
      </w:pPr>
    </w:p>
    <w:p w14:paraId="4DB391BF"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17</w:t>
      </w:r>
      <w:r w:rsidR="000D57C7" w:rsidRPr="00F55982">
        <w:rPr>
          <w:b/>
          <w:color w:val="000000" w:themeColor="text1"/>
          <w:sz w:val="24"/>
          <w:szCs w:val="24"/>
        </w:rPr>
        <w:tab/>
      </w:r>
      <w:r w:rsidR="00055653" w:rsidRPr="00F55982">
        <w:rPr>
          <w:b/>
          <w:color w:val="000000" w:themeColor="text1"/>
          <w:sz w:val="24"/>
          <w:szCs w:val="24"/>
        </w:rPr>
        <w:t>Consistent Cross Table Amount Field Calculations (44)</w:t>
      </w:r>
    </w:p>
    <w:p w14:paraId="7CEB2F37"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This in-line measure looks at consistency over time across one or more amount fields and one or more distinct entities in other fields, where the data is in related tables. For example, the dollar value (expressed either as a total or as a percentage) against different types of construction can be compared against previous periods. Define the distinct entities in the secondary field. Create a query or set of queries with table joins that sums the amount field (for the denominator), and also tabulates the amounts against the distinct entities. Normalize these results as percentages of the total amount, and/or calculate the average amount per distinct entity. Compare against average percentage mix and/or average amount per entity from previous periods. </w:t>
      </w:r>
    </w:p>
    <w:p w14:paraId="657F4139" w14:textId="77777777" w:rsidR="004D0019" w:rsidRPr="00164DCB" w:rsidRDefault="004D0019" w:rsidP="003E14FE">
      <w:pPr>
        <w:spacing w:after="0" w:line="240" w:lineRule="auto"/>
        <w:ind w:left="360"/>
        <w:rPr>
          <w:rFonts w:cs="Arial"/>
          <w:sz w:val="24"/>
          <w:szCs w:val="24"/>
        </w:rPr>
      </w:pPr>
    </w:p>
    <w:p w14:paraId="5DF60571"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423BA2CE" w14:textId="77777777" w:rsidR="00055653" w:rsidRPr="00164DCB" w:rsidRDefault="00055653" w:rsidP="003E14FE">
      <w:pPr>
        <w:spacing w:after="0" w:line="240" w:lineRule="auto"/>
        <w:ind w:left="360"/>
        <w:rPr>
          <w:rFonts w:cs="Arial"/>
          <w:sz w:val="24"/>
          <w:szCs w:val="24"/>
        </w:rPr>
      </w:pPr>
      <w:r w:rsidRPr="00164DCB">
        <w:rPr>
          <w:rFonts w:cs="Arial"/>
          <w:sz w:val="24"/>
          <w:szCs w:val="24"/>
        </w:rPr>
        <w:t>A threshold of greater than three standard deviations from the mean of percentages or amounts from previous periods can be used. If the threshold is exceeded, investigate the causes of the deviation.</w:t>
      </w:r>
    </w:p>
    <w:p w14:paraId="04E1A21D"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 xml:space="preserve"> Reference – LSC pp.293-294.</w:t>
      </w:r>
    </w:p>
    <w:p w14:paraId="5F14EDE0" w14:textId="77777777" w:rsidR="004D0019" w:rsidRPr="00164DCB" w:rsidRDefault="004D0019" w:rsidP="003E14FE">
      <w:pPr>
        <w:spacing w:after="0" w:line="240" w:lineRule="auto"/>
        <w:ind w:left="360"/>
        <w:rPr>
          <w:rFonts w:cs="Arial"/>
          <w:b/>
          <w:color w:val="7030A0"/>
          <w:sz w:val="24"/>
          <w:szCs w:val="24"/>
        </w:rPr>
      </w:pPr>
    </w:p>
    <w:p w14:paraId="40F6A52F" w14:textId="77777777" w:rsidR="00055653" w:rsidRPr="00F55982" w:rsidRDefault="00CF2BF3" w:rsidP="000D57C7">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18</w:t>
      </w:r>
      <w:r w:rsidR="000D57C7" w:rsidRPr="00F55982">
        <w:rPr>
          <w:b/>
          <w:color w:val="000000" w:themeColor="text1"/>
          <w:sz w:val="24"/>
          <w:szCs w:val="24"/>
        </w:rPr>
        <w:tab/>
      </w:r>
      <w:r w:rsidR="00055653" w:rsidRPr="00F55982">
        <w:rPr>
          <w:b/>
          <w:color w:val="000000" w:themeColor="text1"/>
          <w:sz w:val="24"/>
          <w:szCs w:val="24"/>
        </w:rPr>
        <w:t>Consistent Cross Table Amount Field by Aggregated Date (45)</w:t>
      </w:r>
    </w:p>
    <w:p w14:paraId="512BCAC0" w14:textId="77777777" w:rsidR="00055653" w:rsidRPr="00164DCB" w:rsidRDefault="00055653" w:rsidP="003E14FE">
      <w:pPr>
        <w:spacing w:after="0" w:line="240" w:lineRule="auto"/>
        <w:ind w:left="360"/>
        <w:rPr>
          <w:rFonts w:cs="Arial"/>
          <w:sz w:val="24"/>
          <w:szCs w:val="24"/>
        </w:rPr>
      </w:pPr>
      <w:r w:rsidRPr="00164DCB">
        <w:rPr>
          <w:rFonts w:cs="Arial"/>
          <w:sz w:val="24"/>
          <w:szCs w:val="24"/>
        </w:rPr>
        <w:t>This periodic measure totals amounts by date ranges to reflect the business process, where the data are contained in related tables or systems. For example, the total fees collected for two related processes during a four week period. This amount can then be compared with previous periods, or, if there is seasonality to the business process, to the same period in previous years. The date range of aggregation should be defined meaningfully in relation to the business process so that short term volatility is not a factor in the comparison. Create a query with table joins that aggregates one or more amount fields by date. Compare with the mean from previous periods, taking seasonality into account if necessary.</w:t>
      </w:r>
    </w:p>
    <w:p w14:paraId="180DF6F4" w14:textId="77777777" w:rsidR="004D0019" w:rsidRPr="00164DCB" w:rsidRDefault="004D0019" w:rsidP="003E14FE">
      <w:pPr>
        <w:spacing w:after="0" w:line="240" w:lineRule="auto"/>
        <w:ind w:left="360"/>
        <w:rPr>
          <w:rFonts w:cs="Arial"/>
          <w:sz w:val="24"/>
          <w:szCs w:val="24"/>
        </w:rPr>
      </w:pPr>
    </w:p>
    <w:p w14:paraId="6AC7A1E4"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079A8AF6" w14:textId="77777777" w:rsidR="00055653" w:rsidRPr="00164DCB" w:rsidRDefault="00055653" w:rsidP="003E14FE">
      <w:pPr>
        <w:spacing w:after="0" w:line="240" w:lineRule="auto"/>
        <w:ind w:left="360"/>
        <w:rPr>
          <w:rFonts w:cs="Arial"/>
          <w:sz w:val="24"/>
          <w:szCs w:val="24"/>
        </w:rPr>
      </w:pPr>
      <w:r w:rsidRPr="00164DCB">
        <w:rPr>
          <w:rFonts w:cs="Arial"/>
          <w:sz w:val="24"/>
          <w:szCs w:val="24"/>
        </w:rPr>
        <w:t>Significant changes may indicate missing or duplicate records. Thresholds of three or more standard deviations from the mean of previous date aggregation periods should be investigated.</w:t>
      </w:r>
    </w:p>
    <w:p w14:paraId="4ED1BED5" w14:textId="77777777" w:rsidR="00055653" w:rsidRPr="00164DCB" w:rsidRDefault="000D57C7" w:rsidP="003E14FE">
      <w:pPr>
        <w:spacing w:after="0" w:line="240" w:lineRule="auto"/>
        <w:ind w:left="360"/>
        <w:rPr>
          <w:rFonts w:cs="Arial"/>
          <w:sz w:val="24"/>
          <w:szCs w:val="24"/>
        </w:rPr>
      </w:pPr>
      <w:r w:rsidRPr="00164DCB">
        <w:rPr>
          <w:rFonts w:cs="Arial"/>
          <w:sz w:val="24"/>
          <w:szCs w:val="24"/>
        </w:rPr>
        <w:tab/>
      </w:r>
      <w:r w:rsidR="00055653" w:rsidRPr="00164DCB">
        <w:rPr>
          <w:rFonts w:cs="Arial"/>
          <w:sz w:val="24"/>
          <w:szCs w:val="24"/>
        </w:rPr>
        <w:t>Reference – LSC pp.294-295.</w:t>
      </w:r>
    </w:p>
    <w:p w14:paraId="5F92C572" w14:textId="77777777" w:rsidR="004D0019" w:rsidRPr="00164DCB" w:rsidRDefault="004D0019" w:rsidP="003E14FE">
      <w:pPr>
        <w:spacing w:after="0" w:line="240" w:lineRule="auto"/>
        <w:ind w:left="360"/>
        <w:rPr>
          <w:rFonts w:cs="Arial"/>
          <w:b/>
          <w:color w:val="7030A0"/>
          <w:sz w:val="24"/>
          <w:szCs w:val="24"/>
        </w:rPr>
      </w:pPr>
    </w:p>
    <w:p w14:paraId="1CAD9EFA" w14:textId="77777777" w:rsidR="00055653" w:rsidRPr="00F55982" w:rsidRDefault="00CF2BF3" w:rsidP="00096579">
      <w:pPr>
        <w:spacing w:after="0" w:line="240" w:lineRule="auto"/>
        <w:rPr>
          <w:b/>
          <w:color w:val="000000" w:themeColor="text1"/>
          <w:sz w:val="24"/>
          <w:szCs w:val="24"/>
        </w:rPr>
      </w:pPr>
      <w:r w:rsidRPr="00F55982">
        <w:rPr>
          <w:b/>
          <w:color w:val="000000" w:themeColor="text1"/>
          <w:sz w:val="24"/>
          <w:szCs w:val="24"/>
        </w:rPr>
        <w:t>D</w:t>
      </w:r>
      <w:r w:rsidR="00B83608" w:rsidRPr="00F55982">
        <w:rPr>
          <w:b/>
          <w:color w:val="000000" w:themeColor="text1"/>
          <w:sz w:val="24"/>
          <w:szCs w:val="24"/>
        </w:rPr>
        <w:t>.4</w:t>
      </w:r>
      <w:r w:rsidR="00491C01" w:rsidRPr="00F55982">
        <w:rPr>
          <w:b/>
          <w:color w:val="000000" w:themeColor="text1"/>
          <w:sz w:val="24"/>
          <w:szCs w:val="24"/>
        </w:rPr>
        <w:t>.</w:t>
      </w:r>
      <w:r w:rsidR="001E14EE" w:rsidRPr="00F55982">
        <w:rPr>
          <w:b/>
          <w:color w:val="000000" w:themeColor="text1"/>
          <w:sz w:val="24"/>
          <w:szCs w:val="24"/>
        </w:rPr>
        <w:t>19</w:t>
      </w:r>
      <w:r w:rsidR="00096579" w:rsidRPr="00F55982">
        <w:rPr>
          <w:b/>
          <w:color w:val="000000" w:themeColor="text1"/>
          <w:sz w:val="24"/>
          <w:szCs w:val="24"/>
        </w:rPr>
        <w:tab/>
      </w:r>
      <w:r w:rsidR="00055653" w:rsidRPr="00F55982">
        <w:rPr>
          <w:b/>
          <w:color w:val="000000" w:themeColor="text1"/>
          <w:sz w:val="24"/>
          <w:szCs w:val="24"/>
        </w:rPr>
        <w:t>Consistency Compared to External Benchmarks (46)</w:t>
      </w:r>
    </w:p>
    <w:p w14:paraId="4BB89A43" w14:textId="77777777" w:rsidR="00055653" w:rsidRPr="00164DCB" w:rsidRDefault="00055653" w:rsidP="003E14FE">
      <w:pPr>
        <w:spacing w:after="0" w:line="240" w:lineRule="auto"/>
        <w:ind w:left="360"/>
        <w:rPr>
          <w:rFonts w:cs="Arial"/>
          <w:sz w:val="24"/>
          <w:szCs w:val="24"/>
        </w:rPr>
      </w:pPr>
      <w:r w:rsidRPr="00164DCB">
        <w:rPr>
          <w:rFonts w:cs="Arial"/>
          <w:sz w:val="24"/>
          <w:szCs w:val="24"/>
        </w:rPr>
        <w:t xml:space="preserve">External benchmarks from standards organizations or municipal peers can be helpful in assessing data quality as well as the efficiency of business processes. Column or multicolumn profiles are typical measures for comparison with external benchmarks. While benchmarks from standards organizations should be based on validated data, caution should be taken </w:t>
      </w:r>
      <w:r w:rsidR="0088094F" w:rsidRPr="00164DCB">
        <w:rPr>
          <w:rFonts w:cs="Arial"/>
          <w:sz w:val="24"/>
          <w:szCs w:val="24"/>
        </w:rPr>
        <w:t>those</w:t>
      </w:r>
      <w:r w:rsidRPr="00164DCB">
        <w:rPr>
          <w:rFonts w:cs="Arial"/>
          <w:sz w:val="24"/>
          <w:szCs w:val="24"/>
        </w:rPr>
        <w:t xml:space="preserve"> benchmarks from peer organizations as these have not necessarily been validated consistently.</w:t>
      </w:r>
    </w:p>
    <w:p w14:paraId="0402D416" w14:textId="77777777" w:rsidR="004D0019" w:rsidRPr="00164DCB" w:rsidRDefault="004D0019" w:rsidP="003E14FE">
      <w:pPr>
        <w:spacing w:after="0" w:line="240" w:lineRule="auto"/>
        <w:ind w:left="360"/>
        <w:rPr>
          <w:rFonts w:cs="Arial"/>
          <w:sz w:val="24"/>
          <w:szCs w:val="24"/>
        </w:rPr>
      </w:pPr>
    </w:p>
    <w:p w14:paraId="7B8EF800" w14:textId="77777777" w:rsidR="00055653" w:rsidRPr="00CF2BF3" w:rsidRDefault="00055653"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36CD180E" w14:textId="77777777" w:rsidR="00055653" w:rsidRPr="00164DCB" w:rsidRDefault="00055653" w:rsidP="003E14FE">
      <w:pPr>
        <w:spacing w:after="0" w:line="240" w:lineRule="auto"/>
        <w:ind w:left="360"/>
        <w:rPr>
          <w:rFonts w:cs="Arial"/>
          <w:sz w:val="24"/>
          <w:szCs w:val="24"/>
        </w:rPr>
      </w:pPr>
      <w:r w:rsidRPr="00164DCB">
        <w:rPr>
          <w:rFonts w:cs="Arial"/>
          <w:sz w:val="24"/>
          <w:szCs w:val="24"/>
        </w:rPr>
        <w:t>Significant deviations from benchmarks should be investigated and the causes understood. Where the causes relate to data quality, corrective actions should be taken.</w:t>
      </w:r>
    </w:p>
    <w:p w14:paraId="752094E5" w14:textId="77777777" w:rsidR="00055653" w:rsidRPr="00164DCB" w:rsidRDefault="00096579" w:rsidP="003E14FE">
      <w:pPr>
        <w:spacing w:after="0" w:line="240" w:lineRule="auto"/>
        <w:ind w:left="360"/>
        <w:rPr>
          <w:sz w:val="24"/>
          <w:szCs w:val="24"/>
        </w:rPr>
      </w:pPr>
      <w:r w:rsidRPr="00164DCB">
        <w:rPr>
          <w:rFonts w:cs="Arial"/>
          <w:sz w:val="24"/>
          <w:szCs w:val="24"/>
        </w:rPr>
        <w:tab/>
      </w:r>
      <w:r w:rsidR="00055653" w:rsidRPr="00164DCB">
        <w:rPr>
          <w:rFonts w:cs="Arial"/>
          <w:sz w:val="24"/>
          <w:szCs w:val="24"/>
        </w:rPr>
        <w:t>Reference – LSC pp.295-296.</w:t>
      </w:r>
    </w:p>
    <w:p w14:paraId="7DFCFDCA" w14:textId="77777777" w:rsidR="00114EDB" w:rsidRPr="00164DCB" w:rsidRDefault="00114EDB" w:rsidP="00286296">
      <w:pPr>
        <w:spacing w:after="0" w:line="240" w:lineRule="auto"/>
        <w:rPr>
          <w:b/>
          <w:color w:val="548DD4" w:themeColor="text2" w:themeTint="99"/>
          <w:sz w:val="24"/>
          <w:szCs w:val="24"/>
        </w:rPr>
      </w:pPr>
      <w:bookmarkStart w:id="202" w:name="_Toc485195255"/>
      <w:bookmarkStart w:id="203" w:name="_Toc507599217"/>
      <w:bookmarkEnd w:id="201"/>
    </w:p>
    <w:p w14:paraId="6DA11E19" w14:textId="77777777" w:rsidR="00926B88" w:rsidRPr="00F55982" w:rsidRDefault="00491C01" w:rsidP="00286296">
      <w:pPr>
        <w:spacing w:after="0" w:line="240" w:lineRule="auto"/>
        <w:rPr>
          <w:b/>
          <w:color w:val="000000" w:themeColor="text1"/>
          <w:sz w:val="24"/>
          <w:szCs w:val="24"/>
        </w:rPr>
      </w:pPr>
      <w:r w:rsidRPr="00F55982">
        <w:rPr>
          <w:b/>
          <w:color w:val="000000" w:themeColor="text1"/>
          <w:sz w:val="24"/>
          <w:szCs w:val="24"/>
        </w:rPr>
        <w:t>D</w:t>
      </w:r>
      <w:r w:rsidR="004C73BC" w:rsidRPr="00F55982">
        <w:rPr>
          <w:b/>
          <w:color w:val="000000" w:themeColor="text1"/>
          <w:sz w:val="24"/>
          <w:szCs w:val="24"/>
        </w:rPr>
        <w:t>.</w:t>
      </w:r>
      <w:r w:rsidRPr="00F55982">
        <w:rPr>
          <w:b/>
          <w:color w:val="000000" w:themeColor="text1"/>
          <w:sz w:val="24"/>
          <w:szCs w:val="24"/>
        </w:rPr>
        <w:t>5.</w:t>
      </w:r>
      <w:r w:rsidR="004C73BC" w:rsidRPr="00F55982">
        <w:rPr>
          <w:b/>
          <w:color w:val="000000" w:themeColor="text1"/>
          <w:sz w:val="24"/>
          <w:szCs w:val="24"/>
        </w:rPr>
        <w:tab/>
      </w:r>
      <w:r w:rsidR="00926B88" w:rsidRPr="00F55982">
        <w:rPr>
          <w:b/>
          <w:color w:val="000000" w:themeColor="text1"/>
          <w:sz w:val="24"/>
          <w:szCs w:val="24"/>
        </w:rPr>
        <w:t>Integrity measures</w:t>
      </w:r>
      <w:bookmarkEnd w:id="202"/>
      <w:bookmarkEnd w:id="203"/>
    </w:p>
    <w:p w14:paraId="590C9EB0" w14:textId="77777777" w:rsidR="00286296" w:rsidRPr="00164DCB" w:rsidRDefault="00286296" w:rsidP="00286296">
      <w:pPr>
        <w:spacing w:after="0"/>
        <w:rPr>
          <w:rFonts w:cs="Arial"/>
          <w:b/>
          <w:color w:val="7030A0"/>
          <w:sz w:val="24"/>
          <w:szCs w:val="24"/>
        </w:rPr>
      </w:pPr>
    </w:p>
    <w:p w14:paraId="5430BEA5" w14:textId="77777777" w:rsidR="00926B88" w:rsidRPr="00F55982" w:rsidRDefault="00491C01" w:rsidP="00286296">
      <w:pPr>
        <w:spacing w:after="0" w:line="240" w:lineRule="auto"/>
        <w:rPr>
          <w:b/>
          <w:color w:val="000000" w:themeColor="text1"/>
          <w:sz w:val="24"/>
          <w:szCs w:val="24"/>
        </w:rPr>
      </w:pPr>
      <w:r w:rsidRPr="00F55982">
        <w:rPr>
          <w:b/>
          <w:color w:val="000000" w:themeColor="text1"/>
          <w:sz w:val="24"/>
          <w:szCs w:val="24"/>
        </w:rPr>
        <w:t>D.5</w:t>
      </w:r>
      <w:r w:rsidR="00286296" w:rsidRPr="00F55982">
        <w:rPr>
          <w:b/>
          <w:color w:val="000000" w:themeColor="text1"/>
          <w:sz w:val="24"/>
          <w:szCs w:val="24"/>
        </w:rPr>
        <w:t>.1</w:t>
      </w:r>
      <w:r w:rsidR="00286296" w:rsidRPr="00F55982">
        <w:rPr>
          <w:b/>
          <w:color w:val="000000" w:themeColor="text1"/>
          <w:sz w:val="24"/>
          <w:szCs w:val="24"/>
        </w:rPr>
        <w:tab/>
      </w:r>
      <w:r w:rsidR="00926B88" w:rsidRPr="00F55982">
        <w:rPr>
          <w:b/>
          <w:color w:val="000000" w:themeColor="text1"/>
          <w:sz w:val="24"/>
          <w:szCs w:val="24"/>
        </w:rPr>
        <w:t>De-duplication (13)</w:t>
      </w:r>
    </w:p>
    <w:p w14:paraId="6D0EB1AE" w14:textId="77777777" w:rsidR="00926B88" w:rsidRPr="00164DCB" w:rsidRDefault="00926B88" w:rsidP="003E14FE">
      <w:pPr>
        <w:spacing w:after="0" w:line="240" w:lineRule="auto"/>
        <w:ind w:left="360"/>
        <w:rPr>
          <w:rFonts w:cs="Arial"/>
          <w:sz w:val="24"/>
          <w:szCs w:val="24"/>
        </w:rPr>
      </w:pPr>
      <w:r w:rsidRPr="00164DCB">
        <w:rPr>
          <w:rFonts w:cs="Arial"/>
          <w:sz w:val="24"/>
          <w:szCs w:val="24"/>
        </w:rPr>
        <w:t>This inline measure is a process control that detects and removes duplicate records from an input source (usually a transactional system that allows multiple instances of a record) before the records are brought into a database. This requires programming to detect unique records, and choose the most appropriate record to input to the database, often the record with the mo</w:t>
      </w:r>
      <w:r w:rsidR="004C1E99" w:rsidRPr="00164DCB">
        <w:rPr>
          <w:rFonts w:cs="Arial"/>
          <w:sz w:val="24"/>
          <w:szCs w:val="24"/>
        </w:rPr>
        <w:t xml:space="preserve">st recent timestamp. These kinds </w:t>
      </w:r>
      <w:r w:rsidRPr="00164DCB">
        <w:rPr>
          <w:rFonts w:cs="Arial"/>
          <w:sz w:val="24"/>
          <w:szCs w:val="24"/>
        </w:rPr>
        <w:t>of checks can be incorporated into load sequences, or into ETL scripts.</w:t>
      </w:r>
    </w:p>
    <w:p w14:paraId="67C35612" w14:textId="77777777" w:rsidR="007C3D18" w:rsidRPr="00164DCB" w:rsidRDefault="00286296" w:rsidP="003E14FE">
      <w:pPr>
        <w:spacing w:after="0" w:line="240" w:lineRule="auto"/>
        <w:ind w:left="360"/>
        <w:rPr>
          <w:rFonts w:cs="Arial"/>
          <w:sz w:val="24"/>
          <w:szCs w:val="24"/>
        </w:rPr>
      </w:pPr>
      <w:r w:rsidRPr="00164DCB">
        <w:rPr>
          <w:rFonts w:cs="Arial"/>
          <w:sz w:val="24"/>
          <w:szCs w:val="24"/>
        </w:rPr>
        <w:tab/>
      </w:r>
      <w:r w:rsidR="007C3D18" w:rsidRPr="00164DCB">
        <w:rPr>
          <w:rFonts w:cs="Arial"/>
          <w:sz w:val="24"/>
          <w:szCs w:val="24"/>
        </w:rPr>
        <w:t>Reference – LSC pp.239-240</w:t>
      </w:r>
    </w:p>
    <w:p w14:paraId="4BC9E61A" w14:textId="77777777" w:rsidR="007C3D18" w:rsidRPr="00164DCB" w:rsidRDefault="007C3D18" w:rsidP="003E14FE">
      <w:pPr>
        <w:spacing w:after="0" w:line="240" w:lineRule="auto"/>
        <w:ind w:left="360"/>
        <w:rPr>
          <w:rFonts w:cs="Arial"/>
          <w:b/>
          <w:color w:val="7030A0"/>
          <w:sz w:val="24"/>
          <w:szCs w:val="24"/>
        </w:rPr>
      </w:pPr>
    </w:p>
    <w:p w14:paraId="1B8D4D10" w14:textId="77777777" w:rsidR="00926B88" w:rsidRPr="00F55982" w:rsidRDefault="00491C01" w:rsidP="00286296">
      <w:pPr>
        <w:spacing w:after="0" w:line="240" w:lineRule="auto"/>
        <w:rPr>
          <w:b/>
          <w:color w:val="000000" w:themeColor="text1"/>
          <w:sz w:val="24"/>
          <w:szCs w:val="24"/>
        </w:rPr>
      </w:pPr>
      <w:r w:rsidRPr="00F55982">
        <w:rPr>
          <w:b/>
          <w:color w:val="000000" w:themeColor="text1"/>
          <w:sz w:val="24"/>
          <w:szCs w:val="24"/>
        </w:rPr>
        <w:t>D.5</w:t>
      </w:r>
      <w:r w:rsidR="00286296" w:rsidRPr="00F55982">
        <w:rPr>
          <w:b/>
          <w:color w:val="000000" w:themeColor="text1"/>
          <w:sz w:val="24"/>
          <w:szCs w:val="24"/>
        </w:rPr>
        <w:t>.2</w:t>
      </w:r>
      <w:r w:rsidR="00286296" w:rsidRPr="00F55982">
        <w:rPr>
          <w:b/>
          <w:color w:val="000000" w:themeColor="text1"/>
          <w:sz w:val="24"/>
          <w:szCs w:val="24"/>
        </w:rPr>
        <w:tab/>
      </w:r>
      <w:r w:rsidR="00926B88" w:rsidRPr="00F55982">
        <w:rPr>
          <w:b/>
          <w:color w:val="000000" w:themeColor="text1"/>
          <w:sz w:val="24"/>
          <w:szCs w:val="24"/>
        </w:rPr>
        <w:t>De-duplication reasonability (14)</w:t>
      </w:r>
    </w:p>
    <w:p w14:paraId="16D21B95"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Where there is an expectation of consistency in the number of duplicate records from a transactional input source that contains multiple instances of the same record, duplication can be monitored over time to detect anomalous changes in the source data. If the process control developed for de-duplication is </w:t>
      </w:r>
      <w:r w:rsidR="00CF2BF3">
        <w:rPr>
          <w:rFonts w:cs="Arial"/>
          <w:sz w:val="24"/>
          <w:szCs w:val="24"/>
        </w:rPr>
        <w:t>c</w:t>
      </w:r>
      <w:r w:rsidRPr="00164DCB">
        <w:rPr>
          <w:rFonts w:cs="Arial"/>
          <w:sz w:val="24"/>
          <w:szCs w:val="24"/>
        </w:rPr>
        <w:t>onfigured to count in each period how many duplicate records are rejected, a historical comparison can be created.</w:t>
      </w:r>
    </w:p>
    <w:p w14:paraId="1578E285" w14:textId="77777777" w:rsidR="004C1E99" w:rsidRPr="00164DCB" w:rsidRDefault="004C1E99" w:rsidP="003E14FE">
      <w:pPr>
        <w:spacing w:after="0" w:line="240" w:lineRule="auto"/>
        <w:ind w:left="360"/>
        <w:rPr>
          <w:rFonts w:cs="Arial"/>
          <w:b/>
          <w:color w:val="7030A0"/>
          <w:sz w:val="24"/>
          <w:szCs w:val="24"/>
        </w:rPr>
      </w:pPr>
    </w:p>
    <w:p w14:paraId="5996D56B" w14:textId="77777777" w:rsidR="00926B88" w:rsidRPr="00383EDE" w:rsidRDefault="00926B88" w:rsidP="00383EDE">
      <w:pPr>
        <w:spacing w:after="0" w:line="240" w:lineRule="auto"/>
        <w:ind w:left="360"/>
        <w:rPr>
          <w:rFonts w:eastAsiaTheme="minorEastAsia" w:cs="Arial"/>
          <w:b/>
          <w:sz w:val="24"/>
          <w:szCs w:val="24"/>
        </w:rPr>
      </w:pPr>
      <w:r w:rsidRPr="00383EDE">
        <w:rPr>
          <w:rFonts w:eastAsiaTheme="minorEastAsia" w:cs="Arial"/>
          <w:b/>
          <w:sz w:val="24"/>
          <w:szCs w:val="24"/>
        </w:rPr>
        <w:t>Data quality threshold and response protocol</w:t>
      </w:r>
    </w:p>
    <w:p w14:paraId="0A864031" w14:textId="77777777" w:rsidR="00926B88" w:rsidRPr="00164DCB" w:rsidRDefault="00926B88" w:rsidP="003E14FE">
      <w:pPr>
        <w:spacing w:after="0" w:line="240" w:lineRule="auto"/>
        <w:ind w:left="360"/>
        <w:rPr>
          <w:rFonts w:cs="Arial"/>
          <w:sz w:val="24"/>
          <w:szCs w:val="24"/>
        </w:rPr>
      </w:pPr>
      <w:r w:rsidRPr="00164DCB">
        <w:rPr>
          <w:rFonts w:cs="Arial"/>
          <w:sz w:val="24"/>
          <w:szCs w:val="24"/>
        </w:rPr>
        <w:t xml:space="preserve">If the current number of duplicate records rejected exceeds three or more standard deviations of the previous median of duplicates rejected, contact the source system </w:t>
      </w:r>
    </w:p>
    <w:p w14:paraId="5B5954DE" w14:textId="77777777" w:rsidR="007C3D18" w:rsidRPr="00164DCB" w:rsidRDefault="00286296" w:rsidP="003E14FE">
      <w:pPr>
        <w:spacing w:after="0" w:line="240" w:lineRule="auto"/>
        <w:ind w:left="360"/>
        <w:rPr>
          <w:rFonts w:cs="Arial"/>
          <w:sz w:val="24"/>
          <w:szCs w:val="24"/>
        </w:rPr>
      </w:pPr>
      <w:r w:rsidRPr="00164DCB">
        <w:rPr>
          <w:rFonts w:cs="Arial"/>
          <w:sz w:val="24"/>
          <w:szCs w:val="24"/>
        </w:rPr>
        <w:tab/>
      </w:r>
      <w:r w:rsidR="007C3D18" w:rsidRPr="00164DCB">
        <w:rPr>
          <w:rFonts w:cs="Arial"/>
          <w:sz w:val="24"/>
          <w:szCs w:val="24"/>
        </w:rPr>
        <w:t>Reference – LSC pp.240-241</w:t>
      </w:r>
    </w:p>
    <w:p w14:paraId="0D19A3EA" w14:textId="77777777" w:rsidR="007C3D18" w:rsidRPr="00164DCB" w:rsidRDefault="007C3D18" w:rsidP="003E14FE">
      <w:pPr>
        <w:spacing w:after="0" w:line="240" w:lineRule="auto"/>
        <w:ind w:left="360"/>
        <w:rPr>
          <w:rFonts w:cs="Arial"/>
          <w:b/>
          <w:color w:val="7030A0"/>
          <w:sz w:val="24"/>
          <w:szCs w:val="24"/>
        </w:rPr>
      </w:pPr>
    </w:p>
    <w:p w14:paraId="2BB204A0" w14:textId="77777777" w:rsidR="007C3D18" w:rsidRPr="00F55982" w:rsidRDefault="00491C01" w:rsidP="00286296">
      <w:pPr>
        <w:spacing w:after="0" w:line="240" w:lineRule="auto"/>
        <w:rPr>
          <w:b/>
          <w:color w:val="000000" w:themeColor="text1"/>
          <w:sz w:val="24"/>
          <w:szCs w:val="24"/>
        </w:rPr>
      </w:pPr>
      <w:r w:rsidRPr="00F55982">
        <w:rPr>
          <w:b/>
          <w:color w:val="000000" w:themeColor="text1"/>
          <w:sz w:val="24"/>
          <w:szCs w:val="24"/>
        </w:rPr>
        <w:t>D.5</w:t>
      </w:r>
      <w:r w:rsidR="00286296" w:rsidRPr="00F55982">
        <w:rPr>
          <w:b/>
          <w:color w:val="000000" w:themeColor="text1"/>
          <w:sz w:val="24"/>
          <w:szCs w:val="24"/>
        </w:rPr>
        <w:t>.</w:t>
      </w:r>
      <w:r w:rsidR="001E14EE" w:rsidRPr="00F55982">
        <w:rPr>
          <w:b/>
          <w:color w:val="000000" w:themeColor="text1"/>
          <w:sz w:val="24"/>
          <w:szCs w:val="24"/>
        </w:rPr>
        <w:t>3</w:t>
      </w:r>
      <w:r w:rsidR="00286296" w:rsidRPr="00F55982">
        <w:rPr>
          <w:b/>
          <w:color w:val="000000" w:themeColor="text1"/>
          <w:sz w:val="24"/>
          <w:szCs w:val="24"/>
        </w:rPr>
        <w:tab/>
      </w:r>
      <w:r w:rsidR="007C3D18" w:rsidRPr="00F55982">
        <w:rPr>
          <w:b/>
          <w:color w:val="000000" w:themeColor="text1"/>
          <w:sz w:val="24"/>
          <w:szCs w:val="24"/>
        </w:rPr>
        <w:t>Parent Child Referential Integrity (39)</w:t>
      </w:r>
    </w:p>
    <w:p w14:paraId="676845F0" w14:textId="77777777" w:rsidR="007C3D18" w:rsidRPr="00164DCB" w:rsidRDefault="007C3D18" w:rsidP="003E14FE">
      <w:pPr>
        <w:spacing w:after="0" w:line="240" w:lineRule="auto"/>
        <w:ind w:left="360"/>
        <w:rPr>
          <w:rFonts w:cs="Arial"/>
          <w:sz w:val="24"/>
          <w:szCs w:val="24"/>
        </w:rPr>
      </w:pPr>
      <w:r w:rsidRPr="00164DCB">
        <w:rPr>
          <w:rFonts w:cs="Arial"/>
          <w:sz w:val="24"/>
          <w:szCs w:val="24"/>
        </w:rPr>
        <w:t xml:space="preserve">This measure detects orphan records. Referential integrity is the degree to which data in two or more tables related through foreign keys are complete. Such relationships may be between fact tables (e.g., an order without a customer), or between a fact table and a reference table (e.g., allowable domain values). Validity checks will take account of relationships between fact tables and reference tables, but relationships between fact tables may have anomalies caused by timing issues in data entry. </w:t>
      </w:r>
    </w:p>
    <w:p w14:paraId="265003E5" w14:textId="77777777" w:rsidR="007C3D18" w:rsidRPr="00164DCB" w:rsidRDefault="007C3D18" w:rsidP="003E14FE">
      <w:pPr>
        <w:spacing w:after="0" w:line="240" w:lineRule="auto"/>
        <w:ind w:left="360"/>
        <w:rPr>
          <w:rFonts w:cs="Arial"/>
          <w:sz w:val="24"/>
          <w:szCs w:val="24"/>
        </w:rPr>
      </w:pPr>
    </w:p>
    <w:p w14:paraId="66B23DC2" w14:textId="77777777" w:rsidR="007C3D18" w:rsidRPr="00164DCB" w:rsidRDefault="007C3D18" w:rsidP="003E14FE">
      <w:pPr>
        <w:spacing w:after="0" w:line="240" w:lineRule="auto"/>
        <w:ind w:left="360"/>
        <w:rPr>
          <w:rFonts w:cs="Arial"/>
          <w:sz w:val="24"/>
          <w:szCs w:val="24"/>
        </w:rPr>
      </w:pPr>
      <w:r w:rsidRPr="00164DCB">
        <w:rPr>
          <w:rFonts w:cs="Arial"/>
          <w:sz w:val="24"/>
          <w:szCs w:val="24"/>
        </w:rPr>
        <w:t>Create queries to detect orphan records as a percentage of total parent records for critical relationships.</w:t>
      </w:r>
    </w:p>
    <w:p w14:paraId="5EF825F3" w14:textId="77777777" w:rsidR="007E60E7" w:rsidRPr="00164DCB" w:rsidRDefault="007C3D18" w:rsidP="002256CF">
      <w:pPr>
        <w:spacing w:after="0" w:line="240" w:lineRule="auto"/>
        <w:ind w:left="360"/>
        <w:rPr>
          <w:b/>
          <w:color w:val="8064A2" w:themeColor="accent4"/>
          <w:sz w:val="24"/>
          <w:szCs w:val="24"/>
        </w:rPr>
      </w:pPr>
      <w:r w:rsidRPr="00164DCB">
        <w:rPr>
          <w:rFonts w:cs="Arial"/>
          <w:sz w:val="24"/>
          <w:szCs w:val="24"/>
        </w:rPr>
        <w:t xml:space="preserve"> </w:t>
      </w:r>
    </w:p>
    <w:p w14:paraId="70D4B962" w14:textId="77777777" w:rsidR="00383EDE" w:rsidRDefault="00383EDE">
      <w:pPr>
        <w:rPr>
          <w:rFonts w:eastAsiaTheme="minorEastAsia" w:cs="Arial"/>
          <w:b/>
          <w:sz w:val="24"/>
          <w:szCs w:val="24"/>
        </w:rPr>
      </w:pPr>
      <w:r>
        <w:rPr>
          <w:rFonts w:eastAsiaTheme="minorEastAsia" w:cs="Arial"/>
          <w:b/>
          <w:sz w:val="24"/>
          <w:szCs w:val="24"/>
        </w:rPr>
        <w:br w:type="page"/>
      </w:r>
    </w:p>
    <w:p w14:paraId="2BD8EA33" w14:textId="77777777" w:rsidR="007C3D18" w:rsidRPr="00383EDE" w:rsidRDefault="007C3D18" w:rsidP="00383EDE">
      <w:pPr>
        <w:spacing w:after="0" w:line="240" w:lineRule="auto"/>
        <w:ind w:left="360"/>
        <w:rPr>
          <w:rFonts w:eastAsiaTheme="minorEastAsia" w:cs="Arial"/>
          <w:b/>
          <w:sz w:val="24"/>
          <w:szCs w:val="24"/>
        </w:rPr>
      </w:pPr>
      <w:r w:rsidRPr="00383EDE">
        <w:rPr>
          <w:rFonts w:eastAsiaTheme="minorEastAsia" w:cs="Arial"/>
          <w:b/>
          <w:sz w:val="24"/>
          <w:szCs w:val="24"/>
        </w:rPr>
        <w:lastRenderedPageBreak/>
        <w:t>Data quality threshold and response protocol</w:t>
      </w:r>
    </w:p>
    <w:p w14:paraId="3B9D7B46" w14:textId="77777777" w:rsidR="007C3D18" w:rsidRPr="00164DCB" w:rsidRDefault="007C3D18" w:rsidP="003E14FE">
      <w:pPr>
        <w:spacing w:after="0" w:line="240" w:lineRule="auto"/>
        <w:ind w:left="360"/>
        <w:rPr>
          <w:rFonts w:cs="Arial"/>
          <w:sz w:val="24"/>
          <w:szCs w:val="24"/>
        </w:rPr>
      </w:pPr>
      <w:r w:rsidRPr="00164DCB">
        <w:rPr>
          <w:rFonts w:cs="Arial"/>
          <w:sz w:val="24"/>
          <w:szCs w:val="24"/>
        </w:rPr>
        <w:t>Run the queries periodically, and compare them with historic values for previous periods. If there is drift away from tolerable levels established by the data users, investigate to determine the cause.</w:t>
      </w:r>
    </w:p>
    <w:p w14:paraId="238EF09E" w14:textId="77777777" w:rsidR="007C3D18" w:rsidRPr="00164DCB" w:rsidRDefault="00286296" w:rsidP="003E14FE">
      <w:pPr>
        <w:spacing w:after="0" w:line="240" w:lineRule="auto"/>
        <w:ind w:left="360"/>
        <w:rPr>
          <w:rFonts w:cs="Arial"/>
          <w:sz w:val="24"/>
          <w:szCs w:val="24"/>
        </w:rPr>
      </w:pPr>
      <w:r w:rsidRPr="00164DCB">
        <w:rPr>
          <w:rFonts w:cs="Arial"/>
          <w:sz w:val="24"/>
          <w:szCs w:val="24"/>
        </w:rPr>
        <w:tab/>
      </w:r>
      <w:r w:rsidR="007C3D18" w:rsidRPr="00164DCB">
        <w:rPr>
          <w:rFonts w:cs="Arial"/>
          <w:sz w:val="24"/>
          <w:szCs w:val="24"/>
        </w:rPr>
        <w:t>Reference – LSC pp.288-290.</w:t>
      </w:r>
    </w:p>
    <w:p w14:paraId="3DB19C1D" w14:textId="77777777" w:rsidR="007C3D18" w:rsidRPr="00164DCB" w:rsidRDefault="007C3D18" w:rsidP="003E14FE">
      <w:pPr>
        <w:spacing w:after="0" w:line="240" w:lineRule="auto"/>
        <w:ind w:left="360"/>
        <w:rPr>
          <w:rFonts w:cs="Arial"/>
          <w:b/>
          <w:color w:val="7030A0"/>
          <w:sz w:val="24"/>
          <w:szCs w:val="24"/>
        </w:rPr>
      </w:pPr>
    </w:p>
    <w:p w14:paraId="61BEDFA5" w14:textId="77777777" w:rsidR="007C3D18" w:rsidRPr="00F55982" w:rsidRDefault="00491C01" w:rsidP="00286296">
      <w:pPr>
        <w:spacing w:after="0" w:line="240" w:lineRule="auto"/>
        <w:rPr>
          <w:b/>
          <w:color w:val="000000" w:themeColor="text1"/>
          <w:sz w:val="24"/>
          <w:szCs w:val="24"/>
        </w:rPr>
      </w:pPr>
      <w:r w:rsidRPr="00F55982">
        <w:rPr>
          <w:b/>
          <w:color w:val="000000" w:themeColor="text1"/>
          <w:sz w:val="24"/>
          <w:szCs w:val="24"/>
        </w:rPr>
        <w:t>D.5</w:t>
      </w:r>
      <w:r w:rsidR="00286296" w:rsidRPr="00F55982">
        <w:rPr>
          <w:b/>
          <w:color w:val="000000" w:themeColor="text1"/>
          <w:sz w:val="24"/>
          <w:szCs w:val="24"/>
        </w:rPr>
        <w:t>.</w:t>
      </w:r>
      <w:r w:rsidR="001E14EE" w:rsidRPr="00F55982">
        <w:rPr>
          <w:b/>
          <w:color w:val="000000" w:themeColor="text1"/>
          <w:sz w:val="24"/>
          <w:szCs w:val="24"/>
        </w:rPr>
        <w:t>4</w:t>
      </w:r>
      <w:r w:rsidR="00286296" w:rsidRPr="00F55982">
        <w:rPr>
          <w:b/>
          <w:color w:val="000000" w:themeColor="text1"/>
          <w:sz w:val="24"/>
          <w:szCs w:val="24"/>
        </w:rPr>
        <w:tab/>
      </w:r>
      <w:r w:rsidR="007C3D18" w:rsidRPr="00F55982">
        <w:rPr>
          <w:b/>
          <w:color w:val="000000" w:themeColor="text1"/>
          <w:sz w:val="24"/>
          <w:szCs w:val="24"/>
        </w:rPr>
        <w:t>Child Parent Referential Integrity (40)</w:t>
      </w:r>
    </w:p>
    <w:p w14:paraId="7296B858" w14:textId="77777777" w:rsidR="007C3D18" w:rsidRPr="00164DCB" w:rsidRDefault="007C3D18" w:rsidP="003E14FE">
      <w:pPr>
        <w:spacing w:after="0" w:line="240" w:lineRule="auto"/>
        <w:ind w:left="360"/>
        <w:rPr>
          <w:rFonts w:cs="Arial"/>
          <w:sz w:val="24"/>
          <w:szCs w:val="24"/>
        </w:rPr>
      </w:pPr>
      <w:r w:rsidRPr="00164DCB">
        <w:rPr>
          <w:rFonts w:cs="Arial"/>
          <w:sz w:val="24"/>
          <w:szCs w:val="24"/>
        </w:rPr>
        <w:t xml:space="preserve">Where there is an expectation that a parent record will have at least one child record, and the timing of data entry is not simultaneous, periodic integrity checks can be used to assess the degree of completeness.  Create queries to detect parent records not having child records as a percentage of total parent records for critical relationships. </w:t>
      </w:r>
    </w:p>
    <w:p w14:paraId="1B2B0E65" w14:textId="77777777" w:rsidR="007C3D18" w:rsidRPr="00164DCB" w:rsidRDefault="007C3D18" w:rsidP="003E14FE">
      <w:pPr>
        <w:spacing w:after="0" w:line="240" w:lineRule="auto"/>
        <w:ind w:left="360"/>
        <w:rPr>
          <w:rFonts w:cs="Arial"/>
          <w:b/>
          <w:color w:val="7030A0"/>
          <w:sz w:val="24"/>
          <w:szCs w:val="24"/>
        </w:rPr>
      </w:pPr>
    </w:p>
    <w:p w14:paraId="5DD3E712" w14:textId="77777777" w:rsidR="007C3D18" w:rsidRPr="00CF2BF3" w:rsidRDefault="007C3D18" w:rsidP="00CF2BF3">
      <w:pPr>
        <w:spacing w:after="0" w:line="240" w:lineRule="auto"/>
        <w:ind w:left="360"/>
        <w:rPr>
          <w:rFonts w:eastAsiaTheme="minorEastAsia" w:cs="Arial"/>
          <w:b/>
          <w:sz w:val="24"/>
          <w:szCs w:val="24"/>
        </w:rPr>
      </w:pPr>
      <w:r w:rsidRPr="00CF2BF3">
        <w:rPr>
          <w:rFonts w:eastAsiaTheme="minorEastAsia" w:cs="Arial"/>
          <w:b/>
          <w:sz w:val="24"/>
          <w:szCs w:val="24"/>
        </w:rPr>
        <w:t>Data quality threshold and response protocol</w:t>
      </w:r>
    </w:p>
    <w:p w14:paraId="25548817" w14:textId="77777777" w:rsidR="007C3D18" w:rsidRPr="00164DCB" w:rsidRDefault="007C3D18" w:rsidP="003E14FE">
      <w:pPr>
        <w:spacing w:after="0" w:line="240" w:lineRule="auto"/>
        <w:ind w:left="360"/>
        <w:rPr>
          <w:rFonts w:cs="Arial"/>
          <w:sz w:val="24"/>
          <w:szCs w:val="24"/>
        </w:rPr>
      </w:pPr>
      <w:r w:rsidRPr="00164DCB">
        <w:rPr>
          <w:rFonts w:cs="Arial"/>
          <w:sz w:val="24"/>
          <w:szCs w:val="24"/>
        </w:rPr>
        <w:t>Periodically run the queries, and compare the results with historic values for previous periods. If there is a drift away from tolerable levels established by the data users, investigate to determine the cause.</w:t>
      </w:r>
    </w:p>
    <w:p w14:paraId="36F59912" w14:textId="77777777" w:rsidR="007C3D18" w:rsidRPr="00164DCB" w:rsidRDefault="00286296" w:rsidP="003E14FE">
      <w:pPr>
        <w:spacing w:after="0" w:line="240" w:lineRule="auto"/>
        <w:ind w:left="360"/>
        <w:rPr>
          <w:rFonts w:cs="Arial"/>
          <w:sz w:val="24"/>
          <w:szCs w:val="24"/>
        </w:rPr>
      </w:pPr>
      <w:r w:rsidRPr="00164DCB">
        <w:rPr>
          <w:rFonts w:cs="Arial"/>
          <w:sz w:val="24"/>
          <w:szCs w:val="24"/>
        </w:rPr>
        <w:tab/>
      </w:r>
      <w:r w:rsidR="007C3D18" w:rsidRPr="00164DCB">
        <w:rPr>
          <w:rFonts w:cs="Arial"/>
          <w:sz w:val="24"/>
          <w:szCs w:val="24"/>
        </w:rPr>
        <w:t>Reference – LSC pp.290.</w:t>
      </w:r>
    </w:p>
    <w:p w14:paraId="06FE22A8" w14:textId="77777777" w:rsidR="007C3D18" w:rsidRPr="00164DCB" w:rsidRDefault="007C3D18" w:rsidP="003E14FE">
      <w:pPr>
        <w:spacing w:after="0" w:line="240" w:lineRule="auto"/>
        <w:rPr>
          <w:sz w:val="24"/>
          <w:szCs w:val="24"/>
        </w:rPr>
      </w:pPr>
    </w:p>
    <w:p w14:paraId="5E8435B6" w14:textId="77777777" w:rsidR="00114EDB" w:rsidRPr="00164DCB" w:rsidRDefault="00114EDB">
      <w:pPr>
        <w:rPr>
          <w:rFonts w:eastAsiaTheme="majorEastAsia" w:cstheme="majorBidi"/>
          <w:b/>
          <w:bCs/>
          <w:color w:val="365F91" w:themeColor="accent1" w:themeShade="BF"/>
          <w:sz w:val="24"/>
          <w:szCs w:val="24"/>
        </w:rPr>
      </w:pPr>
      <w:bookmarkStart w:id="204" w:name="_Toc507599218"/>
    </w:p>
    <w:p w14:paraId="110D672E" w14:textId="77777777" w:rsidR="005959B6" w:rsidRPr="00164DCB" w:rsidRDefault="005959B6">
      <w:pPr>
        <w:rPr>
          <w:rFonts w:eastAsiaTheme="majorEastAsia" w:cstheme="majorBidi"/>
          <w:b/>
          <w:bCs/>
          <w:color w:val="365F91" w:themeColor="accent1" w:themeShade="BF"/>
          <w:sz w:val="24"/>
          <w:szCs w:val="24"/>
        </w:rPr>
      </w:pPr>
      <w:r w:rsidRPr="00164DCB">
        <w:rPr>
          <w:sz w:val="24"/>
          <w:szCs w:val="24"/>
        </w:rPr>
        <w:br w:type="page"/>
      </w:r>
    </w:p>
    <w:p w14:paraId="4A3BFDF1" w14:textId="77777777" w:rsidR="000D57C7" w:rsidRPr="00F55982" w:rsidRDefault="00FB7978" w:rsidP="00B83608">
      <w:pPr>
        <w:pStyle w:val="Heading1"/>
        <w:rPr>
          <w:color w:val="000000" w:themeColor="text1"/>
        </w:rPr>
      </w:pPr>
      <w:bookmarkStart w:id="205" w:name="_Toc867759"/>
      <w:bookmarkStart w:id="206" w:name="_Toc867925"/>
      <w:bookmarkStart w:id="207" w:name="_Toc867980"/>
      <w:bookmarkStart w:id="208" w:name="_Toc868128"/>
      <w:bookmarkStart w:id="209" w:name="_Toc868277"/>
      <w:bookmarkStart w:id="210" w:name="_Toc11406946"/>
      <w:r w:rsidRPr="00F55982">
        <w:rPr>
          <w:color w:val="000000" w:themeColor="text1"/>
        </w:rPr>
        <w:lastRenderedPageBreak/>
        <w:t xml:space="preserve">Appendix </w:t>
      </w:r>
      <w:r w:rsidR="00D63A84" w:rsidRPr="00F55982">
        <w:rPr>
          <w:color w:val="000000" w:themeColor="text1"/>
        </w:rPr>
        <w:t>E</w:t>
      </w:r>
      <w:r w:rsidRPr="00F55982">
        <w:rPr>
          <w:color w:val="000000" w:themeColor="text1"/>
        </w:rPr>
        <w:t>: H</w:t>
      </w:r>
      <w:r w:rsidR="000D57C7" w:rsidRPr="00F55982">
        <w:rPr>
          <w:color w:val="000000" w:themeColor="text1"/>
        </w:rPr>
        <w:t>INTS ON GETTING THROUGH ST</w:t>
      </w:r>
      <w:r w:rsidR="00D63A84" w:rsidRPr="00F55982">
        <w:rPr>
          <w:color w:val="000000" w:themeColor="text1"/>
        </w:rPr>
        <w:t>AG</w:t>
      </w:r>
      <w:r w:rsidR="000D57C7" w:rsidRPr="00F55982">
        <w:rPr>
          <w:color w:val="000000" w:themeColor="text1"/>
        </w:rPr>
        <w:t>ES MANAGEABL</w:t>
      </w:r>
      <w:bookmarkEnd w:id="205"/>
      <w:bookmarkEnd w:id="206"/>
      <w:bookmarkEnd w:id="207"/>
      <w:bookmarkEnd w:id="208"/>
      <w:bookmarkEnd w:id="209"/>
      <w:r w:rsidR="00D63A84" w:rsidRPr="00F55982">
        <w:rPr>
          <w:color w:val="000000" w:themeColor="text1"/>
        </w:rPr>
        <w:t>Y</w:t>
      </w:r>
      <w:bookmarkEnd w:id="210"/>
    </w:p>
    <w:bookmarkEnd w:id="204"/>
    <w:p w14:paraId="7A89E329" w14:textId="77777777" w:rsidR="00DE0D71" w:rsidRPr="00164DCB" w:rsidRDefault="00DE0D71" w:rsidP="003E14FE">
      <w:pPr>
        <w:spacing w:after="0" w:line="240" w:lineRule="auto"/>
        <w:rPr>
          <w:sz w:val="24"/>
          <w:szCs w:val="24"/>
        </w:rPr>
      </w:pPr>
    </w:p>
    <w:p w14:paraId="16DC8938" w14:textId="77777777" w:rsidR="00DE0D71" w:rsidRPr="00164DCB" w:rsidRDefault="00DE0D71" w:rsidP="00A82E7B">
      <w:pPr>
        <w:ind w:left="360" w:hanging="360"/>
        <w:rPr>
          <w:rFonts w:cs="Arial"/>
          <w:b/>
          <w:sz w:val="24"/>
          <w:szCs w:val="24"/>
          <w:u w:val="single"/>
        </w:rPr>
      </w:pPr>
      <w:r w:rsidRPr="00164DCB">
        <w:rPr>
          <w:rFonts w:cs="Arial"/>
          <w:b/>
          <w:sz w:val="24"/>
          <w:szCs w:val="24"/>
          <w:u w:val="single"/>
        </w:rPr>
        <w:t>Stage 1 – Understanding the data</w:t>
      </w:r>
    </w:p>
    <w:p w14:paraId="2588DD6C" w14:textId="77777777" w:rsidR="00DE0D71" w:rsidRPr="00F55982" w:rsidRDefault="00087E3C" w:rsidP="00A82E7B">
      <w:pPr>
        <w:spacing w:after="0" w:line="240" w:lineRule="auto"/>
        <w:ind w:left="720" w:hanging="720"/>
        <w:rPr>
          <w:rFonts w:cs="Arial"/>
          <w:b/>
          <w:color w:val="000000" w:themeColor="text1"/>
          <w:sz w:val="24"/>
          <w:szCs w:val="24"/>
        </w:rPr>
      </w:pPr>
      <w:r w:rsidRPr="00F55982">
        <w:rPr>
          <w:rFonts w:cs="Arial"/>
          <w:b/>
          <w:color w:val="000000" w:themeColor="text1"/>
          <w:sz w:val="24"/>
          <w:szCs w:val="24"/>
        </w:rPr>
        <w:t>E</w:t>
      </w:r>
      <w:r w:rsidR="001D48EC" w:rsidRPr="00F55982">
        <w:rPr>
          <w:rFonts w:cs="Arial"/>
          <w:b/>
          <w:color w:val="000000" w:themeColor="text1"/>
          <w:sz w:val="24"/>
          <w:szCs w:val="24"/>
        </w:rPr>
        <w:t>.</w:t>
      </w:r>
      <w:r w:rsidR="00A82E7B" w:rsidRPr="00F55982">
        <w:rPr>
          <w:rFonts w:cs="Arial"/>
          <w:b/>
          <w:color w:val="000000" w:themeColor="text1"/>
          <w:sz w:val="24"/>
          <w:szCs w:val="24"/>
        </w:rPr>
        <w:t>1.1</w:t>
      </w:r>
      <w:r w:rsidR="00A82E7B" w:rsidRPr="00F55982">
        <w:rPr>
          <w:rFonts w:cs="Arial"/>
          <w:b/>
          <w:color w:val="000000" w:themeColor="text1"/>
          <w:sz w:val="24"/>
          <w:szCs w:val="24"/>
        </w:rPr>
        <w:tab/>
      </w:r>
      <w:r w:rsidR="00DE0D71" w:rsidRPr="00F55982">
        <w:rPr>
          <w:rFonts w:cs="Arial"/>
          <w:b/>
          <w:color w:val="000000" w:themeColor="text1"/>
          <w:sz w:val="24"/>
          <w:szCs w:val="24"/>
        </w:rPr>
        <w:t>Identify Data Assessment Project</w:t>
      </w:r>
    </w:p>
    <w:p w14:paraId="0EA334EE" w14:textId="77777777" w:rsidR="00DE0D71" w:rsidRPr="00164DCB" w:rsidRDefault="00C11A94" w:rsidP="003E14FE">
      <w:pPr>
        <w:pStyle w:val="ListParagraph"/>
        <w:numPr>
          <w:ilvl w:val="0"/>
          <w:numId w:val="1"/>
        </w:numPr>
        <w:autoSpaceDE w:val="0"/>
        <w:autoSpaceDN w:val="0"/>
        <w:adjustRightInd w:val="0"/>
        <w:spacing w:after="0" w:line="240" w:lineRule="auto"/>
        <w:contextualSpacing w:val="0"/>
        <w:rPr>
          <w:rFonts w:cs="Arial"/>
          <w:sz w:val="24"/>
          <w:szCs w:val="24"/>
        </w:rPr>
      </w:pPr>
      <w:r>
        <w:rPr>
          <w:rFonts w:cs="Arial"/>
          <w:sz w:val="24"/>
          <w:szCs w:val="24"/>
        </w:rPr>
        <w:t>A data quality assessment</w:t>
      </w:r>
      <w:r w:rsidR="002A72C0">
        <w:rPr>
          <w:rFonts w:cs="Arial"/>
          <w:sz w:val="24"/>
          <w:szCs w:val="24"/>
        </w:rPr>
        <w:t xml:space="preserve"> project should be defined by a</w:t>
      </w:r>
      <w:r>
        <w:rPr>
          <w:rFonts w:cs="Arial"/>
          <w:sz w:val="24"/>
          <w:szCs w:val="24"/>
        </w:rPr>
        <w:t>t least one</w:t>
      </w:r>
      <w:r w:rsidR="002A72C0">
        <w:rPr>
          <w:rFonts w:cs="Arial"/>
          <w:sz w:val="24"/>
          <w:szCs w:val="24"/>
        </w:rPr>
        <w:t xml:space="preserve"> </w:t>
      </w:r>
      <w:r w:rsidR="00DE0D71" w:rsidRPr="00164DCB">
        <w:rPr>
          <w:rFonts w:cs="Arial"/>
          <w:sz w:val="24"/>
          <w:szCs w:val="24"/>
        </w:rPr>
        <w:t xml:space="preserve">business process: </w:t>
      </w:r>
      <w:r>
        <w:rPr>
          <w:rFonts w:cs="Arial"/>
          <w:sz w:val="24"/>
          <w:szCs w:val="24"/>
        </w:rPr>
        <w:t>the business drives data quality requirements (significant data is often related to several business processes).</w:t>
      </w:r>
      <w:r w:rsidR="00DE0D71" w:rsidRPr="00164DCB">
        <w:rPr>
          <w:rFonts w:cs="Arial"/>
          <w:sz w:val="24"/>
          <w:szCs w:val="24"/>
        </w:rPr>
        <w:t xml:space="preserve"> In a few cases, it may not be immediately apparent how data connects to </w:t>
      </w:r>
      <w:r>
        <w:rPr>
          <w:rFonts w:cs="Arial"/>
          <w:sz w:val="24"/>
          <w:szCs w:val="24"/>
        </w:rPr>
        <w:t>a</w:t>
      </w:r>
      <w:r w:rsidR="00DE0D71" w:rsidRPr="00164DCB">
        <w:rPr>
          <w:rFonts w:cs="Arial"/>
          <w:sz w:val="24"/>
          <w:szCs w:val="24"/>
        </w:rPr>
        <w:t xml:space="preserve"> business process</w:t>
      </w:r>
      <w:r w:rsidR="002A72C0">
        <w:rPr>
          <w:rFonts w:cs="Arial"/>
          <w:sz w:val="24"/>
          <w:szCs w:val="24"/>
        </w:rPr>
        <w:t>;</w:t>
      </w:r>
      <w:r w:rsidR="00DE0D71" w:rsidRPr="00164DCB">
        <w:rPr>
          <w:rFonts w:cs="Arial"/>
          <w:sz w:val="24"/>
          <w:szCs w:val="24"/>
        </w:rPr>
        <w:t xml:space="preserve"> if so, hold off spending time on quality assessment until the relationship is apparent.</w:t>
      </w:r>
    </w:p>
    <w:p w14:paraId="263246E2" w14:textId="77777777" w:rsidR="00DE0D71" w:rsidRPr="00164DCB" w:rsidRDefault="00DE0D71" w:rsidP="003E14FE">
      <w:pPr>
        <w:pStyle w:val="ListParagraph"/>
        <w:numPr>
          <w:ilvl w:val="0"/>
          <w:numId w:val="1"/>
        </w:numPr>
        <w:autoSpaceDE w:val="0"/>
        <w:autoSpaceDN w:val="0"/>
        <w:adjustRightInd w:val="0"/>
        <w:spacing w:after="0" w:line="240" w:lineRule="auto"/>
        <w:contextualSpacing w:val="0"/>
        <w:rPr>
          <w:rFonts w:cs="Arial"/>
          <w:sz w:val="24"/>
          <w:szCs w:val="24"/>
        </w:rPr>
      </w:pPr>
      <w:r w:rsidRPr="00164DCB">
        <w:rPr>
          <w:rFonts w:cs="Arial"/>
          <w:sz w:val="24"/>
          <w:szCs w:val="24"/>
        </w:rPr>
        <w:t>The project may look at all data in an application, a subset of it, or a collection of related datasets: be careful not to confuse an application with a business process – while they are often consistent, sometimes applications are tracking more than one business process.</w:t>
      </w:r>
    </w:p>
    <w:p w14:paraId="71D61D52" w14:textId="77777777" w:rsidR="00DE0D71" w:rsidRPr="00164DCB" w:rsidRDefault="00DE0D71" w:rsidP="003E14FE">
      <w:pPr>
        <w:pStyle w:val="ListParagraph"/>
        <w:numPr>
          <w:ilvl w:val="0"/>
          <w:numId w:val="1"/>
        </w:numPr>
        <w:autoSpaceDE w:val="0"/>
        <w:autoSpaceDN w:val="0"/>
        <w:adjustRightInd w:val="0"/>
        <w:spacing w:after="0" w:line="240" w:lineRule="auto"/>
        <w:contextualSpacing w:val="0"/>
        <w:rPr>
          <w:rFonts w:cs="Arial"/>
          <w:sz w:val="24"/>
          <w:szCs w:val="24"/>
        </w:rPr>
      </w:pPr>
      <w:r w:rsidRPr="00164DCB">
        <w:rPr>
          <w:rFonts w:cs="Arial"/>
          <w:sz w:val="24"/>
          <w:szCs w:val="24"/>
        </w:rPr>
        <w:t xml:space="preserve">Remember that data quality is all about expectations, so relate to the business process at the branch, department, </w:t>
      </w:r>
      <w:r w:rsidR="00046CF2" w:rsidRPr="00164DCB">
        <w:rPr>
          <w:rFonts w:cs="Arial"/>
          <w:sz w:val="24"/>
          <w:szCs w:val="24"/>
        </w:rPr>
        <w:t>and enterprise</w:t>
      </w:r>
      <w:r w:rsidRPr="00164DCB">
        <w:rPr>
          <w:rFonts w:cs="Arial"/>
          <w:sz w:val="24"/>
          <w:szCs w:val="24"/>
        </w:rPr>
        <w:t xml:space="preserve"> and community levels: do not be tempted to confine data quality assessment just to the branch that captures the data.</w:t>
      </w:r>
    </w:p>
    <w:p w14:paraId="3E2FCF18" w14:textId="77777777" w:rsidR="00DE0D71" w:rsidRPr="00164DCB" w:rsidRDefault="00DE0D71" w:rsidP="003E14FE">
      <w:pPr>
        <w:pStyle w:val="ListParagraph"/>
        <w:numPr>
          <w:ilvl w:val="0"/>
          <w:numId w:val="1"/>
        </w:numPr>
        <w:spacing w:after="0" w:line="240" w:lineRule="auto"/>
        <w:contextualSpacing w:val="0"/>
        <w:rPr>
          <w:rFonts w:cs="Arial"/>
          <w:sz w:val="24"/>
          <w:szCs w:val="24"/>
        </w:rPr>
      </w:pPr>
      <w:r w:rsidRPr="00164DCB">
        <w:rPr>
          <w:rFonts w:cs="Arial"/>
          <w:sz w:val="24"/>
          <w:szCs w:val="24"/>
        </w:rPr>
        <w:t>Start with the obvious stakeholders - others may emerge as the assessment progresses: While immediate users of data are usually obvious because they work within the branch creating the data and have access to the source system, downstream users are not always as obvious. Engage the downstream users you know when determining the scope and type of assessment, but do not forget there are possibly enterprise and external users whose perspectives are also important – tracing the information flows will help find them.</w:t>
      </w:r>
    </w:p>
    <w:p w14:paraId="4B28B2BF" w14:textId="77777777" w:rsidR="00DE0D71" w:rsidRPr="00164DCB" w:rsidRDefault="00DE0D71" w:rsidP="003E14FE">
      <w:pPr>
        <w:spacing w:after="0" w:line="240" w:lineRule="auto"/>
        <w:ind w:left="720"/>
        <w:rPr>
          <w:rFonts w:cs="Arial"/>
          <w:sz w:val="24"/>
          <w:szCs w:val="24"/>
        </w:rPr>
      </w:pPr>
    </w:p>
    <w:p w14:paraId="735E19DB" w14:textId="77777777" w:rsidR="00DE0D71" w:rsidRPr="00F55982" w:rsidRDefault="00087E3C" w:rsidP="00A82E7B">
      <w:pPr>
        <w:spacing w:after="0" w:line="240" w:lineRule="auto"/>
        <w:ind w:left="720" w:hanging="720"/>
        <w:rPr>
          <w:rFonts w:cs="Arial"/>
          <w:b/>
          <w:color w:val="000000" w:themeColor="text1"/>
          <w:sz w:val="24"/>
          <w:szCs w:val="24"/>
        </w:rPr>
      </w:pPr>
      <w:r w:rsidRPr="00F55982">
        <w:rPr>
          <w:rFonts w:cs="Arial"/>
          <w:b/>
          <w:color w:val="000000" w:themeColor="text1"/>
          <w:sz w:val="24"/>
          <w:szCs w:val="24"/>
        </w:rPr>
        <w:t>E</w:t>
      </w:r>
      <w:r w:rsidR="001D48EC" w:rsidRPr="00F55982">
        <w:rPr>
          <w:rFonts w:cs="Arial"/>
          <w:b/>
          <w:color w:val="000000" w:themeColor="text1"/>
          <w:sz w:val="24"/>
          <w:szCs w:val="24"/>
        </w:rPr>
        <w:t>.</w:t>
      </w:r>
      <w:r w:rsidR="00A82E7B" w:rsidRPr="00F55982">
        <w:rPr>
          <w:rFonts w:cs="Arial"/>
          <w:b/>
          <w:color w:val="000000" w:themeColor="text1"/>
          <w:sz w:val="24"/>
          <w:szCs w:val="24"/>
        </w:rPr>
        <w:t>1.2</w:t>
      </w:r>
      <w:r w:rsidR="00A82E7B" w:rsidRPr="00F55982">
        <w:rPr>
          <w:rFonts w:cs="Arial"/>
          <w:b/>
          <w:color w:val="000000" w:themeColor="text1"/>
          <w:sz w:val="24"/>
          <w:szCs w:val="24"/>
        </w:rPr>
        <w:tab/>
      </w:r>
      <w:r w:rsidR="00DE0D71" w:rsidRPr="00F55982">
        <w:rPr>
          <w:rFonts w:cs="Arial"/>
          <w:b/>
          <w:color w:val="000000" w:themeColor="text1"/>
          <w:sz w:val="24"/>
          <w:szCs w:val="24"/>
        </w:rPr>
        <w:t>Gather Existing Documentation</w:t>
      </w:r>
    </w:p>
    <w:p w14:paraId="7C12E9E8" w14:textId="77777777" w:rsidR="00DE0D71" w:rsidRPr="00164DCB" w:rsidRDefault="00DE0D71" w:rsidP="00A82E7B">
      <w:pPr>
        <w:spacing w:after="0" w:line="240" w:lineRule="auto"/>
        <w:ind w:left="720"/>
        <w:rPr>
          <w:rFonts w:cs="Arial"/>
          <w:sz w:val="24"/>
          <w:szCs w:val="24"/>
        </w:rPr>
      </w:pPr>
      <w:r w:rsidRPr="00164DCB">
        <w:rPr>
          <w:rFonts w:cs="Arial"/>
          <w:sz w:val="24"/>
          <w:szCs w:val="24"/>
        </w:rPr>
        <w:t>Any missing documents will be created during the assessment process: keep the time needed for this step short by focusing on finding existing documentation. Do not attempt to fill the gaps by creating missing documents at this point – it will be more efficient to do it later when more of the user community is engaged</w:t>
      </w:r>
      <w:r w:rsidR="00C11A94">
        <w:rPr>
          <w:rFonts w:cs="Arial"/>
          <w:sz w:val="24"/>
          <w:szCs w:val="24"/>
        </w:rPr>
        <w:t xml:space="preserve"> during the initial dataset assessment and profiling tasks</w:t>
      </w:r>
      <w:r w:rsidRPr="00164DCB">
        <w:rPr>
          <w:rFonts w:cs="Arial"/>
          <w:sz w:val="24"/>
          <w:szCs w:val="24"/>
        </w:rPr>
        <w:t>.</w:t>
      </w:r>
    </w:p>
    <w:p w14:paraId="7CA45327" w14:textId="77777777" w:rsidR="00DE0D71" w:rsidRPr="00164DCB" w:rsidRDefault="00DE0D71" w:rsidP="003E14FE">
      <w:pPr>
        <w:spacing w:after="0" w:line="240" w:lineRule="auto"/>
        <w:rPr>
          <w:rFonts w:cs="Arial"/>
          <w:sz w:val="24"/>
          <w:szCs w:val="24"/>
        </w:rPr>
      </w:pPr>
    </w:p>
    <w:p w14:paraId="4716F255" w14:textId="77777777" w:rsidR="00DE0D71" w:rsidRPr="00F55982" w:rsidRDefault="00087E3C" w:rsidP="003E14FE">
      <w:pPr>
        <w:spacing w:after="0" w:line="240" w:lineRule="auto"/>
        <w:rPr>
          <w:rFonts w:cs="Arial"/>
          <w:b/>
          <w:color w:val="000000" w:themeColor="text1"/>
          <w:sz w:val="24"/>
          <w:szCs w:val="24"/>
        </w:rPr>
      </w:pPr>
      <w:r w:rsidRPr="00F55982">
        <w:rPr>
          <w:rFonts w:cs="Arial"/>
          <w:b/>
          <w:color w:val="000000" w:themeColor="text1"/>
          <w:sz w:val="24"/>
          <w:szCs w:val="24"/>
        </w:rPr>
        <w:t>E</w:t>
      </w:r>
      <w:r w:rsidR="001D48EC" w:rsidRPr="00F55982">
        <w:rPr>
          <w:rFonts w:cs="Arial"/>
          <w:b/>
          <w:color w:val="000000" w:themeColor="text1"/>
          <w:sz w:val="24"/>
          <w:szCs w:val="24"/>
        </w:rPr>
        <w:t>.</w:t>
      </w:r>
      <w:r w:rsidR="00A82E7B" w:rsidRPr="00F55982">
        <w:rPr>
          <w:rFonts w:cs="Arial"/>
          <w:b/>
          <w:color w:val="000000" w:themeColor="text1"/>
          <w:sz w:val="24"/>
          <w:szCs w:val="24"/>
        </w:rPr>
        <w:t>1.3</w:t>
      </w:r>
      <w:r w:rsidR="00A82E7B" w:rsidRPr="00F55982">
        <w:rPr>
          <w:rFonts w:cs="Arial"/>
          <w:b/>
          <w:color w:val="000000" w:themeColor="text1"/>
          <w:sz w:val="24"/>
          <w:szCs w:val="24"/>
        </w:rPr>
        <w:tab/>
      </w:r>
      <w:r w:rsidR="00DE0D71" w:rsidRPr="00F55982">
        <w:rPr>
          <w:rFonts w:cs="Arial"/>
          <w:b/>
          <w:color w:val="000000" w:themeColor="text1"/>
          <w:sz w:val="24"/>
          <w:szCs w:val="24"/>
        </w:rPr>
        <w:t>Initial Dataset Assessment</w:t>
      </w:r>
    </w:p>
    <w:p w14:paraId="565B87C3" w14:textId="77777777" w:rsidR="009B489A" w:rsidRPr="00164DCB" w:rsidRDefault="009B489A"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 xml:space="preserve">The downstream audience is not always considered in application design, so downstream data flow and user input are important to capture: procurement tends to focus on applications rather than datasets, with the needs of the business unit paying for the application foremost. It can be tough to figure out who the downstream users are, </w:t>
      </w:r>
      <w:r w:rsidR="00C11A94">
        <w:rPr>
          <w:rFonts w:cs="Arial"/>
          <w:sz w:val="24"/>
          <w:szCs w:val="24"/>
        </w:rPr>
        <w:t xml:space="preserve">especially if they are using data through a data export rather than through the application, </w:t>
      </w:r>
      <w:r w:rsidRPr="00164DCB">
        <w:rPr>
          <w:rFonts w:cs="Arial"/>
          <w:sz w:val="24"/>
          <w:szCs w:val="24"/>
        </w:rPr>
        <w:t>but it is users collectively who define what quality is in relation to a dataset.</w:t>
      </w:r>
    </w:p>
    <w:p w14:paraId="1074185D" w14:textId="77777777" w:rsidR="009B489A" w:rsidRPr="00164DCB" w:rsidRDefault="009B489A"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 xml:space="preserve">For context link data to the application and the business: at this step try to keep users focused on the dataset as a whole rather than on particular data elements when they are answering questions. Individual data elements are looked at more rigorously in later steps. </w:t>
      </w:r>
    </w:p>
    <w:p w14:paraId="50D75710" w14:textId="77777777" w:rsidR="009B489A" w:rsidRPr="00164DCB" w:rsidRDefault="009B489A"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 xml:space="preserve">The Region’s glossary of terms helps define the business purpose of data and helps make data unambiguous: building the business glossary helps understand the relationships with other datasets, which becomes important in later steps when improvements to the data are being considered. </w:t>
      </w:r>
    </w:p>
    <w:p w14:paraId="7033F240" w14:textId="77777777" w:rsidR="00DE0D71" w:rsidRPr="00164DCB" w:rsidRDefault="00DE0D71" w:rsidP="003E14FE">
      <w:pPr>
        <w:spacing w:after="0" w:line="240" w:lineRule="auto"/>
        <w:rPr>
          <w:sz w:val="24"/>
          <w:szCs w:val="24"/>
        </w:rPr>
      </w:pPr>
    </w:p>
    <w:p w14:paraId="13E1819B" w14:textId="77777777" w:rsidR="00A82E7B" w:rsidRPr="00164DCB" w:rsidRDefault="00A82E7B">
      <w:pPr>
        <w:rPr>
          <w:rFonts w:cs="Arial"/>
          <w:b/>
          <w:sz w:val="24"/>
          <w:szCs w:val="24"/>
          <w:u w:val="single"/>
        </w:rPr>
      </w:pPr>
      <w:r w:rsidRPr="00164DCB">
        <w:rPr>
          <w:rFonts w:cs="Arial"/>
          <w:b/>
          <w:sz w:val="24"/>
          <w:szCs w:val="24"/>
          <w:u w:val="single"/>
        </w:rPr>
        <w:br w:type="page"/>
      </w:r>
    </w:p>
    <w:p w14:paraId="4D35D0A1" w14:textId="77777777" w:rsidR="00DE0D71" w:rsidRPr="00164DCB" w:rsidRDefault="00DE0D71" w:rsidP="00A82E7B">
      <w:pPr>
        <w:ind w:left="360" w:hanging="360"/>
        <w:rPr>
          <w:rFonts w:cs="Arial"/>
          <w:b/>
          <w:sz w:val="24"/>
          <w:szCs w:val="24"/>
          <w:u w:val="single"/>
        </w:rPr>
      </w:pPr>
      <w:r w:rsidRPr="00164DCB">
        <w:rPr>
          <w:rFonts w:cs="Arial"/>
          <w:b/>
          <w:sz w:val="24"/>
          <w:szCs w:val="24"/>
          <w:u w:val="single"/>
        </w:rPr>
        <w:lastRenderedPageBreak/>
        <w:t xml:space="preserve">Stage 2 – Profiling </w:t>
      </w:r>
      <w:r w:rsidR="002703FC" w:rsidRPr="00164DCB">
        <w:rPr>
          <w:rFonts w:cs="Arial"/>
          <w:b/>
          <w:sz w:val="24"/>
          <w:szCs w:val="24"/>
          <w:u w:val="single"/>
        </w:rPr>
        <w:t>an</w:t>
      </w:r>
      <w:r w:rsidRPr="00164DCB">
        <w:rPr>
          <w:rFonts w:cs="Arial"/>
          <w:b/>
          <w:sz w:val="24"/>
          <w:szCs w:val="24"/>
          <w:u w:val="single"/>
        </w:rPr>
        <w:t>d Identifying Critical Fields</w:t>
      </w:r>
    </w:p>
    <w:p w14:paraId="2491889B" w14:textId="77777777" w:rsidR="00DE0D71" w:rsidRPr="00164DCB" w:rsidRDefault="00087E3C" w:rsidP="003E14FE">
      <w:pPr>
        <w:spacing w:after="0" w:line="240" w:lineRule="auto"/>
        <w:rPr>
          <w:rFonts w:cs="Arial"/>
          <w:b/>
          <w:sz w:val="24"/>
          <w:szCs w:val="24"/>
        </w:rPr>
      </w:pPr>
      <w:r>
        <w:rPr>
          <w:rFonts w:cs="Arial"/>
          <w:b/>
          <w:sz w:val="24"/>
          <w:szCs w:val="24"/>
        </w:rPr>
        <w:t>E</w:t>
      </w:r>
      <w:r w:rsidR="001D48EC">
        <w:rPr>
          <w:rFonts w:cs="Arial"/>
          <w:b/>
          <w:sz w:val="24"/>
          <w:szCs w:val="24"/>
        </w:rPr>
        <w:t>.</w:t>
      </w:r>
      <w:r w:rsidR="00A82E7B" w:rsidRPr="00164DCB">
        <w:rPr>
          <w:rFonts w:cs="Arial"/>
          <w:b/>
          <w:sz w:val="24"/>
          <w:szCs w:val="24"/>
        </w:rPr>
        <w:t>2.1</w:t>
      </w:r>
      <w:r w:rsidR="00A82E7B" w:rsidRPr="00164DCB">
        <w:rPr>
          <w:rFonts w:cs="Arial"/>
          <w:b/>
          <w:sz w:val="24"/>
          <w:szCs w:val="24"/>
        </w:rPr>
        <w:tab/>
      </w:r>
      <w:r w:rsidR="00CA40A2" w:rsidRPr="00164DCB">
        <w:rPr>
          <w:rFonts w:cs="Arial"/>
          <w:b/>
          <w:sz w:val="24"/>
          <w:szCs w:val="24"/>
        </w:rPr>
        <w:t>Profiling</w:t>
      </w:r>
    </w:p>
    <w:p w14:paraId="7E326D29" w14:textId="77777777" w:rsidR="00CA40A2" w:rsidRPr="00164DCB" w:rsidRDefault="00CA40A2"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 xml:space="preserve">This stage can be done concurrently with initial data assessment and can provide some details to assist with the field-level data attributes metadata: running a profile tool against data early on can help speed the collection of metadata, and helps automate the assessment process. </w:t>
      </w:r>
    </w:p>
    <w:p w14:paraId="6F92A957" w14:textId="77777777" w:rsidR="00CA40A2" w:rsidRPr="00164DCB" w:rsidRDefault="00CA40A2"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 xml:space="preserve">Initial assessment should be as comprehensive as possible. For periodic reassessments and improvement projects you should only profile critical data fields related to the task: the goal of an initial assessment is to learn about the dataset and inventory the problems with it, so as many fields as possible should be profiled. These problems will then be prioritized, and the most important ones dealt with. It does not make sense to profile all the fields after an improvement project that focuses only on a few fields. </w:t>
      </w:r>
    </w:p>
    <w:p w14:paraId="68775ABA" w14:textId="77777777" w:rsidR="00CA40A2" w:rsidRPr="00164DCB" w:rsidRDefault="00CA40A2"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Profile primary and foreign keys as these affect dataset validity</w:t>
      </w:r>
      <w:r w:rsidR="00491C01">
        <w:rPr>
          <w:rFonts w:cs="Arial"/>
          <w:sz w:val="24"/>
          <w:szCs w:val="24"/>
        </w:rPr>
        <w:t>.  M</w:t>
      </w:r>
      <w:r w:rsidRPr="00164DCB">
        <w:rPr>
          <w:rFonts w:cs="Arial"/>
          <w:sz w:val="24"/>
          <w:szCs w:val="24"/>
        </w:rPr>
        <w:t>issing relationships between parent and child records are among the most common problems impacting data quality</w:t>
      </w:r>
      <w:r w:rsidR="00491C01">
        <w:rPr>
          <w:rFonts w:cs="Arial"/>
          <w:sz w:val="24"/>
          <w:szCs w:val="24"/>
        </w:rPr>
        <w:t>.  I</w:t>
      </w:r>
      <w:r w:rsidRPr="00164DCB">
        <w:rPr>
          <w:rFonts w:cs="Arial"/>
          <w:sz w:val="24"/>
          <w:szCs w:val="24"/>
        </w:rPr>
        <w:t>t makes sense to pay attention to primary and foreign keys when profiling, even though they do not contain meaningful attributes.</w:t>
      </w:r>
    </w:p>
    <w:p w14:paraId="45E06F9B" w14:textId="77777777" w:rsidR="00CA40A2" w:rsidRPr="00164DCB" w:rsidRDefault="00CA40A2"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Most organizations have more data quality issues than they will ever be able to address: by being able to compare the profiles between different fields, we can quickly identify which data quality issues are having the most impact.</w:t>
      </w:r>
    </w:p>
    <w:p w14:paraId="4E266593" w14:textId="77777777" w:rsidR="00CA40A2" w:rsidRPr="00164DCB" w:rsidRDefault="00CA40A2"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After an improvement project, compare the field profile with an initial profile to see if there is a difference: by dating when profile measures were captured,</w:t>
      </w:r>
      <w:r w:rsidRPr="00BA0AE5">
        <w:rPr>
          <w:rFonts w:cs="Arial"/>
          <w:strike/>
          <w:sz w:val="24"/>
          <w:szCs w:val="24"/>
        </w:rPr>
        <w:t xml:space="preserve"> longitudinal</w:t>
      </w:r>
      <w:r w:rsidRPr="00164DCB">
        <w:rPr>
          <w:rFonts w:cs="Arial"/>
          <w:sz w:val="24"/>
          <w:szCs w:val="24"/>
        </w:rPr>
        <w:t xml:space="preserve"> tracking of data quality </w:t>
      </w:r>
      <w:r w:rsidR="00BA0AE5">
        <w:rPr>
          <w:rFonts w:cs="Arial"/>
          <w:sz w:val="24"/>
          <w:szCs w:val="24"/>
        </w:rPr>
        <w:t xml:space="preserve">over time </w:t>
      </w:r>
      <w:r w:rsidRPr="00164DCB">
        <w:rPr>
          <w:rFonts w:cs="Arial"/>
          <w:sz w:val="24"/>
          <w:szCs w:val="24"/>
        </w:rPr>
        <w:t xml:space="preserve">becomes possible, and the series of </w:t>
      </w:r>
      <w:r w:rsidR="00BA0AE5">
        <w:rPr>
          <w:rFonts w:cs="Arial"/>
          <w:sz w:val="24"/>
          <w:szCs w:val="24"/>
        </w:rPr>
        <w:t xml:space="preserve">profiles becomes a time-series </w:t>
      </w:r>
      <w:r w:rsidRPr="00164DCB">
        <w:rPr>
          <w:rFonts w:cs="Arial"/>
          <w:sz w:val="24"/>
          <w:szCs w:val="24"/>
        </w:rPr>
        <w:t>measure of quality, enabling detection of new errors.</w:t>
      </w:r>
    </w:p>
    <w:p w14:paraId="32139132" w14:textId="77777777" w:rsidR="00E76983" w:rsidRPr="00164DCB" w:rsidRDefault="00E76983" w:rsidP="003E14FE">
      <w:pPr>
        <w:pStyle w:val="ListParagraph"/>
        <w:numPr>
          <w:ilvl w:val="0"/>
          <w:numId w:val="2"/>
        </w:numPr>
        <w:spacing w:after="0" w:line="240" w:lineRule="auto"/>
        <w:ind w:hanging="360"/>
        <w:rPr>
          <w:rFonts w:cs="Arial"/>
          <w:sz w:val="24"/>
          <w:szCs w:val="24"/>
        </w:rPr>
      </w:pPr>
      <w:r w:rsidRPr="00164DCB">
        <w:rPr>
          <w:rFonts w:cs="Arial"/>
          <w:sz w:val="24"/>
          <w:szCs w:val="24"/>
        </w:rPr>
        <w:t xml:space="preserve">Metadata completeness may be reconsidered after the profile has been assessed: good metadata is integral to data quality. Additional metadata added during profiling counts as data improvement. As it takes little time to run a metadata completeness assessment, this is an easy way to show quick progress on one aspect of data quality. </w:t>
      </w:r>
    </w:p>
    <w:p w14:paraId="33B5E802" w14:textId="77777777" w:rsidR="00CA40A2" w:rsidRPr="00164DCB" w:rsidRDefault="00CA40A2" w:rsidP="003E14FE">
      <w:pPr>
        <w:spacing w:after="0" w:line="240" w:lineRule="auto"/>
        <w:rPr>
          <w:sz w:val="24"/>
          <w:szCs w:val="24"/>
        </w:rPr>
      </w:pPr>
    </w:p>
    <w:p w14:paraId="64925B15" w14:textId="77777777" w:rsidR="00CA40A2" w:rsidRPr="00164DCB" w:rsidRDefault="00087E3C" w:rsidP="003E14FE">
      <w:pPr>
        <w:spacing w:after="0" w:line="240" w:lineRule="auto"/>
        <w:rPr>
          <w:b/>
          <w:sz w:val="24"/>
          <w:szCs w:val="24"/>
        </w:rPr>
      </w:pPr>
      <w:r>
        <w:rPr>
          <w:b/>
          <w:sz w:val="24"/>
          <w:szCs w:val="24"/>
        </w:rPr>
        <w:t>E</w:t>
      </w:r>
      <w:r w:rsidR="001D48EC">
        <w:rPr>
          <w:b/>
          <w:sz w:val="24"/>
          <w:szCs w:val="24"/>
        </w:rPr>
        <w:t>.</w:t>
      </w:r>
      <w:r w:rsidR="00A82E7B" w:rsidRPr="00164DCB">
        <w:rPr>
          <w:b/>
          <w:sz w:val="24"/>
          <w:szCs w:val="24"/>
        </w:rPr>
        <w:t>2.2</w:t>
      </w:r>
      <w:r w:rsidR="00A82E7B" w:rsidRPr="00164DCB">
        <w:rPr>
          <w:b/>
          <w:sz w:val="24"/>
          <w:szCs w:val="24"/>
        </w:rPr>
        <w:tab/>
      </w:r>
      <w:r w:rsidR="00CA40A2" w:rsidRPr="00164DCB">
        <w:rPr>
          <w:b/>
          <w:sz w:val="24"/>
          <w:szCs w:val="24"/>
        </w:rPr>
        <w:t>Individual Data Attributes</w:t>
      </w:r>
    </w:p>
    <w:p w14:paraId="5DBD23F9" w14:textId="77777777" w:rsidR="001D186E" w:rsidRPr="00164DCB" w:rsidRDefault="001D186E"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Metadata is required for all targeted field-level attributes: system tables and fields used by the application for processing and report generation do not need to be documented as field level metadata. Their content where relevant is captured in the next step.</w:t>
      </w:r>
    </w:p>
    <w:p w14:paraId="3C19DE26" w14:textId="77777777" w:rsidR="001D186E" w:rsidRPr="00164DCB" w:rsidRDefault="001D186E"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Assessing criticality for different users minimizes the work in later stages and focuses DQA effort where it counts. As it is impossible to correct all the data errors that can occur, determining which fields are important to users allows data improvement effort to concentrate on data elements where it will make the most difference to users.</w:t>
      </w:r>
    </w:p>
    <w:p w14:paraId="476C37B6" w14:textId="77777777" w:rsidR="00CA40A2" w:rsidRPr="00164DCB" w:rsidRDefault="00CA40A2" w:rsidP="003E14FE">
      <w:pPr>
        <w:spacing w:after="0" w:line="240" w:lineRule="auto"/>
        <w:rPr>
          <w:sz w:val="24"/>
          <w:szCs w:val="24"/>
        </w:rPr>
      </w:pPr>
    </w:p>
    <w:p w14:paraId="1DA22E24" w14:textId="77777777" w:rsidR="00CA40A2" w:rsidRPr="00164DCB" w:rsidRDefault="00087E3C" w:rsidP="003E14FE">
      <w:pPr>
        <w:spacing w:after="0" w:line="240" w:lineRule="auto"/>
        <w:rPr>
          <w:b/>
          <w:sz w:val="24"/>
          <w:szCs w:val="24"/>
        </w:rPr>
      </w:pPr>
      <w:r>
        <w:rPr>
          <w:b/>
          <w:sz w:val="24"/>
          <w:szCs w:val="24"/>
        </w:rPr>
        <w:t>E</w:t>
      </w:r>
      <w:r w:rsidR="001D48EC">
        <w:rPr>
          <w:b/>
          <w:sz w:val="24"/>
          <w:szCs w:val="24"/>
        </w:rPr>
        <w:t>.</w:t>
      </w:r>
      <w:r w:rsidR="00A82E7B" w:rsidRPr="00164DCB">
        <w:rPr>
          <w:b/>
          <w:sz w:val="24"/>
          <w:szCs w:val="24"/>
        </w:rPr>
        <w:t>2.3</w:t>
      </w:r>
      <w:r w:rsidR="00A82E7B" w:rsidRPr="00164DCB">
        <w:rPr>
          <w:b/>
          <w:sz w:val="24"/>
          <w:szCs w:val="24"/>
        </w:rPr>
        <w:tab/>
      </w:r>
      <w:r w:rsidR="00CA40A2" w:rsidRPr="00164DCB">
        <w:rPr>
          <w:b/>
          <w:sz w:val="24"/>
          <w:szCs w:val="24"/>
        </w:rPr>
        <w:t>Understanding Processing</w:t>
      </w:r>
    </w:p>
    <w:p w14:paraId="71D0D991" w14:textId="77777777" w:rsidR="004E752B" w:rsidRPr="00164DCB" w:rsidRDefault="004E752B" w:rsidP="003E14FE">
      <w:pPr>
        <w:pStyle w:val="ListParagraph"/>
        <w:numPr>
          <w:ilvl w:val="0"/>
          <w:numId w:val="16"/>
        </w:numPr>
        <w:spacing w:after="0" w:line="240" w:lineRule="auto"/>
        <w:rPr>
          <w:rFonts w:cs="Arial"/>
          <w:sz w:val="24"/>
          <w:szCs w:val="24"/>
        </w:rPr>
      </w:pPr>
      <w:r w:rsidRPr="00164DCB">
        <w:rPr>
          <w:rFonts w:cs="Arial"/>
          <w:sz w:val="24"/>
          <w:szCs w:val="24"/>
        </w:rPr>
        <w:t>Complex processing can be a high-risk area for quality: processing can hide data entry errors, and formulas can get corrupted without users noticing. Characterizing the processing as raw, lightly or highly processed helps later determination of fields to measure for unexpected differences over time that may reflect corruption of processing routines for whatever reason.</w:t>
      </w:r>
    </w:p>
    <w:p w14:paraId="74377C3E" w14:textId="77777777" w:rsidR="00F55982" w:rsidRDefault="00F55982" w:rsidP="00A82E7B">
      <w:pPr>
        <w:ind w:left="360" w:hanging="360"/>
        <w:rPr>
          <w:rFonts w:cs="Arial"/>
          <w:b/>
          <w:sz w:val="24"/>
          <w:szCs w:val="24"/>
          <w:u w:val="single"/>
        </w:rPr>
      </w:pPr>
    </w:p>
    <w:p w14:paraId="0FA65E5F" w14:textId="77777777" w:rsidR="00F55982" w:rsidRDefault="00F55982">
      <w:pPr>
        <w:rPr>
          <w:rFonts w:cs="Arial"/>
          <w:b/>
          <w:sz w:val="24"/>
          <w:szCs w:val="24"/>
          <w:u w:val="single"/>
        </w:rPr>
      </w:pPr>
      <w:r>
        <w:rPr>
          <w:rFonts w:cs="Arial"/>
          <w:b/>
          <w:sz w:val="24"/>
          <w:szCs w:val="24"/>
          <w:u w:val="single"/>
        </w:rPr>
        <w:br w:type="page"/>
      </w:r>
    </w:p>
    <w:p w14:paraId="7C7F221F" w14:textId="77777777" w:rsidR="00DE0D71" w:rsidRPr="00164DCB" w:rsidRDefault="00DE0D71" w:rsidP="00A82E7B">
      <w:pPr>
        <w:ind w:left="360" w:hanging="360"/>
        <w:rPr>
          <w:rFonts w:cs="Arial"/>
          <w:b/>
          <w:sz w:val="24"/>
          <w:szCs w:val="24"/>
          <w:u w:val="single"/>
        </w:rPr>
      </w:pPr>
      <w:r w:rsidRPr="00164DCB">
        <w:rPr>
          <w:rFonts w:cs="Arial"/>
          <w:b/>
          <w:sz w:val="24"/>
          <w:szCs w:val="24"/>
          <w:u w:val="single"/>
        </w:rPr>
        <w:lastRenderedPageBreak/>
        <w:t>Stage 3 – Assessing Fit for Purpose</w:t>
      </w:r>
    </w:p>
    <w:p w14:paraId="344D07A2" w14:textId="77777777" w:rsidR="00DE0D71" w:rsidRPr="00164DCB" w:rsidRDefault="00087E3C" w:rsidP="003E14FE">
      <w:pPr>
        <w:spacing w:after="0" w:line="240" w:lineRule="auto"/>
        <w:rPr>
          <w:b/>
          <w:sz w:val="24"/>
          <w:szCs w:val="24"/>
        </w:rPr>
      </w:pPr>
      <w:r>
        <w:rPr>
          <w:b/>
          <w:sz w:val="24"/>
          <w:szCs w:val="24"/>
        </w:rPr>
        <w:t>E</w:t>
      </w:r>
      <w:r w:rsidR="001D48EC">
        <w:rPr>
          <w:b/>
          <w:sz w:val="24"/>
          <w:szCs w:val="24"/>
        </w:rPr>
        <w:t>.</w:t>
      </w:r>
      <w:r w:rsidR="00A82E7B" w:rsidRPr="00164DCB">
        <w:rPr>
          <w:b/>
          <w:sz w:val="24"/>
          <w:szCs w:val="24"/>
        </w:rPr>
        <w:t>3.1</w:t>
      </w:r>
      <w:r w:rsidR="00A82E7B" w:rsidRPr="00164DCB">
        <w:rPr>
          <w:b/>
          <w:sz w:val="24"/>
          <w:szCs w:val="24"/>
        </w:rPr>
        <w:tab/>
      </w:r>
      <w:r w:rsidR="008C34C3" w:rsidRPr="00164DCB">
        <w:rPr>
          <w:b/>
          <w:sz w:val="24"/>
          <w:szCs w:val="24"/>
        </w:rPr>
        <w:t>Assess Profile Results</w:t>
      </w:r>
    </w:p>
    <w:p w14:paraId="0A2A9BCF" w14:textId="77777777" w:rsidR="008C34C3" w:rsidRPr="00164DCB" w:rsidRDefault="008C34C3" w:rsidP="003E14FE">
      <w:pPr>
        <w:pStyle w:val="ListParagraph"/>
        <w:numPr>
          <w:ilvl w:val="0"/>
          <w:numId w:val="16"/>
        </w:numPr>
        <w:spacing w:after="0" w:line="240" w:lineRule="auto"/>
        <w:rPr>
          <w:sz w:val="24"/>
          <w:szCs w:val="24"/>
        </w:rPr>
      </w:pPr>
      <w:r w:rsidRPr="00164DCB">
        <w:rPr>
          <w:rFonts w:cs="Arial"/>
          <w:sz w:val="24"/>
          <w:szCs w:val="24"/>
        </w:rPr>
        <w:t>Profiling does not tell if data meets expectations: while this step can reveal a lot of different problems with a dataset through statistical analysis of each field, it is the expectations of users that ultimately define quality, so profiling analysis is not enough in itself to direct improvements – the analysis has to be reviewed by the users.</w:t>
      </w:r>
    </w:p>
    <w:p w14:paraId="1FA81264" w14:textId="77777777" w:rsidR="00A82E7B" w:rsidRPr="00164DCB" w:rsidRDefault="00A82E7B" w:rsidP="003E14FE">
      <w:pPr>
        <w:spacing w:after="0" w:line="240" w:lineRule="auto"/>
        <w:rPr>
          <w:b/>
          <w:sz w:val="24"/>
          <w:szCs w:val="24"/>
        </w:rPr>
      </w:pPr>
    </w:p>
    <w:p w14:paraId="0DD65707" w14:textId="77777777" w:rsidR="008C34C3" w:rsidRPr="00164DCB" w:rsidRDefault="00087E3C" w:rsidP="003E14FE">
      <w:pPr>
        <w:spacing w:after="0" w:line="240" w:lineRule="auto"/>
        <w:rPr>
          <w:b/>
          <w:sz w:val="24"/>
          <w:szCs w:val="24"/>
        </w:rPr>
      </w:pPr>
      <w:r>
        <w:rPr>
          <w:b/>
          <w:sz w:val="24"/>
          <w:szCs w:val="24"/>
        </w:rPr>
        <w:t>E</w:t>
      </w:r>
      <w:r w:rsidR="001D48EC">
        <w:rPr>
          <w:b/>
          <w:sz w:val="24"/>
          <w:szCs w:val="24"/>
        </w:rPr>
        <w:t>.</w:t>
      </w:r>
      <w:r w:rsidR="00A82E7B" w:rsidRPr="00164DCB">
        <w:rPr>
          <w:b/>
          <w:sz w:val="24"/>
          <w:szCs w:val="24"/>
        </w:rPr>
        <w:t>3.2</w:t>
      </w:r>
      <w:r w:rsidR="00A82E7B" w:rsidRPr="00164DCB">
        <w:rPr>
          <w:b/>
          <w:sz w:val="24"/>
          <w:szCs w:val="24"/>
        </w:rPr>
        <w:tab/>
      </w:r>
      <w:r w:rsidR="008C34C3" w:rsidRPr="00164DCB">
        <w:rPr>
          <w:b/>
          <w:sz w:val="24"/>
          <w:szCs w:val="24"/>
        </w:rPr>
        <w:t xml:space="preserve">Assess </w:t>
      </w:r>
      <w:r w:rsidR="0072750F" w:rsidRPr="00164DCB">
        <w:rPr>
          <w:b/>
          <w:sz w:val="24"/>
          <w:szCs w:val="24"/>
        </w:rPr>
        <w:t>F</w:t>
      </w:r>
      <w:r w:rsidR="008C34C3" w:rsidRPr="00164DCB">
        <w:rPr>
          <w:b/>
          <w:sz w:val="24"/>
          <w:szCs w:val="24"/>
        </w:rPr>
        <w:t xml:space="preserve">it for </w:t>
      </w:r>
      <w:r w:rsidR="0072750F" w:rsidRPr="00164DCB">
        <w:rPr>
          <w:b/>
          <w:sz w:val="24"/>
          <w:szCs w:val="24"/>
        </w:rPr>
        <w:t>P</w:t>
      </w:r>
      <w:r w:rsidR="008C34C3" w:rsidRPr="00164DCB">
        <w:rPr>
          <w:b/>
          <w:sz w:val="24"/>
          <w:szCs w:val="24"/>
        </w:rPr>
        <w:t>urpose</w:t>
      </w:r>
    </w:p>
    <w:p w14:paraId="72D57311" w14:textId="77777777" w:rsidR="00AD7C8A" w:rsidRPr="00164DCB" w:rsidRDefault="00AD7C8A"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Remember that data quality is all about expectations; as many users as possible should be consulted to help define data quality, paying attention to the gap between the current condition of the data and the desired quality relative to the purposes users put the data to.</w:t>
      </w:r>
    </w:p>
    <w:p w14:paraId="01AC56FB" w14:textId="77777777" w:rsidR="00AD7C8A" w:rsidRPr="00164DCB" w:rsidRDefault="00AD7C8A"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Expectations should be expressed in terms of quality dimensions: completeness, validity, consistency, timeliness, integrity (and relevance): the more closely user expectations can be expressed in these terms, the easier it is to develop improvement strategies that can be monitored in the next step.</w:t>
      </w:r>
    </w:p>
    <w:p w14:paraId="4B917BC7" w14:textId="77777777" w:rsidR="00AD7C8A" w:rsidRPr="00164DCB" w:rsidRDefault="00AD7C8A"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 xml:space="preserve">Absence of expectations may indicate that data is not critical to that user, dig deeper to find out: sometimes downstream users will attempt to use data for purposes that it is ill-suited to meet, being unaware of more appropriate data sources, or use data to tangentially inform or corroborate decisions that are primarily informed by other sources.  </w:t>
      </w:r>
    </w:p>
    <w:p w14:paraId="27465BA9" w14:textId="77777777" w:rsidR="00AD7C8A" w:rsidRDefault="007406CB" w:rsidP="003E14FE">
      <w:pPr>
        <w:numPr>
          <w:ilvl w:val="0"/>
          <w:numId w:val="2"/>
        </w:numPr>
        <w:autoSpaceDE w:val="0"/>
        <w:autoSpaceDN w:val="0"/>
        <w:adjustRightInd w:val="0"/>
        <w:spacing w:after="0" w:line="240" w:lineRule="auto"/>
        <w:ind w:left="720" w:hanging="360"/>
        <w:rPr>
          <w:rFonts w:cs="Arial"/>
          <w:sz w:val="24"/>
          <w:szCs w:val="24"/>
        </w:rPr>
      </w:pPr>
      <w:r>
        <w:rPr>
          <w:rFonts w:cs="Arial"/>
          <w:sz w:val="24"/>
          <w:szCs w:val="24"/>
        </w:rPr>
        <w:t>For Open D</w:t>
      </w:r>
      <w:r w:rsidR="00AD7C8A" w:rsidRPr="00164DCB">
        <w:rPr>
          <w:rFonts w:cs="Arial"/>
          <w:sz w:val="24"/>
          <w:szCs w:val="24"/>
        </w:rPr>
        <w:t xml:space="preserve">ata publishing </w:t>
      </w:r>
      <w:r>
        <w:rPr>
          <w:rFonts w:cs="Arial"/>
          <w:sz w:val="24"/>
          <w:szCs w:val="24"/>
        </w:rPr>
        <w:t xml:space="preserve">the DQ team </w:t>
      </w:r>
      <w:r w:rsidR="00AD7C8A" w:rsidRPr="00164DCB">
        <w:rPr>
          <w:rFonts w:cs="Arial"/>
          <w:sz w:val="24"/>
          <w:szCs w:val="24"/>
        </w:rPr>
        <w:t xml:space="preserve">may decide to develop data quality documentation for users: external and even anonymous users can benefit greatly from seeing quality assessments. </w:t>
      </w:r>
    </w:p>
    <w:p w14:paraId="51372F1F" w14:textId="77777777" w:rsidR="00471701" w:rsidRPr="00164DCB" w:rsidRDefault="00471701" w:rsidP="003E14FE">
      <w:pPr>
        <w:numPr>
          <w:ilvl w:val="0"/>
          <w:numId w:val="2"/>
        </w:numPr>
        <w:autoSpaceDE w:val="0"/>
        <w:autoSpaceDN w:val="0"/>
        <w:adjustRightInd w:val="0"/>
        <w:spacing w:after="0" w:line="240" w:lineRule="auto"/>
        <w:ind w:left="720" w:hanging="360"/>
        <w:rPr>
          <w:rFonts w:cs="Arial"/>
          <w:sz w:val="24"/>
          <w:szCs w:val="24"/>
        </w:rPr>
      </w:pPr>
      <w:r>
        <w:rPr>
          <w:rFonts w:cs="Arial"/>
          <w:sz w:val="24"/>
          <w:szCs w:val="24"/>
        </w:rPr>
        <w:t>Avoid deep discussion of the source of errors until the next stage, otherwise it may get in the way of users being able to agree on data quality targets as they start blaming others in the data supply chain.</w:t>
      </w:r>
    </w:p>
    <w:p w14:paraId="4D17921A" w14:textId="77777777" w:rsidR="00AD7C8A" w:rsidRPr="00164DCB" w:rsidRDefault="00AD7C8A" w:rsidP="003E14FE">
      <w:pPr>
        <w:numPr>
          <w:ilvl w:val="0"/>
          <w:numId w:val="2"/>
        </w:numPr>
        <w:autoSpaceDE w:val="0"/>
        <w:autoSpaceDN w:val="0"/>
        <w:adjustRightInd w:val="0"/>
        <w:spacing w:after="0" w:line="240" w:lineRule="auto"/>
        <w:ind w:left="720" w:hanging="360"/>
        <w:rPr>
          <w:rFonts w:cs="Arial"/>
          <w:sz w:val="24"/>
          <w:szCs w:val="24"/>
        </w:rPr>
      </w:pPr>
      <w:r w:rsidRPr="00164DCB">
        <w:rPr>
          <w:rFonts w:cs="Arial"/>
          <w:sz w:val="24"/>
          <w:szCs w:val="24"/>
        </w:rPr>
        <w:t xml:space="preserve">Indicate in metadata </w:t>
      </w:r>
      <w:r w:rsidR="00471701">
        <w:rPr>
          <w:rFonts w:cs="Arial"/>
          <w:sz w:val="24"/>
          <w:szCs w:val="24"/>
        </w:rPr>
        <w:t>any</w:t>
      </w:r>
      <w:r w:rsidRPr="00164DCB">
        <w:rPr>
          <w:rFonts w:cs="Arial"/>
          <w:sz w:val="24"/>
          <w:szCs w:val="24"/>
        </w:rPr>
        <w:t xml:space="preserve"> data limitations, what it should not be used for: this guidance helps immediate and downstream users determine how much to rely on this data source.</w:t>
      </w:r>
    </w:p>
    <w:p w14:paraId="1C4CC11F" w14:textId="77777777" w:rsidR="008C34C3" w:rsidRPr="00164DCB" w:rsidRDefault="008C34C3" w:rsidP="003E14FE">
      <w:pPr>
        <w:spacing w:after="0" w:line="240" w:lineRule="auto"/>
        <w:rPr>
          <w:sz w:val="24"/>
          <w:szCs w:val="24"/>
        </w:rPr>
      </w:pPr>
    </w:p>
    <w:p w14:paraId="4799754A" w14:textId="77777777" w:rsidR="00DE0D71" w:rsidRPr="00164DCB" w:rsidRDefault="00DE0D71" w:rsidP="00A82E7B">
      <w:pPr>
        <w:ind w:left="360" w:hanging="360"/>
        <w:rPr>
          <w:rFonts w:cs="Arial"/>
          <w:b/>
          <w:sz w:val="24"/>
          <w:szCs w:val="24"/>
          <w:u w:val="single"/>
        </w:rPr>
      </w:pPr>
      <w:r w:rsidRPr="00164DCB">
        <w:rPr>
          <w:rFonts w:cs="Arial"/>
          <w:b/>
          <w:sz w:val="24"/>
          <w:szCs w:val="24"/>
          <w:u w:val="single"/>
        </w:rPr>
        <w:t>Stage 4 – Data Improvements and Monitoring</w:t>
      </w:r>
    </w:p>
    <w:p w14:paraId="6535661B" w14:textId="77777777" w:rsidR="00AD7C8A" w:rsidRPr="00164DCB" w:rsidRDefault="00087E3C" w:rsidP="003E14FE">
      <w:pPr>
        <w:spacing w:after="0" w:line="240" w:lineRule="auto"/>
        <w:rPr>
          <w:b/>
          <w:sz w:val="24"/>
          <w:szCs w:val="24"/>
        </w:rPr>
      </w:pPr>
      <w:r>
        <w:rPr>
          <w:b/>
          <w:sz w:val="24"/>
          <w:szCs w:val="24"/>
        </w:rPr>
        <w:t>E</w:t>
      </w:r>
      <w:r w:rsidR="001D48EC">
        <w:rPr>
          <w:b/>
          <w:sz w:val="24"/>
          <w:szCs w:val="24"/>
        </w:rPr>
        <w:t>.</w:t>
      </w:r>
      <w:r w:rsidR="00A82E7B" w:rsidRPr="00164DCB">
        <w:rPr>
          <w:b/>
          <w:sz w:val="24"/>
          <w:szCs w:val="24"/>
        </w:rPr>
        <w:t>4.1</w:t>
      </w:r>
      <w:r w:rsidR="00A82E7B" w:rsidRPr="00164DCB">
        <w:rPr>
          <w:b/>
          <w:sz w:val="24"/>
          <w:szCs w:val="24"/>
        </w:rPr>
        <w:tab/>
      </w:r>
      <w:r w:rsidR="00C0181A" w:rsidRPr="00164DCB">
        <w:rPr>
          <w:b/>
          <w:sz w:val="24"/>
          <w:szCs w:val="24"/>
        </w:rPr>
        <w:t>Develop data improvement recommendations</w:t>
      </w:r>
    </w:p>
    <w:p w14:paraId="4C9B0BED" w14:textId="77777777" w:rsidR="00C0181A" w:rsidRPr="00164DCB" w:rsidRDefault="00C0181A" w:rsidP="003E14FE">
      <w:pPr>
        <w:pStyle w:val="ListParagraph"/>
        <w:numPr>
          <w:ilvl w:val="0"/>
          <w:numId w:val="25"/>
        </w:numPr>
        <w:spacing w:after="0" w:line="240" w:lineRule="auto"/>
        <w:rPr>
          <w:sz w:val="24"/>
          <w:szCs w:val="24"/>
        </w:rPr>
      </w:pPr>
      <w:r w:rsidRPr="00164DCB">
        <w:rPr>
          <w:rFonts w:cs="Arial"/>
          <w:sz w:val="24"/>
          <w:szCs w:val="24"/>
        </w:rPr>
        <w:t xml:space="preserve">Measures are constructed to detect unexpected conditions or changes in data content: measures are what </w:t>
      </w:r>
      <w:r w:rsidR="00A8436B">
        <w:rPr>
          <w:rFonts w:cs="Arial"/>
          <w:sz w:val="24"/>
          <w:szCs w:val="24"/>
        </w:rPr>
        <w:t>DQ steward</w:t>
      </w:r>
      <w:r w:rsidRPr="00164DCB">
        <w:rPr>
          <w:rFonts w:cs="Arial"/>
          <w:sz w:val="24"/>
          <w:szCs w:val="24"/>
        </w:rPr>
        <w:t xml:space="preserve">s use to maintain data quality in the long run with minimal effort, so it is worthwhile to put the effort in to develop them carefully. In many cases constructing appropriate measures will require the involvement of </w:t>
      </w:r>
      <w:r w:rsidR="008B11CF">
        <w:rPr>
          <w:rFonts w:cs="Arial"/>
          <w:sz w:val="24"/>
          <w:szCs w:val="24"/>
        </w:rPr>
        <w:t xml:space="preserve">other </w:t>
      </w:r>
      <w:r w:rsidRPr="00164DCB">
        <w:rPr>
          <w:rFonts w:cs="Arial"/>
          <w:sz w:val="24"/>
          <w:szCs w:val="24"/>
        </w:rPr>
        <w:t xml:space="preserve">data </w:t>
      </w:r>
      <w:r w:rsidR="008B11CF">
        <w:rPr>
          <w:rFonts w:cs="Arial"/>
          <w:sz w:val="24"/>
          <w:szCs w:val="24"/>
        </w:rPr>
        <w:t>role that is</w:t>
      </w:r>
      <w:r w:rsidRPr="00164DCB">
        <w:rPr>
          <w:rFonts w:cs="Arial"/>
          <w:sz w:val="24"/>
          <w:szCs w:val="24"/>
        </w:rPr>
        <w:t xml:space="preserve"> familiar with specifying query structures that reflect quality dimensions.</w:t>
      </w:r>
    </w:p>
    <w:p w14:paraId="73254F12" w14:textId="77777777" w:rsidR="00A82E7B" w:rsidRPr="00164DCB" w:rsidRDefault="00A82E7B" w:rsidP="00A82E7B">
      <w:pPr>
        <w:pStyle w:val="ListParagraph"/>
        <w:spacing w:after="0" w:line="240" w:lineRule="auto"/>
        <w:rPr>
          <w:sz w:val="24"/>
          <w:szCs w:val="24"/>
        </w:rPr>
      </w:pPr>
    </w:p>
    <w:p w14:paraId="79576CC8" w14:textId="77777777" w:rsidR="00C0181A" w:rsidRPr="00164DCB" w:rsidRDefault="00087E3C" w:rsidP="003E14FE">
      <w:pPr>
        <w:spacing w:after="0" w:line="240" w:lineRule="auto"/>
        <w:rPr>
          <w:b/>
          <w:sz w:val="24"/>
          <w:szCs w:val="24"/>
        </w:rPr>
      </w:pPr>
      <w:r>
        <w:rPr>
          <w:b/>
          <w:sz w:val="24"/>
          <w:szCs w:val="24"/>
        </w:rPr>
        <w:t>E</w:t>
      </w:r>
      <w:r w:rsidR="001D48EC">
        <w:rPr>
          <w:b/>
          <w:sz w:val="24"/>
          <w:szCs w:val="24"/>
        </w:rPr>
        <w:t>.</w:t>
      </w:r>
      <w:r w:rsidR="00A82E7B" w:rsidRPr="00164DCB">
        <w:rPr>
          <w:b/>
          <w:sz w:val="24"/>
          <w:szCs w:val="24"/>
        </w:rPr>
        <w:t>4.2</w:t>
      </w:r>
      <w:r w:rsidR="00A82E7B" w:rsidRPr="00164DCB">
        <w:rPr>
          <w:b/>
          <w:sz w:val="24"/>
          <w:szCs w:val="24"/>
        </w:rPr>
        <w:tab/>
      </w:r>
      <w:r w:rsidR="00C0181A" w:rsidRPr="00164DCB">
        <w:rPr>
          <w:b/>
          <w:sz w:val="24"/>
          <w:szCs w:val="24"/>
        </w:rPr>
        <w:t>Document data quality improvement plan</w:t>
      </w:r>
    </w:p>
    <w:p w14:paraId="29F52F9E" w14:textId="77777777" w:rsidR="00954EAF" w:rsidRPr="001323D3" w:rsidRDefault="00523DBA" w:rsidP="001323D3">
      <w:pPr>
        <w:pStyle w:val="ListParagraph"/>
        <w:numPr>
          <w:ilvl w:val="0"/>
          <w:numId w:val="25"/>
        </w:numPr>
        <w:spacing w:after="0" w:line="240" w:lineRule="auto"/>
        <w:rPr>
          <w:sz w:val="24"/>
          <w:szCs w:val="24"/>
        </w:rPr>
      </w:pPr>
      <w:r w:rsidRPr="00164DCB">
        <w:rPr>
          <w:rFonts w:cs="Arial"/>
          <w:sz w:val="24"/>
          <w:szCs w:val="24"/>
        </w:rPr>
        <w:t>Good maintenance practices help sustain data quality: even though the project plan deals with implementing specific technical improvements, the plan should account for how these improvements will be sustained over time through an education component that develops good maintenance practices amongst staff involved in data acquisition.</w:t>
      </w:r>
    </w:p>
    <w:p w14:paraId="3E3076B9" w14:textId="77777777" w:rsidR="00954EAF" w:rsidRPr="00164DCB" w:rsidRDefault="00954EAF" w:rsidP="003E14FE">
      <w:pPr>
        <w:spacing w:after="0" w:line="240" w:lineRule="auto"/>
        <w:rPr>
          <w:sz w:val="24"/>
          <w:szCs w:val="24"/>
        </w:rPr>
      </w:pPr>
    </w:p>
    <w:sectPr w:rsidR="00954EAF" w:rsidRPr="00164DCB" w:rsidSect="00E030E9">
      <w:footerReference w:type="default" r:id="rId19"/>
      <w:footerReference w:type="first" r:id="rId20"/>
      <w:pgSz w:w="12240" w:h="15840" w:code="1"/>
      <w:pgMar w:top="720" w:right="806" w:bottom="720"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CCF3" w14:textId="77777777" w:rsidR="00A71D88" w:rsidRDefault="00A71D88" w:rsidP="007D7884">
      <w:pPr>
        <w:spacing w:after="0" w:line="240" w:lineRule="auto"/>
      </w:pPr>
      <w:r>
        <w:separator/>
      </w:r>
    </w:p>
  </w:endnote>
  <w:endnote w:type="continuationSeparator" w:id="0">
    <w:p w14:paraId="666A136E" w14:textId="77777777" w:rsidR="00A71D88" w:rsidRDefault="00A71D88" w:rsidP="007D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935B" w14:textId="77777777" w:rsidR="00407E6B" w:rsidRDefault="00407E6B" w:rsidP="00E030E9">
    <w:pPr>
      <w:pStyle w:val="Footer"/>
      <w:tabs>
        <w:tab w:val="clear" w:pos="9360"/>
        <w:tab w:val="left" w:pos="10620"/>
        <w:tab w:val="right" w:pos="10710"/>
      </w:tabs>
    </w:pPr>
    <w:r>
      <w:t>Document Number: 7648254</w:t>
    </w:r>
    <w:r>
      <w:tab/>
      <w:t xml:space="preserve">                                                                                                 </w:t>
    </w:r>
    <w:r w:rsidR="00E030E9">
      <w:t xml:space="preserve">                   Page </w:t>
    </w:r>
    <w:r w:rsidR="00E030E9">
      <w:rPr>
        <w:b/>
      </w:rPr>
      <w:fldChar w:fldCharType="begin"/>
    </w:r>
    <w:r w:rsidR="00E030E9">
      <w:rPr>
        <w:b/>
      </w:rPr>
      <w:instrText xml:space="preserve"> PAGE  \* Arabic  \* MERGEFORMAT </w:instrText>
    </w:r>
    <w:r w:rsidR="00E030E9">
      <w:rPr>
        <w:b/>
      </w:rPr>
      <w:fldChar w:fldCharType="separate"/>
    </w:r>
    <w:r w:rsidR="002952FF">
      <w:rPr>
        <w:b/>
        <w:noProof/>
      </w:rPr>
      <w:t>4</w:t>
    </w:r>
    <w:r w:rsidR="00E030E9">
      <w:rPr>
        <w:b/>
      </w:rPr>
      <w:fldChar w:fldCharType="end"/>
    </w:r>
    <w:r w:rsidR="00E030E9">
      <w:t xml:space="preserve"> of </w:t>
    </w:r>
    <w:r w:rsidR="00E030E9">
      <w:rPr>
        <w:b/>
      </w:rPr>
      <w:fldChar w:fldCharType="begin"/>
    </w:r>
    <w:r w:rsidR="00E030E9">
      <w:rPr>
        <w:b/>
      </w:rPr>
      <w:instrText xml:space="preserve"> NUMPAGES  \* Arabic  \* MERGEFORMAT </w:instrText>
    </w:r>
    <w:r w:rsidR="00E030E9">
      <w:rPr>
        <w:b/>
      </w:rPr>
      <w:fldChar w:fldCharType="separate"/>
    </w:r>
    <w:r w:rsidR="002952FF">
      <w:rPr>
        <w:b/>
        <w:noProof/>
      </w:rPr>
      <w:t>58</w:t>
    </w:r>
    <w:r w:rsidR="00E030E9">
      <w:rPr>
        <w:b/>
      </w:rPr>
      <w:fldChar w:fldCharType="end"/>
    </w:r>
  </w:p>
  <w:p w14:paraId="350FE76C" w14:textId="77777777" w:rsidR="00BA45C5" w:rsidRPr="000C62F3" w:rsidRDefault="00407E6B" w:rsidP="00407E6B">
    <w:pPr>
      <w:pStyle w:val="Footer"/>
    </w:pPr>
    <w:r>
      <w:t>Document Title: IM-MAN-004-DQA Manual</w:t>
    </w:r>
    <w:r>
      <w:tab/>
    </w:r>
    <w:r>
      <w:tab/>
    </w:r>
  </w:p>
  <w:p w14:paraId="3E2DDA26" w14:textId="77777777" w:rsidR="00BA45C5" w:rsidRDefault="00BA45C5" w:rsidP="00BA45C5">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18A0" w14:textId="77777777" w:rsidR="00A71D88" w:rsidRDefault="00A71D88" w:rsidP="00743F3A">
    <w:pPr>
      <w:pStyle w:val="Footer"/>
      <w:tabs>
        <w:tab w:val="left" w:pos="12600"/>
      </w:tabs>
    </w:pPr>
  </w:p>
  <w:p w14:paraId="0E4671D2" w14:textId="77777777" w:rsidR="00A71D88" w:rsidRDefault="00A71D88" w:rsidP="001E2359">
    <w:pPr>
      <w:pStyle w:val="Footer"/>
    </w:pPr>
    <w:r>
      <w:t>Document Number: 7648254</w:t>
    </w:r>
    <w:r>
      <w:tab/>
    </w:r>
    <w:r>
      <w:tab/>
    </w:r>
    <w:r>
      <w:tab/>
    </w:r>
    <w:r>
      <w:tab/>
    </w:r>
    <w:r>
      <w:tab/>
    </w:r>
    <w:r>
      <w:tab/>
      <w:t xml:space="preserve">Page </w:t>
    </w:r>
    <w:r>
      <w:rPr>
        <w:b/>
      </w:rPr>
      <w:fldChar w:fldCharType="begin"/>
    </w:r>
    <w:r>
      <w:rPr>
        <w:b/>
      </w:rPr>
      <w:instrText xml:space="preserve"> PAGE  \* Arabic  \* MERGEFORMAT </w:instrText>
    </w:r>
    <w:r>
      <w:rPr>
        <w:b/>
      </w:rPr>
      <w:fldChar w:fldCharType="separate"/>
    </w:r>
    <w:r w:rsidR="002952FF">
      <w:rPr>
        <w:b/>
        <w:noProof/>
      </w:rPr>
      <w:t>27</w:t>
    </w:r>
    <w:r>
      <w:rPr>
        <w:b/>
      </w:rPr>
      <w:fldChar w:fldCharType="end"/>
    </w:r>
    <w:r>
      <w:t xml:space="preserve"> of </w:t>
    </w:r>
    <w:r>
      <w:rPr>
        <w:b/>
      </w:rPr>
      <w:t>54</w:t>
    </w:r>
  </w:p>
  <w:p w14:paraId="3F892F31" w14:textId="77777777" w:rsidR="00A71D88" w:rsidRPr="000C62F3" w:rsidRDefault="00A71D88" w:rsidP="000C62F3">
    <w:pPr>
      <w:pStyle w:val="Footer"/>
    </w:pPr>
    <w:r>
      <w:t>Document Title: IM-MAN-004-DQA Manual</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7B37" w14:textId="77777777" w:rsidR="00E030E9" w:rsidRDefault="00E030E9" w:rsidP="00E030E9">
    <w:pPr>
      <w:pStyle w:val="Footer"/>
      <w:tabs>
        <w:tab w:val="clear" w:pos="9360"/>
        <w:tab w:val="left" w:pos="10620"/>
        <w:tab w:val="right" w:pos="10710"/>
        <w:tab w:val="left" w:pos="10800"/>
      </w:tabs>
    </w:pPr>
    <w:r>
      <w:t>Document Number: 7648254</w:t>
    </w:r>
    <w:r>
      <w:tab/>
      <w:t xml:space="preserve">                                                                                                                                      Page </w:t>
    </w:r>
    <w:r>
      <w:rPr>
        <w:b/>
      </w:rPr>
      <w:fldChar w:fldCharType="begin"/>
    </w:r>
    <w:r>
      <w:rPr>
        <w:b/>
      </w:rPr>
      <w:instrText xml:space="preserve"> PAGE  \* Arabic  \* MERGEFORMAT </w:instrText>
    </w:r>
    <w:r>
      <w:rPr>
        <w:b/>
      </w:rPr>
      <w:fldChar w:fldCharType="separate"/>
    </w:r>
    <w:r w:rsidR="002952FF">
      <w:rPr>
        <w:b/>
        <w:noProof/>
      </w:rPr>
      <w:t>58</w:t>
    </w:r>
    <w:r>
      <w:rPr>
        <w:b/>
      </w:rPr>
      <w:fldChar w:fldCharType="end"/>
    </w:r>
    <w:r>
      <w:t xml:space="preserve"> of </w:t>
    </w:r>
    <w:r>
      <w:rPr>
        <w:b/>
      </w:rPr>
      <w:fldChar w:fldCharType="begin"/>
    </w:r>
    <w:r>
      <w:rPr>
        <w:b/>
      </w:rPr>
      <w:instrText xml:space="preserve"> NUMPAGES  \* Arabic  \* MERGEFORMAT </w:instrText>
    </w:r>
    <w:r>
      <w:rPr>
        <w:b/>
      </w:rPr>
      <w:fldChar w:fldCharType="separate"/>
    </w:r>
    <w:r w:rsidR="002952FF">
      <w:rPr>
        <w:b/>
        <w:noProof/>
      </w:rPr>
      <w:t>58</w:t>
    </w:r>
    <w:r>
      <w:rPr>
        <w:b/>
      </w:rPr>
      <w:fldChar w:fldCharType="end"/>
    </w:r>
  </w:p>
  <w:p w14:paraId="3C6AB98F" w14:textId="77777777" w:rsidR="00E030E9" w:rsidRPr="000C62F3" w:rsidRDefault="00E030E9" w:rsidP="00407E6B">
    <w:pPr>
      <w:pStyle w:val="Footer"/>
    </w:pPr>
    <w:r>
      <w:t>Document Title: IM-MAN-004-DQA Manual</w:t>
    </w:r>
    <w:r>
      <w:tab/>
    </w:r>
    <w:r>
      <w:tab/>
    </w:r>
  </w:p>
  <w:p w14:paraId="655D6EDA" w14:textId="77777777" w:rsidR="00E030E9" w:rsidRDefault="00E030E9" w:rsidP="00BA45C5">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B9CF" w14:textId="77777777" w:rsidR="00A71D88" w:rsidRDefault="00A71D88" w:rsidP="00743F3A">
    <w:pPr>
      <w:pStyle w:val="Footer"/>
      <w:tabs>
        <w:tab w:val="left" w:pos="12600"/>
      </w:tabs>
    </w:pPr>
  </w:p>
  <w:p w14:paraId="478A35D5" w14:textId="77777777" w:rsidR="00A71D88" w:rsidRDefault="00A71D88" w:rsidP="00E030E9">
    <w:pPr>
      <w:pStyle w:val="Footer"/>
      <w:tabs>
        <w:tab w:val="clear" w:pos="9360"/>
        <w:tab w:val="right" w:pos="10710"/>
      </w:tabs>
    </w:pPr>
    <w:r>
      <w:t>Document Number: 7648254</w:t>
    </w:r>
    <w:r>
      <w:tab/>
    </w:r>
    <w:r>
      <w:tab/>
      <w:t xml:space="preserve">        Page </w:t>
    </w:r>
    <w:r>
      <w:rPr>
        <w:b/>
      </w:rPr>
      <w:fldChar w:fldCharType="begin"/>
    </w:r>
    <w:r>
      <w:rPr>
        <w:b/>
      </w:rPr>
      <w:instrText xml:space="preserve"> PAGE  \* Arabic  \* MERGEFORMAT </w:instrText>
    </w:r>
    <w:r>
      <w:rPr>
        <w:b/>
      </w:rPr>
      <w:fldChar w:fldCharType="separate"/>
    </w:r>
    <w:r w:rsidR="002952FF">
      <w:rPr>
        <w:b/>
        <w:noProof/>
      </w:rPr>
      <w:t>28</w:t>
    </w:r>
    <w:r>
      <w:rPr>
        <w:b/>
      </w:rPr>
      <w:fldChar w:fldCharType="end"/>
    </w:r>
    <w:r>
      <w:t xml:space="preserve"> of </w:t>
    </w:r>
    <w:r>
      <w:rPr>
        <w:b/>
      </w:rPr>
      <w:t>54</w:t>
    </w:r>
  </w:p>
  <w:p w14:paraId="1C3FFAFB" w14:textId="77777777" w:rsidR="00A71D88" w:rsidRPr="000C62F3" w:rsidRDefault="00A71D88" w:rsidP="000C62F3">
    <w:pPr>
      <w:pStyle w:val="Footer"/>
    </w:pPr>
    <w:r>
      <w:t>Document Title: IM-MAN-004-DQA Manual</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01D6" w14:textId="77777777" w:rsidR="00A71D88" w:rsidRDefault="00A71D88" w:rsidP="007D7884">
      <w:pPr>
        <w:spacing w:after="0" w:line="240" w:lineRule="auto"/>
      </w:pPr>
      <w:r>
        <w:separator/>
      </w:r>
    </w:p>
  </w:footnote>
  <w:footnote w:type="continuationSeparator" w:id="0">
    <w:p w14:paraId="7C2CE1EA" w14:textId="77777777" w:rsidR="00A71D88" w:rsidRDefault="00A71D88" w:rsidP="007D7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FA7360"/>
    <w:lvl w:ilvl="0">
      <w:numFmt w:val="bullet"/>
      <w:lvlText w:val="*"/>
      <w:lvlJc w:val="left"/>
    </w:lvl>
  </w:abstractNum>
  <w:abstractNum w:abstractNumId="1" w15:restartNumberingAfterBreak="0">
    <w:nsid w:val="0176346F"/>
    <w:multiLevelType w:val="hybridMultilevel"/>
    <w:tmpl w:val="09EE57A4"/>
    <w:lvl w:ilvl="0" w:tplc="AEA0C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079FA"/>
    <w:multiLevelType w:val="multilevel"/>
    <w:tmpl w:val="7F5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7FF"/>
    <w:multiLevelType w:val="hybridMultilevel"/>
    <w:tmpl w:val="F67E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47F81"/>
    <w:multiLevelType w:val="multilevel"/>
    <w:tmpl w:val="C76AE7AC"/>
    <w:lvl w:ilvl="0">
      <w:start w:val="1"/>
      <w:numFmt w:val="decimal"/>
      <w:lvlText w:val="%1."/>
      <w:lvlJc w:val="left"/>
      <w:pPr>
        <w:ind w:left="36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EDE0735"/>
    <w:multiLevelType w:val="hybridMultilevel"/>
    <w:tmpl w:val="7F66F92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F009D"/>
    <w:multiLevelType w:val="hybridMultilevel"/>
    <w:tmpl w:val="77F68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3417F"/>
    <w:multiLevelType w:val="hybridMultilevel"/>
    <w:tmpl w:val="BA76E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870A4"/>
    <w:multiLevelType w:val="hybridMultilevel"/>
    <w:tmpl w:val="2B7C9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D15C84"/>
    <w:multiLevelType w:val="hybridMultilevel"/>
    <w:tmpl w:val="82465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408E3"/>
    <w:multiLevelType w:val="hybridMultilevel"/>
    <w:tmpl w:val="192E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2C28"/>
    <w:multiLevelType w:val="hybridMultilevel"/>
    <w:tmpl w:val="4140B9D4"/>
    <w:lvl w:ilvl="0" w:tplc="8EE0A26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1E0D076A"/>
    <w:multiLevelType w:val="hybridMultilevel"/>
    <w:tmpl w:val="A1B0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24F99"/>
    <w:multiLevelType w:val="hybridMultilevel"/>
    <w:tmpl w:val="E8F0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E1743"/>
    <w:multiLevelType w:val="hybridMultilevel"/>
    <w:tmpl w:val="E1A28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76BD6"/>
    <w:multiLevelType w:val="hybridMultilevel"/>
    <w:tmpl w:val="8098CC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B169B"/>
    <w:multiLevelType w:val="hybridMultilevel"/>
    <w:tmpl w:val="85B87490"/>
    <w:lvl w:ilvl="0" w:tplc="4A54F972">
      <w:start w:val="1"/>
      <w:numFmt w:val="decimal"/>
      <w:lvlText w:val="%1-"/>
      <w:lvlJc w:val="left"/>
      <w:pPr>
        <w:ind w:left="1092" w:hanging="360"/>
      </w:pPr>
      <w:rPr>
        <w:rFonts w:ascii="Arial" w:eastAsiaTheme="minorHAnsi" w:hAnsi="Arial" w:cs="Arial"/>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7" w15:restartNumberingAfterBreak="0">
    <w:nsid w:val="3D327852"/>
    <w:multiLevelType w:val="hybridMultilevel"/>
    <w:tmpl w:val="DF069984"/>
    <w:lvl w:ilvl="0" w:tplc="8228C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15E0B"/>
    <w:multiLevelType w:val="hybridMultilevel"/>
    <w:tmpl w:val="1228C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522FC"/>
    <w:multiLevelType w:val="hybridMultilevel"/>
    <w:tmpl w:val="AF9C7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5245B"/>
    <w:multiLevelType w:val="hybridMultilevel"/>
    <w:tmpl w:val="E13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37FEA"/>
    <w:multiLevelType w:val="hybridMultilevel"/>
    <w:tmpl w:val="1D88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03930"/>
    <w:multiLevelType w:val="hybridMultilevel"/>
    <w:tmpl w:val="83D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B671E"/>
    <w:multiLevelType w:val="hybridMultilevel"/>
    <w:tmpl w:val="0720AD58"/>
    <w:lvl w:ilvl="0" w:tplc="BF800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410E5"/>
    <w:multiLevelType w:val="hybridMultilevel"/>
    <w:tmpl w:val="8756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D0A0B"/>
    <w:multiLevelType w:val="hybridMultilevel"/>
    <w:tmpl w:val="CEAC2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247940"/>
    <w:multiLevelType w:val="hybridMultilevel"/>
    <w:tmpl w:val="D8328896"/>
    <w:lvl w:ilvl="0" w:tplc="4BD6CFDE">
      <w:start w:val="8"/>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B7763"/>
    <w:multiLevelType w:val="hybridMultilevel"/>
    <w:tmpl w:val="96D85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9A1030"/>
    <w:multiLevelType w:val="hybridMultilevel"/>
    <w:tmpl w:val="EF88EC74"/>
    <w:lvl w:ilvl="0" w:tplc="B866D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17845"/>
    <w:multiLevelType w:val="hybridMultilevel"/>
    <w:tmpl w:val="9BAA7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B049A"/>
    <w:multiLevelType w:val="hybridMultilevel"/>
    <w:tmpl w:val="948C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83670"/>
    <w:multiLevelType w:val="hybridMultilevel"/>
    <w:tmpl w:val="66B00424"/>
    <w:lvl w:ilvl="0" w:tplc="59162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87E04"/>
    <w:multiLevelType w:val="hybridMultilevel"/>
    <w:tmpl w:val="022A7B76"/>
    <w:lvl w:ilvl="0" w:tplc="4BD6CFDE">
      <w:start w:val="8"/>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9245E"/>
    <w:multiLevelType w:val="hybridMultilevel"/>
    <w:tmpl w:val="9A02C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035DF"/>
    <w:multiLevelType w:val="hybridMultilevel"/>
    <w:tmpl w:val="F6BC1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A934DA"/>
    <w:multiLevelType w:val="hybridMultilevel"/>
    <w:tmpl w:val="A9DAB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C23551"/>
    <w:multiLevelType w:val="hybridMultilevel"/>
    <w:tmpl w:val="60A2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60E31"/>
    <w:multiLevelType w:val="hybridMultilevel"/>
    <w:tmpl w:val="2B1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147525">
    <w:abstractNumId w:val="20"/>
  </w:num>
  <w:num w:numId="2" w16cid:durableId="505436707">
    <w:abstractNumId w:val="0"/>
    <w:lvlOverride w:ilvl="0">
      <w:lvl w:ilvl="0">
        <w:numFmt w:val="bullet"/>
        <w:lvlText w:val=""/>
        <w:legacy w:legacy="1" w:legacySpace="0" w:legacyIndent="0"/>
        <w:lvlJc w:val="left"/>
        <w:rPr>
          <w:rFonts w:ascii="Symbol" w:hAnsi="Symbol" w:hint="default"/>
          <w:sz w:val="16"/>
        </w:rPr>
      </w:lvl>
    </w:lvlOverride>
  </w:num>
  <w:num w:numId="3" w16cid:durableId="1154879669">
    <w:abstractNumId w:val="12"/>
  </w:num>
  <w:num w:numId="4" w16cid:durableId="2023893955">
    <w:abstractNumId w:val="15"/>
  </w:num>
  <w:num w:numId="5" w16cid:durableId="1420756713">
    <w:abstractNumId w:val="5"/>
  </w:num>
  <w:num w:numId="6" w16cid:durableId="1672677013">
    <w:abstractNumId w:val="17"/>
  </w:num>
  <w:num w:numId="7" w16cid:durableId="102921049">
    <w:abstractNumId w:val="11"/>
  </w:num>
  <w:num w:numId="8" w16cid:durableId="771975873">
    <w:abstractNumId w:val="31"/>
  </w:num>
  <w:num w:numId="9" w16cid:durableId="1717310515">
    <w:abstractNumId w:val="21"/>
  </w:num>
  <w:num w:numId="10" w16cid:durableId="676272428">
    <w:abstractNumId w:val="4"/>
  </w:num>
  <w:num w:numId="11" w16cid:durableId="254673692">
    <w:abstractNumId w:val="8"/>
  </w:num>
  <w:num w:numId="12" w16cid:durableId="652835117">
    <w:abstractNumId w:val="35"/>
  </w:num>
  <w:num w:numId="13" w16cid:durableId="1169715140">
    <w:abstractNumId w:val="7"/>
  </w:num>
  <w:num w:numId="14" w16cid:durableId="106437853">
    <w:abstractNumId w:val="25"/>
  </w:num>
  <w:num w:numId="15" w16cid:durableId="1436635595">
    <w:abstractNumId w:val="27"/>
  </w:num>
  <w:num w:numId="16" w16cid:durableId="1047607889">
    <w:abstractNumId w:val="22"/>
  </w:num>
  <w:num w:numId="17" w16cid:durableId="1069382794">
    <w:abstractNumId w:val="16"/>
  </w:num>
  <w:num w:numId="18" w16cid:durableId="220333149">
    <w:abstractNumId w:val="33"/>
  </w:num>
  <w:num w:numId="19" w16cid:durableId="293412606">
    <w:abstractNumId w:val="37"/>
  </w:num>
  <w:num w:numId="20" w16cid:durableId="525606788">
    <w:abstractNumId w:val="29"/>
  </w:num>
  <w:num w:numId="21" w16cid:durableId="1684475211">
    <w:abstractNumId w:val="9"/>
  </w:num>
  <w:num w:numId="22" w16cid:durableId="10377825">
    <w:abstractNumId w:val="14"/>
  </w:num>
  <w:num w:numId="23" w16cid:durableId="1307054271">
    <w:abstractNumId w:val="32"/>
  </w:num>
  <w:num w:numId="24" w16cid:durableId="123931948">
    <w:abstractNumId w:val="26"/>
  </w:num>
  <w:num w:numId="25" w16cid:durableId="655497560">
    <w:abstractNumId w:val="24"/>
  </w:num>
  <w:num w:numId="26" w16cid:durableId="113211477">
    <w:abstractNumId w:val="34"/>
  </w:num>
  <w:num w:numId="27" w16cid:durableId="237207031">
    <w:abstractNumId w:val="2"/>
  </w:num>
  <w:num w:numId="28" w16cid:durableId="1160467507">
    <w:abstractNumId w:val="13"/>
  </w:num>
  <w:num w:numId="29" w16cid:durableId="1756054620">
    <w:abstractNumId w:val="18"/>
  </w:num>
  <w:num w:numId="30" w16cid:durableId="511190307">
    <w:abstractNumId w:val="19"/>
  </w:num>
  <w:num w:numId="31" w16cid:durableId="400175214">
    <w:abstractNumId w:val="3"/>
  </w:num>
  <w:num w:numId="32" w16cid:durableId="1147740458">
    <w:abstractNumId w:val="23"/>
  </w:num>
  <w:num w:numId="33" w16cid:durableId="1976644570">
    <w:abstractNumId w:val="6"/>
  </w:num>
  <w:num w:numId="34" w16cid:durableId="642542625">
    <w:abstractNumId w:val="28"/>
  </w:num>
  <w:num w:numId="35" w16cid:durableId="715468973">
    <w:abstractNumId w:val="36"/>
  </w:num>
  <w:num w:numId="36" w16cid:durableId="1617256089">
    <w:abstractNumId w:val="1"/>
  </w:num>
  <w:num w:numId="37" w16cid:durableId="160588299">
    <w:abstractNumId w:val="30"/>
  </w:num>
  <w:num w:numId="38" w16cid:durableId="796488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E4"/>
    <w:rsid w:val="0000494B"/>
    <w:rsid w:val="00007679"/>
    <w:rsid w:val="000156C8"/>
    <w:rsid w:val="000169BF"/>
    <w:rsid w:val="000330A5"/>
    <w:rsid w:val="000344F5"/>
    <w:rsid w:val="00037B16"/>
    <w:rsid w:val="000437DA"/>
    <w:rsid w:val="00043923"/>
    <w:rsid w:val="00044CB7"/>
    <w:rsid w:val="00045BA5"/>
    <w:rsid w:val="00045F9C"/>
    <w:rsid w:val="00046CF2"/>
    <w:rsid w:val="000474AF"/>
    <w:rsid w:val="00051988"/>
    <w:rsid w:val="000532A4"/>
    <w:rsid w:val="00054F5A"/>
    <w:rsid w:val="00055653"/>
    <w:rsid w:val="000603CD"/>
    <w:rsid w:val="00061478"/>
    <w:rsid w:val="00065BDD"/>
    <w:rsid w:val="000671C6"/>
    <w:rsid w:val="00070228"/>
    <w:rsid w:val="00073A23"/>
    <w:rsid w:val="000749A1"/>
    <w:rsid w:val="00080C48"/>
    <w:rsid w:val="0008486E"/>
    <w:rsid w:val="000868AF"/>
    <w:rsid w:val="00087E3C"/>
    <w:rsid w:val="000955D6"/>
    <w:rsid w:val="00095BF9"/>
    <w:rsid w:val="00096579"/>
    <w:rsid w:val="000971C0"/>
    <w:rsid w:val="000A1DCE"/>
    <w:rsid w:val="000A26F7"/>
    <w:rsid w:val="000A2DEC"/>
    <w:rsid w:val="000B0366"/>
    <w:rsid w:val="000C0D09"/>
    <w:rsid w:val="000C1859"/>
    <w:rsid w:val="000C1F0D"/>
    <w:rsid w:val="000C62F3"/>
    <w:rsid w:val="000D2BC3"/>
    <w:rsid w:val="000D57C7"/>
    <w:rsid w:val="000E0B0E"/>
    <w:rsid w:val="000E2027"/>
    <w:rsid w:val="000E7C37"/>
    <w:rsid w:val="000F0CF0"/>
    <w:rsid w:val="000F1DA7"/>
    <w:rsid w:val="0010200E"/>
    <w:rsid w:val="00103CD9"/>
    <w:rsid w:val="001125F0"/>
    <w:rsid w:val="00114EDB"/>
    <w:rsid w:val="001176C2"/>
    <w:rsid w:val="00131145"/>
    <w:rsid w:val="001323D3"/>
    <w:rsid w:val="001438F9"/>
    <w:rsid w:val="00144EE4"/>
    <w:rsid w:val="00164DCB"/>
    <w:rsid w:val="00166DBA"/>
    <w:rsid w:val="00170423"/>
    <w:rsid w:val="0017592C"/>
    <w:rsid w:val="001803F2"/>
    <w:rsid w:val="001806AD"/>
    <w:rsid w:val="0018130A"/>
    <w:rsid w:val="00182C06"/>
    <w:rsid w:val="00186953"/>
    <w:rsid w:val="001875B5"/>
    <w:rsid w:val="00190052"/>
    <w:rsid w:val="00190637"/>
    <w:rsid w:val="00190BBC"/>
    <w:rsid w:val="001A49E8"/>
    <w:rsid w:val="001A4BD0"/>
    <w:rsid w:val="001A7924"/>
    <w:rsid w:val="001A7BC8"/>
    <w:rsid w:val="001B4762"/>
    <w:rsid w:val="001B6925"/>
    <w:rsid w:val="001C5D95"/>
    <w:rsid w:val="001C67D6"/>
    <w:rsid w:val="001C7926"/>
    <w:rsid w:val="001D13D7"/>
    <w:rsid w:val="001D186E"/>
    <w:rsid w:val="001D23CF"/>
    <w:rsid w:val="001D48EC"/>
    <w:rsid w:val="001D544A"/>
    <w:rsid w:val="001E14EE"/>
    <w:rsid w:val="001E1B0F"/>
    <w:rsid w:val="001E2359"/>
    <w:rsid w:val="001E5E46"/>
    <w:rsid w:val="001E777E"/>
    <w:rsid w:val="001F0F91"/>
    <w:rsid w:val="001F5525"/>
    <w:rsid w:val="001F585A"/>
    <w:rsid w:val="001F61D3"/>
    <w:rsid w:val="002054B8"/>
    <w:rsid w:val="00206255"/>
    <w:rsid w:val="00207575"/>
    <w:rsid w:val="00207BC1"/>
    <w:rsid w:val="0021067C"/>
    <w:rsid w:val="002159FE"/>
    <w:rsid w:val="002168A6"/>
    <w:rsid w:val="002173D6"/>
    <w:rsid w:val="002215D2"/>
    <w:rsid w:val="002223E2"/>
    <w:rsid w:val="002242BD"/>
    <w:rsid w:val="002256CF"/>
    <w:rsid w:val="002259B5"/>
    <w:rsid w:val="00226C7E"/>
    <w:rsid w:val="002366F7"/>
    <w:rsid w:val="00237E1B"/>
    <w:rsid w:val="002421DE"/>
    <w:rsid w:val="00245752"/>
    <w:rsid w:val="00245C62"/>
    <w:rsid w:val="002475B6"/>
    <w:rsid w:val="00252368"/>
    <w:rsid w:val="002537E2"/>
    <w:rsid w:val="00254D7A"/>
    <w:rsid w:val="002600FB"/>
    <w:rsid w:val="0026269A"/>
    <w:rsid w:val="002703FC"/>
    <w:rsid w:val="00272D5A"/>
    <w:rsid w:val="00274676"/>
    <w:rsid w:val="00282E3A"/>
    <w:rsid w:val="00286118"/>
    <w:rsid w:val="00286296"/>
    <w:rsid w:val="00292830"/>
    <w:rsid w:val="00293FAC"/>
    <w:rsid w:val="002952FF"/>
    <w:rsid w:val="002958F3"/>
    <w:rsid w:val="002A14F3"/>
    <w:rsid w:val="002A15E8"/>
    <w:rsid w:val="002A527B"/>
    <w:rsid w:val="002A5AD8"/>
    <w:rsid w:val="002A72C0"/>
    <w:rsid w:val="002B01A6"/>
    <w:rsid w:val="002B580A"/>
    <w:rsid w:val="002B6033"/>
    <w:rsid w:val="002C1A4C"/>
    <w:rsid w:val="002C1E4D"/>
    <w:rsid w:val="002C4022"/>
    <w:rsid w:val="002C61E7"/>
    <w:rsid w:val="002D7F6F"/>
    <w:rsid w:val="002F00C7"/>
    <w:rsid w:val="002F0F54"/>
    <w:rsid w:val="002F1989"/>
    <w:rsid w:val="002F348C"/>
    <w:rsid w:val="002F709F"/>
    <w:rsid w:val="002F73F2"/>
    <w:rsid w:val="00303143"/>
    <w:rsid w:val="00310CE5"/>
    <w:rsid w:val="0031276D"/>
    <w:rsid w:val="003132C0"/>
    <w:rsid w:val="003161CF"/>
    <w:rsid w:val="00321FE1"/>
    <w:rsid w:val="003257C8"/>
    <w:rsid w:val="003259ED"/>
    <w:rsid w:val="003317E6"/>
    <w:rsid w:val="003428B6"/>
    <w:rsid w:val="00343520"/>
    <w:rsid w:val="00351323"/>
    <w:rsid w:val="003554F2"/>
    <w:rsid w:val="00364ECD"/>
    <w:rsid w:val="00372830"/>
    <w:rsid w:val="0037657D"/>
    <w:rsid w:val="00382E0C"/>
    <w:rsid w:val="00383EDE"/>
    <w:rsid w:val="00391F89"/>
    <w:rsid w:val="003920A4"/>
    <w:rsid w:val="003B0B19"/>
    <w:rsid w:val="003B471B"/>
    <w:rsid w:val="003B4A04"/>
    <w:rsid w:val="003B4D42"/>
    <w:rsid w:val="003B7BFA"/>
    <w:rsid w:val="003C0559"/>
    <w:rsid w:val="003C1FE5"/>
    <w:rsid w:val="003D0A1D"/>
    <w:rsid w:val="003D0A8C"/>
    <w:rsid w:val="003D1772"/>
    <w:rsid w:val="003D2891"/>
    <w:rsid w:val="003E14FE"/>
    <w:rsid w:val="003F45F0"/>
    <w:rsid w:val="00401379"/>
    <w:rsid w:val="00401B2F"/>
    <w:rsid w:val="00406566"/>
    <w:rsid w:val="004070B2"/>
    <w:rsid w:val="00407E6B"/>
    <w:rsid w:val="00410480"/>
    <w:rsid w:val="00415843"/>
    <w:rsid w:val="00420F78"/>
    <w:rsid w:val="00425DA0"/>
    <w:rsid w:val="00432E58"/>
    <w:rsid w:val="00437323"/>
    <w:rsid w:val="004550A5"/>
    <w:rsid w:val="00455AF8"/>
    <w:rsid w:val="00455F2E"/>
    <w:rsid w:val="00457138"/>
    <w:rsid w:val="00460A0B"/>
    <w:rsid w:val="004640D4"/>
    <w:rsid w:val="00471107"/>
    <w:rsid w:val="00471701"/>
    <w:rsid w:val="00473225"/>
    <w:rsid w:val="00473D3F"/>
    <w:rsid w:val="00476C72"/>
    <w:rsid w:val="00481616"/>
    <w:rsid w:val="004902E1"/>
    <w:rsid w:val="00491C01"/>
    <w:rsid w:val="004A22BD"/>
    <w:rsid w:val="004A2A80"/>
    <w:rsid w:val="004A47BB"/>
    <w:rsid w:val="004B277B"/>
    <w:rsid w:val="004B5519"/>
    <w:rsid w:val="004C1E99"/>
    <w:rsid w:val="004C2D6B"/>
    <w:rsid w:val="004C6E8F"/>
    <w:rsid w:val="004C70CF"/>
    <w:rsid w:val="004C73BC"/>
    <w:rsid w:val="004D0019"/>
    <w:rsid w:val="004D73D7"/>
    <w:rsid w:val="004E5C65"/>
    <w:rsid w:val="004E740B"/>
    <w:rsid w:val="004E752B"/>
    <w:rsid w:val="004F00B5"/>
    <w:rsid w:val="004F404F"/>
    <w:rsid w:val="004F532F"/>
    <w:rsid w:val="004F7BDD"/>
    <w:rsid w:val="00507656"/>
    <w:rsid w:val="00512144"/>
    <w:rsid w:val="0052187F"/>
    <w:rsid w:val="00523DBA"/>
    <w:rsid w:val="005332EE"/>
    <w:rsid w:val="00533923"/>
    <w:rsid w:val="0053473C"/>
    <w:rsid w:val="00534CBB"/>
    <w:rsid w:val="00535FEA"/>
    <w:rsid w:val="00537012"/>
    <w:rsid w:val="00544ED6"/>
    <w:rsid w:val="005460DC"/>
    <w:rsid w:val="0055341F"/>
    <w:rsid w:val="00562E34"/>
    <w:rsid w:val="0056736F"/>
    <w:rsid w:val="00572A4D"/>
    <w:rsid w:val="00580398"/>
    <w:rsid w:val="00585CF6"/>
    <w:rsid w:val="00590B75"/>
    <w:rsid w:val="00594AB9"/>
    <w:rsid w:val="005959B6"/>
    <w:rsid w:val="005A2F68"/>
    <w:rsid w:val="005A3B60"/>
    <w:rsid w:val="005A739E"/>
    <w:rsid w:val="005B3E2C"/>
    <w:rsid w:val="005B65BE"/>
    <w:rsid w:val="005B7D95"/>
    <w:rsid w:val="005C0730"/>
    <w:rsid w:val="005C0FD0"/>
    <w:rsid w:val="005D1639"/>
    <w:rsid w:val="005D2DF3"/>
    <w:rsid w:val="005E0A68"/>
    <w:rsid w:val="005F2971"/>
    <w:rsid w:val="005F7A79"/>
    <w:rsid w:val="00601F00"/>
    <w:rsid w:val="006022A7"/>
    <w:rsid w:val="00612FF8"/>
    <w:rsid w:val="00615AF7"/>
    <w:rsid w:val="00620740"/>
    <w:rsid w:val="006216EE"/>
    <w:rsid w:val="00622701"/>
    <w:rsid w:val="0062624B"/>
    <w:rsid w:val="00631077"/>
    <w:rsid w:val="006330FC"/>
    <w:rsid w:val="00633B7D"/>
    <w:rsid w:val="00643499"/>
    <w:rsid w:val="00643678"/>
    <w:rsid w:val="006447DA"/>
    <w:rsid w:val="00646A50"/>
    <w:rsid w:val="00647965"/>
    <w:rsid w:val="0065440B"/>
    <w:rsid w:val="006714CA"/>
    <w:rsid w:val="00671E24"/>
    <w:rsid w:val="0067343B"/>
    <w:rsid w:val="006807DC"/>
    <w:rsid w:val="006844DA"/>
    <w:rsid w:val="0069631D"/>
    <w:rsid w:val="006A73E1"/>
    <w:rsid w:val="006B1978"/>
    <w:rsid w:val="006B19E7"/>
    <w:rsid w:val="006B1BBB"/>
    <w:rsid w:val="006B3143"/>
    <w:rsid w:val="006B352F"/>
    <w:rsid w:val="006C503E"/>
    <w:rsid w:val="006C55BE"/>
    <w:rsid w:val="006C5697"/>
    <w:rsid w:val="006C6B4E"/>
    <w:rsid w:val="006C78B7"/>
    <w:rsid w:val="006D0E37"/>
    <w:rsid w:val="006D2F5D"/>
    <w:rsid w:val="006D51C0"/>
    <w:rsid w:val="006D53E4"/>
    <w:rsid w:val="006D5F7B"/>
    <w:rsid w:val="006D62BB"/>
    <w:rsid w:val="006D6E43"/>
    <w:rsid w:val="006E220D"/>
    <w:rsid w:val="006F190A"/>
    <w:rsid w:val="006F243F"/>
    <w:rsid w:val="006F2B77"/>
    <w:rsid w:val="006F505C"/>
    <w:rsid w:val="007047C2"/>
    <w:rsid w:val="00706AF8"/>
    <w:rsid w:val="00712114"/>
    <w:rsid w:val="00714473"/>
    <w:rsid w:val="0072242F"/>
    <w:rsid w:val="0072750F"/>
    <w:rsid w:val="00732981"/>
    <w:rsid w:val="007406CB"/>
    <w:rsid w:val="00743F3A"/>
    <w:rsid w:val="007612A8"/>
    <w:rsid w:val="00770A36"/>
    <w:rsid w:val="007900AC"/>
    <w:rsid w:val="00790B01"/>
    <w:rsid w:val="00792E98"/>
    <w:rsid w:val="0079675F"/>
    <w:rsid w:val="00797076"/>
    <w:rsid w:val="007A2EA0"/>
    <w:rsid w:val="007A5AF6"/>
    <w:rsid w:val="007A61D4"/>
    <w:rsid w:val="007B40BB"/>
    <w:rsid w:val="007B5C0C"/>
    <w:rsid w:val="007C0C9D"/>
    <w:rsid w:val="007C181B"/>
    <w:rsid w:val="007C33B8"/>
    <w:rsid w:val="007C3D18"/>
    <w:rsid w:val="007C415B"/>
    <w:rsid w:val="007C7EC7"/>
    <w:rsid w:val="007D1E18"/>
    <w:rsid w:val="007D7884"/>
    <w:rsid w:val="007E32A8"/>
    <w:rsid w:val="007E60E7"/>
    <w:rsid w:val="007F3EF4"/>
    <w:rsid w:val="007F4CC7"/>
    <w:rsid w:val="007F7868"/>
    <w:rsid w:val="00801F22"/>
    <w:rsid w:val="00803E9A"/>
    <w:rsid w:val="0080716A"/>
    <w:rsid w:val="0081206D"/>
    <w:rsid w:val="00812D5C"/>
    <w:rsid w:val="00815DE3"/>
    <w:rsid w:val="00816E79"/>
    <w:rsid w:val="0082417F"/>
    <w:rsid w:val="00835F82"/>
    <w:rsid w:val="008544BA"/>
    <w:rsid w:val="008545FE"/>
    <w:rsid w:val="00855DD2"/>
    <w:rsid w:val="008575AE"/>
    <w:rsid w:val="008613C5"/>
    <w:rsid w:val="00862A94"/>
    <w:rsid w:val="00880543"/>
    <w:rsid w:val="0088094F"/>
    <w:rsid w:val="00881CF2"/>
    <w:rsid w:val="0088205D"/>
    <w:rsid w:val="008847F4"/>
    <w:rsid w:val="00897C08"/>
    <w:rsid w:val="008A5B18"/>
    <w:rsid w:val="008B11CF"/>
    <w:rsid w:val="008B2A7F"/>
    <w:rsid w:val="008B3AE4"/>
    <w:rsid w:val="008C34C3"/>
    <w:rsid w:val="008C58C9"/>
    <w:rsid w:val="008C5D81"/>
    <w:rsid w:val="008C7968"/>
    <w:rsid w:val="008E5AF2"/>
    <w:rsid w:val="008E7AAD"/>
    <w:rsid w:val="008F131B"/>
    <w:rsid w:val="00900AD2"/>
    <w:rsid w:val="009041D0"/>
    <w:rsid w:val="00911919"/>
    <w:rsid w:val="0091409E"/>
    <w:rsid w:val="00916483"/>
    <w:rsid w:val="00924C9E"/>
    <w:rsid w:val="009265D2"/>
    <w:rsid w:val="00926B88"/>
    <w:rsid w:val="009348A3"/>
    <w:rsid w:val="009453D6"/>
    <w:rsid w:val="00945C3B"/>
    <w:rsid w:val="00950D70"/>
    <w:rsid w:val="009513FB"/>
    <w:rsid w:val="00951EA1"/>
    <w:rsid w:val="009524B7"/>
    <w:rsid w:val="00954EAF"/>
    <w:rsid w:val="00956380"/>
    <w:rsid w:val="009625A4"/>
    <w:rsid w:val="00963696"/>
    <w:rsid w:val="009641FA"/>
    <w:rsid w:val="00965699"/>
    <w:rsid w:val="00975677"/>
    <w:rsid w:val="00980225"/>
    <w:rsid w:val="0098100D"/>
    <w:rsid w:val="00982CBC"/>
    <w:rsid w:val="0098312B"/>
    <w:rsid w:val="00986924"/>
    <w:rsid w:val="0099114F"/>
    <w:rsid w:val="00994423"/>
    <w:rsid w:val="009951B3"/>
    <w:rsid w:val="0099757F"/>
    <w:rsid w:val="00997F23"/>
    <w:rsid w:val="009A1DFE"/>
    <w:rsid w:val="009A30FE"/>
    <w:rsid w:val="009A33DF"/>
    <w:rsid w:val="009B1503"/>
    <w:rsid w:val="009B27C6"/>
    <w:rsid w:val="009B3A29"/>
    <w:rsid w:val="009B489A"/>
    <w:rsid w:val="009B532F"/>
    <w:rsid w:val="009C2E55"/>
    <w:rsid w:val="009D332C"/>
    <w:rsid w:val="009D462C"/>
    <w:rsid w:val="009D5F0A"/>
    <w:rsid w:val="009E0E8C"/>
    <w:rsid w:val="009E229E"/>
    <w:rsid w:val="009F00C2"/>
    <w:rsid w:val="009F178C"/>
    <w:rsid w:val="009F3ED3"/>
    <w:rsid w:val="009F49B9"/>
    <w:rsid w:val="009F7FDC"/>
    <w:rsid w:val="00A03540"/>
    <w:rsid w:val="00A04888"/>
    <w:rsid w:val="00A0793A"/>
    <w:rsid w:val="00A102D1"/>
    <w:rsid w:val="00A10A97"/>
    <w:rsid w:val="00A11A76"/>
    <w:rsid w:val="00A11C22"/>
    <w:rsid w:val="00A13ACA"/>
    <w:rsid w:val="00A13F54"/>
    <w:rsid w:val="00A16569"/>
    <w:rsid w:val="00A26639"/>
    <w:rsid w:val="00A27264"/>
    <w:rsid w:val="00A27638"/>
    <w:rsid w:val="00A27771"/>
    <w:rsid w:val="00A27EFD"/>
    <w:rsid w:val="00A35690"/>
    <w:rsid w:val="00A41898"/>
    <w:rsid w:val="00A47BB5"/>
    <w:rsid w:val="00A545EC"/>
    <w:rsid w:val="00A614DF"/>
    <w:rsid w:val="00A61AAC"/>
    <w:rsid w:val="00A67419"/>
    <w:rsid w:val="00A71D88"/>
    <w:rsid w:val="00A73C3F"/>
    <w:rsid w:val="00A8192E"/>
    <w:rsid w:val="00A82745"/>
    <w:rsid w:val="00A82E7B"/>
    <w:rsid w:val="00A8436B"/>
    <w:rsid w:val="00A87707"/>
    <w:rsid w:val="00A90B87"/>
    <w:rsid w:val="00AA14EB"/>
    <w:rsid w:val="00AA3439"/>
    <w:rsid w:val="00AB0AF1"/>
    <w:rsid w:val="00AB1FEA"/>
    <w:rsid w:val="00AC3824"/>
    <w:rsid w:val="00AC502E"/>
    <w:rsid w:val="00AD1496"/>
    <w:rsid w:val="00AD31C2"/>
    <w:rsid w:val="00AD7C8A"/>
    <w:rsid w:val="00AE61A0"/>
    <w:rsid w:val="00AE7BBC"/>
    <w:rsid w:val="00AF0439"/>
    <w:rsid w:val="00AF31C8"/>
    <w:rsid w:val="00B0303C"/>
    <w:rsid w:val="00B036AD"/>
    <w:rsid w:val="00B03FB1"/>
    <w:rsid w:val="00B10148"/>
    <w:rsid w:val="00B14736"/>
    <w:rsid w:val="00B17F10"/>
    <w:rsid w:val="00B473CD"/>
    <w:rsid w:val="00B54F5F"/>
    <w:rsid w:val="00B559B7"/>
    <w:rsid w:val="00B606EF"/>
    <w:rsid w:val="00B60749"/>
    <w:rsid w:val="00B61D99"/>
    <w:rsid w:val="00B70850"/>
    <w:rsid w:val="00B713B8"/>
    <w:rsid w:val="00B72926"/>
    <w:rsid w:val="00B72F8D"/>
    <w:rsid w:val="00B733E7"/>
    <w:rsid w:val="00B75634"/>
    <w:rsid w:val="00B83608"/>
    <w:rsid w:val="00B906AD"/>
    <w:rsid w:val="00B9370A"/>
    <w:rsid w:val="00B93B20"/>
    <w:rsid w:val="00BA0AE5"/>
    <w:rsid w:val="00BA414F"/>
    <w:rsid w:val="00BA45C5"/>
    <w:rsid w:val="00BB2843"/>
    <w:rsid w:val="00BB52D7"/>
    <w:rsid w:val="00BB5FA3"/>
    <w:rsid w:val="00BB62F9"/>
    <w:rsid w:val="00BC0228"/>
    <w:rsid w:val="00BC44AD"/>
    <w:rsid w:val="00BE014A"/>
    <w:rsid w:val="00BE4C1B"/>
    <w:rsid w:val="00BE589F"/>
    <w:rsid w:val="00BF19A6"/>
    <w:rsid w:val="00BF49E3"/>
    <w:rsid w:val="00BF4C40"/>
    <w:rsid w:val="00BF68EA"/>
    <w:rsid w:val="00BF6DA1"/>
    <w:rsid w:val="00C0181A"/>
    <w:rsid w:val="00C01A1C"/>
    <w:rsid w:val="00C069DB"/>
    <w:rsid w:val="00C11A94"/>
    <w:rsid w:val="00C1208A"/>
    <w:rsid w:val="00C2011F"/>
    <w:rsid w:val="00C21780"/>
    <w:rsid w:val="00C34080"/>
    <w:rsid w:val="00C3610C"/>
    <w:rsid w:val="00C36C77"/>
    <w:rsid w:val="00C41F64"/>
    <w:rsid w:val="00C43C75"/>
    <w:rsid w:val="00C43DAF"/>
    <w:rsid w:val="00C45D6D"/>
    <w:rsid w:val="00C52565"/>
    <w:rsid w:val="00C62F3F"/>
    <w:rsid w:val="00C64F11"/>
    <w:rsid w:val="00C651F7"/>
    <w:rsid w:val="00C67F13"/>
    <w:rsid w:val="00C70681"/>
    <w:rsid w:val="00C71FE7"/>
    <w:rsid w:val="00C81C1F"/>
    <w:rsid w:val="00C84CB9"/>
    <w:rsid w:val="00C84F79"/>
    <w:rsid w:val="00C85625"/>
    <w:rsid w:val="00C870E2"/>
    <w:rsid w:val="00C90464"/>
    <w:rsid w:val="00C94A3A"/>
    <w:rsid w:val="00C94F49"/>
    <w:rsid w:val="00C95586"/>
    <w:rsid w:val="00CA111E"/>
    <w:rsid w:val="00CA40A2"/>
    <w:rsid w:val="00CA4433"/>
    <w:rsid w:val="00CA661F"/>
    <w:rsid w:val="00CA74E6"/>
    <w:rsid w:val="00CB6C1E"/>
    <w:rsid w:val="00CC03E4"/>
    <w:rsid w:val="00CC3390"/>
    <w:rsid w:val="00CC7DFE"/>
    <w:rsid w:val="00CD0214"/>
    <w:rsid w:val="00CE5C7E"/>
    <w:rsid w:val="00CE7DE7"/>
    <w:rsid w:val="00CF12B9"/>
    <w:rsid w:val="00CF2BF3"/>
    <w:rsid w:val="00D021D6"/>
    <w:rsid w:val="00D06C35"/>
    <w:rsid w:val="00D07C02"/>
    <w:rsid w:val="00D1381E"/>
    <w:rsid w:val="00D20248"/>
    <w:rsid w:val="00D20908"/>
    <w:rsid w:val="00D239CA"/>
    <w:rsid w:val="00D25864"/>
    <w:rsid w:val="00D25B24"/>
    <w:rsid w:val="00D273AD"/>
    <w:rsid w:val="00D30416"/>
    <w:rsid w:val="00D37631"/>
    <w:rsid w:val="00D4345D"/>
    <w:rsid w:val="00D441F7"/>
    <w:rsid w:val="00D456DB"/>
    <w:rsid w:val="00D4747B"/>
    <w:rsid w:val="00D53D2D"/>
    <w:rsid w:val="00D56415"/>
    <w:rsid w:val="00D56986"/>
    <w:rsid w:val="00D60A14"/>
    <w:rsid w:val="00D63A84"/>
    <w:rsid w:val="00D6520B"/>
    <w:rsid w:val="00D663FA"/>
    <w:rsid w:val="00D709C7"/>
    <w:rsid w:val="00D77732"/>
    <w:rsid w:val="00D8518A"/>
    <w:rsid w:val="00D9494C"/>
    <w:rsid w:val="00D96960"/>
    <w:rsid w:val="00D96974"/>
    <w:rsid w:val="00D97D59"/>
    <w:rsid w:val="00DA0D0B"/>
    <w:rsid w:val="00DA6430"/>
    <w:rsid w:val="00DB0A45"/>
    <w:rsid w:val="00DB0EA8"/>
    <w:rsid w:val="00DB3B1F"/>
    <w:rsid w:val="00DB470F"/>
    <w:rsid w:val="00DB5C50"/>
    <w:rsid w:val="00DC0283"/>
    <w:rsid w:val="00DC4DE4"/>
    <w:rsid w:val="00DD1F96"/>
    <w:rsid w:val="00DD44F1"/>
    <w:rsid w:val="00DE0D71"/>
    <w:rsid w:val="00DE5C81"/>
    <w:rsid w:val="00DF19E3"/>
    <w:rsid w:val="00E02E1A"/>
    <w:rsid w:val="00E030E9"/>
    <w:rsid w:val="00E20BFD"/>
    <w:rsid w:val="00E239E9"/>
    <w:rsid w:val="00E261D5"/>
    <w:rsid w:val="00E273C2"/>
    <w:rsid w:val="00E338CA"/>
    <w:rsid w:val="00E47226"/>
    <w:rsid w:val="00E47310"/>
    <w:rsid w:val="00E57B0E"/>
    <w:rsid w:val="00E615A6"/>
    <w:rsid w:val="00E658CC"/>
    <w:rsid w:val="00E673EC"/>
    <w:rsid w:val="00E708A6"/>
    <w:rsid w:val="00E7133A"/>
    <w:rsid w:val="00E72231"/>
    <w:rsid w:val="00E76983"/>
    <w:rsid w:val="00E86462"/>
    <w:rsid w:val="00E91826"/>
    <w:rsid w:val="00E9507A"/>
    <w:rsid w:val="00EA11AC"/>
    <w:rsid w:val="00EA4A27"/>
    <w:rsid w:val="00EB27BF"/>
    <w:rsid w:val="00EB38D3"/>
    <w:rsid w:val="00EB61A9"/>
    <w:rsid w:val="00EC0E45"/>
    <w:rsid w:val="00EC389A"/>
    <w:rsid w:val="00EC6464"/>
    <w:rsid w:val="00ED5C19"/>
    <w:rsid w:val="00ED68B4"/>
    <w:rsid w:val="00EE18CB"/>
    <w:rsid w:val="00EE24C5"/>
    <w:rsid w:val="00EE3A4C"/>
    <w:rsid w:val="00EE4A2E"/>
    <w:rsid w:val="00EF02D7"/>
    <w:rsid w:val="00EF7082"/>
    <w:rsid w:val="00F0161A"/>
    <w:rsid w:val="00F06D27"/>
    <w:rsid w:val="00F105DD"/>
    <w:rsid w:val="00F110E0"/>
    <w:rsid w:val="00F12504"/>
    <w:rsid w:val="00F160C2"/>
    <w:rsid w:val="00F21644"/>
    <w:rsid w:val="00F31982"/>
    <w:rsid w:val="00F34447"/>
    <w:rsid w:val="00F348ED"/>
    <w:rsid w:val="00F35956"/>
    <w:rsid w:val="00F370F2"/>
    <w:rsid w:val="00F406B9"/>
    <w:rsid w:val="00F411EC"/>
    <w:rsid w:val="00F417C1"/>
    <w:rsid w:val="00F44E62"/>
    <w:rsid w:val="00F4716B"/>
    <w:rsid w:val="00F52CD0"/>
    <w:rsid w:val="00F55982"/>
    <w:rsid w:val="00F559B9"/>
    <w:rsid w:val="00F612BF"/>
    <w:rsid w:val="00F62C58"/>
    <w:rsid w:val="00F65840"/>
    <w:rsid w:val="00F710B1"/>
    <w:rsid w:val="00F80958"/>
    <w:rsid w:val="00F90D4E"/>
    <w:rsid w:val="00F93B52"/>
    <w:rsid w:val="00F94C91"/>
    <w:rsid w:val="00FA05D4"/>
    <w:rsid w:val="00FB09DF"/>
    <w:rsid w:val="00FB104D"/>
    <w:rsid w:val="00FB7978"/>
    <w:rsid w:val="00FC26CF"/>
    <w:rsid w:val="00FC315B"/>
    <w:rsid w:val="00FC44E2"/>
    <w:rsid w:val="00FC7F65"/>
    <w:rsid w:val="00FD2A1A"/>
    <w:rsid w:val="00FD3080"/>
    <w:rsid w:val="00FD3BAB"/>
    <w:rsid w:val="00FD7CAF"/>
    <w:rsid w:val="00FE2DBA"/>
    <w:rsid w:val="00FE775C"/>
    <w:rsid w:val="00FF18C2"/>
    <w:rsid w:val="00FF270F"/>
    <w:rsid w:val="00FF4C83"/>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D72A274"/>
  <w15:docId w15:val="{72A83F88-9E75-4C8B-BB26-CE1C008A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1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6B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5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DE4"/>
    <w:rPr>
      <w:rFonts w:ascii="Tahoma" w:hAnsi="Tahoma" w:cs="Tahoma"/>
      <w:sz w:val="16"/>
      <w:szCs w:val="16"/>
    </w:rPr>
  </w:style>
  <w:style w:type="table" w:styleId="TableGrid">
    <w:name w:val="Table Grid"/>
    <w:basedOn w:val="TableNormal"/>
    <w:rsid w:val="0047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6C2"/>
    <w:pPr>
      <w:ind w:left="720"/>
      <w:contextualSpacing/>
    </w:pPr>
  </w:style>
  <w:style w:type="paragraph" w:styleId="Caption">
    <w:name w:val="caption"/>
    <w:basedOn w:val="Normal"/>
    <w:next w:val="Normal"/>
    <w:uiPriority w:val="35"/>
    <w:unhideWhenUsed/>
    <w:qFormat/>
    <w:rsid w:val="000603CD"/>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8613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F505C"/>
    <w:pPr>
      <w:outlineLvl w:val="9"/>
    </w:pPr>
    <w:rPr>
      <w:lang w:eastAsia="ja-JP"/>
    </w:rPr>
  </w:style>
  <w:style w:type="paragraph" w:styleId="TOC1">
    <w:name w:val="toc 1"/>
    <w:basedOn w:val="Normal"/>
    <w:next w:val="Normal"/>
    <w:autoRedefine/>
    <w:uiPriority w:val="39"/>
    <w:unhideWhenUsed/>
    <w:rsid w:val="00CF2BF3"/>
    <w:pPr>
      <w:tabs>
        <w:tab w:val="right" w:leader="dot" w:pos="9350"/>
      </w:tabs>
      <w:spacing w:after="0" w:line="240" w:lineRule="auto"/>
    </w:pPr>
  </w:style>
  <w:style w:type="character" w:styleId="Hyperlink">
    <w:name w:val="Hyperlink"/>
    <w:basedOn w:val="DefaultParagraphFont"/>
    <w:uiPriority w:val="99"/>
    <w:unhideWhenUsed/>
    <w:rsid w:val="006F505C"/>
    <w:rPr>
      <w:color w:val="0000FF" w:themeColor="hyperlink"/>
      <w:u w:val="single"/>
    </w:rPr>
  </w:style>
  <w:style w:type="character" w:styleId="PlaceholderText">
    <w:name w:val="Placeholder Text"/>
    <w:basedOn w:val="DefaultParagraphFont"/>
    <w:uiPriority w:val="99"/>
    <w:semiHidden/>
    <w:rsid w:val="000344F5"/>
    <w:rPr>
      <w:color w:val="808080"/>
    </w:rPr>
  </w:style>
  <w:style w:type="paragraph" w:styleId="Header">
    <w:name w:val="header"/>
    <w:basedOn w:val="Normal"/>
    <w:link w:val="HeaderChar"/>
    <w:uiPriority w:val="99"/>
    <w:unhideWhenUsed/>
    <w:rsid w:val="007D7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84"/>
  </w:style>
  <w:style w:type="paragraph" w:styleId="Footer">
    <w:name w:val="footer"/>
    <w:basedOn w:val="Normal"/>
    <w:link w:val="FooterChar"/>
    <w:uiPriority w:val="99"/>
    <w:unhideWhenUsed/>
    <w:rsid w:val="007D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84"/>
  </w:style>
  <w:style w:type="character" w:styleId="FollowedHyperlink">
    <w:name w:val="FollowedHyperlink"/>
    <w:basedOn w:val="DefaultParagraphFont"/>
    <w:uiPriority w:val="99"/>
    <w:semiHidden/>
    <w:unhideWhenUsed/>
    <w:rsid w:val="00BE014A"/>
    <w:rPr>
      <w:color w:val="800080" w:themeColor="followedHyperlink"/>
      <w:u w:val="single"/>
    </w:rPr>
  </w:style>
  <w:style w:type="character" w:customStyle="1" w:styleId="Heading2Char">
    <w:name w:val="Heading 2 Char"/>
    <w:basedOn w:val="DefaultParagraphFont"/>
    <w:link w:val="Heading2"/>
    <w:uiPriority w:val="9"/>
    <w:rsid w:val="00926B8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8094F"/>
    <w:pPr>
      <w:tabs>
        <w:tab w:val="right" w:leader="dot" w:pos="9350"/>
      </w:tabs>
      <w:spacing w:after="60" w:line="240" w:lineRule="auto"/>
      <w:ind w:left="216"/>
    </w:pPr>
  </w:style>
  <w:style w:type="table" w:customStyle="1" w:styleId="TableGrid1">
    <w:name w:val="Table Grid1"/>
    <w:basedOn w:val="TableNormal"/>
    <w:next w:val="TableGrid"/>
    <w:uiPriority w:val="59"/>
    <w:rsid w:val="00E02E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11EC"/>
    <w:rPr>
      <w:sz w:val="16"/>
      <w:szCs w:val="16"/>
    </w:rPr>
  </w:style>
  <w:style w:type="paragraph" w:styleId="CommentText">
    <w:name w:val="annotation text"/>
    <w:basedOn w:val="Normal"/>
    <w:link w:val="CommentTextChar"/>
    <w:uiPriority w:val="99"/>
    <w:unhideWhenUsed/>
    <w:rsid w:val="00F411EC"/>
    <w:pPr>
      <w:spacing w:line="240" w:lineRule="auto"/>
    </w:pPr>
    <w:rPr>
      <w:sz w:val="20"/>
      <w:szCs w:val="20"/>
    </w:rPr>
  </w:style>
  <w:style w:type="character" w:customStyle="1" w:styleId="CommentTextChar">
    <w:name w:val="Comment Text Char"/>
    <w:basedOn w:val="DefaultParagraphFont"/>
    <w:link w:val="CommentText"/>
    <w:uiPriority w:val="99"/>
    <w:rsid w:val="00F411EC"/>
    <w:rPr>
      <w:sz w:val="20"/>
      <w:szCs w:val="20"/>
    </w:rPr>
  </w:style>
  <w:style w:type="paragraph" w:styleId="CommentSubject">
    <w:name w:val="annotation subject"/>
    <w:basedOn w:val="CommentText"/>
    <w:next w:val="CommentText"/>
    <w:link w:val="CommentSubjectChar"/>
    <w:uiPriority w:val="99"/>
    <w:semiHidden/>
    <w:unhideWhenUsed/>
    <w:rsid w:val="00F411EC"/>
    <w:rPr>
      <w:b/>
      <w:bCs/>
    </w:rPr>
  </w:style>
  <w:style w:type="character" w:customStyle="1" w:styleId="CommentSubjectChar">
    <w:name w:val="Comment Subject Char"/>
    <w:basedOn w:val="CommentTextChar"/>
    <w:link w:val="CommentSubject"/>
    <w:uiPriority w:val="99"/>
    <w:semiHidden/>
    <w:rsid w:val="00F411EC"/>
    <w:rPr>
      <w:b/>
      <w:bCs/>
      <w:sz w:val="20"/>
      <w:szCs w:val="20"/>
    </w:rPr>
  </w:style>
  <w:style w:type="paragraph" w:styleId="FootnoteText">
    <w:name w:val="footnote text"/>
    <w:basedOn w:val="Normal"/>
    <w:link w:val="FootnoteTextChar"/>
    <w:uiPriority w:val="99"/>
    <w:semiHidden/>
    <w:unhideWhenUsed/>
    <w:rsid w:val="00D851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18A"/>
    <w:rPr>
      <w:sz w:val="20"/>
      <w:szCs w:val="20"/>
    </w:rPr>
  </w:style>
  <w:style w:type="character" w:styleId="FootnoteReference">
    <w:name w:val="footnote reference"/>
    <w:basedOn w:val="DefaultParagraphFont"/>
    <w:uiPriority w:val="99"/>
    <w:semiHidden/>
    <w:unhideWhenUsed/>
    <w:rsid w:val="00D8518A"/>
    <w:rPr>
      <w:vertAlign w:val="superscript"/>
    </w:rPr>
  </w:style>
  <w:style w:type="paragraph" w:styleId="Revision">
    <w:name w:val="Revision"/>
    <w:hidden/>
    <w:uiPriority w:val="99"/>
    <w:semiHidden/>
    <w:rsid w:val="00A27EFD"/>
    <w:pPr>
      <w:spacing w:after="0" w:line="240" w:lineRule="auto"/>
    </w:pPr>
  </w:style>
  <w:style w:type="character" w:customStyle="1" w:styleId="Heading3Char">
    <w:name w:val="Heading 3 Char"/>
    <w:basedOn w:val="DefaultParagraphFont"/>
    <w:link w:val="Heading3"/>
    <w:uiPriority w:val="9"/>
    <w:rsid w:val="003F45F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C78B7"/>
    <w:pPr>
      <w:tabs>
        <w:tab w:val="left" w:pos="1100"/>
        <w:tab w:val="right" w:leader="dot" w:pos="9350"/>
      </w:tabs>
      <w:spacing w:after="40" w:line="240" w:lineRule="auto"/>
      <w:ind w:left="446"/>
    </w:pPr>
  </w:style>
  <w:style w:type="paragraph" w:styleId="Subtitle">
    <w:name w:val="Subtitle"/>
    <w:basedOn w:val="Normal"/>
    <w:next w:val="Normal"/>
    <w:link w:val="SubtitleChar"/>
    <w:uiPriority w:val="11"/>
    <w:qFormat/>
    <w:rsid w:val="00070228"/>
    <w:pPr>
      <w:numPr>
        <w:ilvl w:val="1"/>
      </w:numPr>
      <w:spacing w:before="120" w:after="120"/>
    </w:pPr>
    <w:rPr>
      <w:rFonts w:ascii="Arial" w:eastAsiaTheme="majorEastAsia" w:hAnsi="Arial" w:cstheme="majorBidi"/>
      <w:b/>
      <w:iCs/>
      <w:color w:val="000000" w:themeColor="text1"/>
      <w:szCs w:val="24"/>
      <w:lang w:val="en-CA"/>
    </w:rPr>
  </w:style>
  <w:style w:type="character" w:customStyle="1" w:styleId="SubtitleChar">
    <w:name w:val="Subtitle Char"/>
    <w:basedOn w:val="DefaultParagraphFont"/>
    <w:link w:val="Subtitle"/>
    <w:uiPriority w:val="11"/>
    <w:rsid w:val="00070228"/>
    <w:rPr>
      <w:rFonts w:ascii="Arial" w:eastAsiaTheme="majorEastAsia" w:hAnsi="Arial" w:cstheme="majorBidi"/>
      <w:b/>
      <w:iCs/>
      <w:color w:val="000000" w:themeColor="text1"/>
      <w:szCs w:val="24"/>
      <w:lang w:val="en-CA"/>
    </w:rPr>
  </w:style>
  <w:style w:type="paragraph" w:styleId="Title">
    <w:name w:val="Title"/>
    <w:aliases w:val="Large Title"/>
    <w:basedOn w:val="Heading1"/>
    <w:next w:val="Normal"/>
    <w:link w:val="TitleChar"/>
    <w:uiPriority w:val="10"/>
    <w:qFormat/>
    <w:rsid w:val="00070228"/>
    <w:pPr>
      <w:spacing w:after="300" w:line="240" w:lineRule="auto"/>
      <w:contextualSpacing/>
    </w:pPr>
    <w:rPr>
      <w:rFonts w:ascii="Tw Cen MT Condensed" w:hAnsi="Tw Cen MT Condensed"/>
      <w:b w:val="0"/>
      <w:caps/>
      <w:color w:val="4F81BD" w:themeColor="accent1"/>
      <w:spacing w:val="5"/>
      <w:kern w:val="28"/>
      <w:sz w:val="68"/>
      <w:szCs w:val="52"/>
      <w:lang w:val="en-CA"/>
    </w:rPr>
  </w:style>
  <w:style w:type="character" w:customStyle="1" w:styleId="TitleChar">
    <w:name w:val="Title Char"/>
    <w:aliases w:val="Large Title Char"/>
    <w:basedOn w:val="DefaultParagraphFont"/>
    <w:link w:val="Title"/>
    <w:uiPriority w:val="10"/>
    <w:rsid w:val="00070228"/>
    <w:rPr>
      <w:rFonts w:ascii="Tw Cen MT Condensed" w:eastAsiaTheme="majorEastAsia" w:hAnsi="Tw Cen MT Condensed" w:cstheme="majorBidi"/>
      <w:bCs/>
      <w:caps/>
      <w:color w:val="4F81BD" w:themeColor="accent1"/>
      <w:spacing w:val="5"/>
      <w:kern w:val="28"/>
      <w:sz w:val="68"/>
      <w:szCs w:val="52"/>
      <w:lang w:val="en-CA"/>
    </w:rPr>
  </w:style>
  <w:style w:type="paragraph" w:styleId="NormalWeb">
    <w:name w:val="Normal (Web)"/>
    <w:basedOn w:val="Normal"/>
    <w:uiPriority w:val="99"/>
    <w:unhideWhenUsed/>
    <w:rsid w:val="00070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ec5a81-e4d6-4674-97f3-e9220f0136c1">
    <w:name w:val="baec5a81-e4d6-4674-97f3-e9220f0136c1"/>
    <w:basedOn w:val="DefaultParagraphFont"/>
    <w:rsid w:val="005A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york.ca"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online.fliphtml5.com/aryl/rthb/index.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aix-psap3.ykregion.ca:8080/hr/signo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pcdocs://YORK/7807003/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CDE2-D0C3-4ACA-A24A-14D42831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19183</Words>
  <Characters>109345</Characters>
  <Application>Microsoft Office Word</Application>
  <DocSecurity>4</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Regional Municipality of York</Company>
  <LinksUpToDate>false</LinksUpToDate>
  <CharactersWithSpaces>128272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Satterthwaite, Andrew</dc:creator>
  <cp:lastModifiedBy>Parry, Bob</cp:lastModifiedBy>
  <cp:revision>2</cp:revision>
  <cp:lastPrinted>2018-06-11T19:19:00Z</cp:lastPrinted>
  <dcterms:created xsi:type="dcterms:W3CDTF">2024-06-04T19:45:00Z</dcterms:created>
  <dcterms:modified xsi:type="dcterms:W3CDTF">2024-06-04T19:45:00Z</dcterms:modified>
</cp:coreProperties>
</file>